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CD60" w14:textId="77777777" w:rsidR="00F80C2B" w:rsidRPr="00F80C2B" w:rsidRDefault="00F80C2B" w:rsidP="00F80C2B">
      <w:pPr>
        <w:spacing w:after="0" w:line="240" w:lineRule="auto"/>
        <w:ind w:firstLine="567"/>
        <w:jc w:val="right"/>
        <w:rPr>
          <w:rFonts w:ascii="Times New Roman" w:eastAsia="Times New Roman" w:hAnsi="Times New Roman" w:cs="Times New Roman"/>
          <w:sz w:val="28"/>
          <w:szCs w:val="28"/>
          <w:lang w:eastAsia="ru-RU"/>
        </w:rPr>
      </w:pPr>
      <w:r w:rsidRPr="00F80C2B">
        <w:rPr>
          <w:rFonts w:ascii="Times New Roman" w:eastAsia="Times New Roman" w:hAnsi="Times New Roman" w:cs="Times New Roman"/>
          <w:sz w:val="28"/>
          <w:szCs w:val="28"/>
          <w:lang w:eastAsia="ru-RU"/>
        </w:rPr>
        <w:t>Проект</w:t>
      </w:r>
    </w:p>
    <w:p w14:paraId="26C8AF32" w14:textId="77777777" w:rsidR="00F80C2B" w:rsidRDefault="00F80C2B" w:rsidP="00F80C2B">
      <w:pPr>
        <w:spacing w:after="0" w:line="240" w:lineRule="auto"/>
        <w:ind w:firstLine="567"/>
        <w:jc w:val="right"/>
        <w:rPr>
          <w:rFonts w:ascii="Times New Roman" w:eastAsia="Times New Roman" w:hAnsi="Times New Roman" w:cs="Times New Roman"/>
          <w:b/>
          <w:sz w:val="28"/>
          <w:szCs w:val="28"/>
          <w:lang w:eastAsia="ru-RU"/>
        </w:rPr>
      </w:pPr>
    </w:p>
    <w:p w14:paraId="7BF5EA66"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ХАНТЫ-МАНСИЙСКИЙ АВТОНОМНЫЙ ОКРУГ – ЮГРА</w:t>
      </w:r>
    </w:p>
    <w:p w14:paraId="242E5812"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ХАНТЫ-МАНСИЙСКИЙ РАЙОН</w:t>
      </w:r>
    </w:p>
    <w:p w14:paraId="20F57EB0"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4"/>
          <w:szCs w:val="24"/>
          <w:lang w:eastAsia="ru-RU"/>
        </w:rPr>
      </w:pPr>
    </w:p>
    <w:p w14:paraId="0509D8BE" w14:textId="77777777" w:rsidR="0098363B" w:rsidRPr="0098363B" w:rsidRDefault="0098363B" w:rsidP="00C55D54">
      <w:pPr>
        <w:keepNext/>
        <w:tabs>
          <w:tab w:val="left" w:pos="2850"/>
          <w:tab w:val="center" w:pos="4678"/>
        </w:tabs>
        <w:spacing w:after="0" w:line="240" w:lineRule="auto"/>
        <w:ind w:firstLine="567"/>
        <w:jc w:val="center"/>
        <w:outlineLvl w:val="0"/>
        <w:rPr>
          <w:rFonts w:ascii="Times New Roman" w:eastAsia="Times New Roman" w:hAnsi="Times New Roman" w:cs="Times New Roman"/>
          <w:b/>
          <w:bCs/>
          <w:kern w:val="32"/>
          <w:sz w:val="28"/>
          <w:szCs w:val="28"/>
          <w:lang w:val="x-none" w:eastAsia="x-none"/>
        </w:rPr>
      </w:pPr>
      <w:r w:rsidRPr="0098363B">
        <w:rPr>
          <w:rFonts w:ascii="Times New Roman" w:eastAsia="Times New Roman" w:hAnsi="Times New Roman" w:cs="Times New Roman"/>
          <w:b/>
          <w:bCs/>
          <w:kern w:val="32"/>
          <w:sz w:val="28"/>
          <w:szCs w:val="28"/>
          <w:lang w:val="x-none" w:eastAsia="x-none"/>
        </w:rPr>
        <w:t>Д</w:t>
      </w:r>
      <w:r w:rsidRPr="0098363B">
        <w:rPr>
          <w:rFonts w:ascii="Times New Roman" w:eastAsia="Times New Roman" w:hAnsi="Times New Roman" w:cs="Times New Roman"/>
          <w:b/>
          <w:bCs/>
          <w:kern w:val="32"/>
          <w:sz w:val="28"/>
          <w:szCs w:val="28"/>
          <w:lang w:eastAsia="x-none"/>
        </w:rPr>
        <w:t>У</w:t>
      </w:r>
      <w:r w:rsidRPr="0098363B">
        <w:rPr>
          <w:rFonts w:ascii="Times New Roman" w:eastAsia="Times New Roman" w:hAnsi="Times New Roman" w:cs="Times New Roman"/>
          <w:b/>
          <w:bCs/>
          <w:kern w:val="32"/>
          <w:sz w:val="28"/>
          <w:szCs w:val="28"/>
          <w:lang w:val="x-none" w:eastAsia="x-none"/>
        </w:rPr>
        <w:t>МА</w:t>
      </w:r>
    </w:p>
    <w:p w14:paraId="65CCAA57" w14:textId="77777777" w:rsidR="0098363B" w:rsidRPr="0098363B" w:rsidRDefault="0098363B" w:rsidP="00C55D54">
      <w:pPr>
        <w:spacing w:after="0" w:line="240" w:lineRule="auto"/>
        <w:ind w:firstLine="567"/>
        <w:rPr>
          <w:rFonts w:ascii="Times New Roman" w:eastAsia="Times New Roman" w:hAnsi="Times New Roman" w:cs="Times New Roman"/>
          <w:b/>
          <w:sz w:val="24"/>
          <w:szCs w:val="24"/>
          <w:lang w:eastAsia="ru-RU"/>
        </w:rPr>
      </w:pPr>
    </w:p>
    <w:p w14:paraId="77AFCA15"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РЕШЕНИЕ</w:t>
      </w:r>
    </w:p>
    <w:p w14:paraId="2DE878D9" w14:textId="77777777" w:rsidR="0098363B" w:rsidRPr="0098363B" w:rsidRDefault="0098363B" w:rsidP="00C55D54">
      <w:pPr>
        <w:spacing w:after="0" w:line="240" w:lineRule="auto"/>
        <w:ind w:firstLine="567"/>
        <w:rPr>
          <w:rFonts w:ascii="Times New Roman" w:eastAsia="Times New Roman" w:hAnsi="Times New Roman" w:cs="Times New Roman"/>
          <w:sz w:val="28"/>
          <w:szCs w:val="28"/>
          <w:lang w:eastAsia="ru-RU"/>
        </w:rPr>
      </w:pPr>
    </w:p>
    <w:p w14:paraId="4A70E1FE" w14:textId="77777777" w:rsidR="0098363B" w:rsidRPr="0098363B" w:rsidRDefault="00792455" w:rsidP="00C55D5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w:t>
      </w:r>
      <w:r w:rsidR="0098363B" w:rsidRPr="0098363B">
        <w:rPr>
          <w:rFonts w:ascii="Times New Roman" w:eastAsia="Times New Roman" w:hAnsi="Times New Roman" w:cs="Times New Roman"/>
          <w:sz w:val="28"/>
          <w:szCs w:val="28"/>
          <w:lang w:eastAsia="ru-RU"/>
        </w:rPr>
        <w:t xml:space="preserve">                     </w:t>
      </w:r>
      <w:r w:rsidR="0098363B">
        <w:rPr>
          <w:rFonts w:ascii="Times New Roman" w:eastAsia="Times New Roman" w:hAnsi="Times New Roman" w:cs="Times New Roman"/>
          <w:sz w:val="28"/>
          <w:szCs w:val="28"/>
          <w:lang w:eastAsia="ru-RU"/>
        </w:rPr>
        <w:t xml:space="preserve">                             </w:t>
      </w:r>
      <w:r w:rsidR="0098363B" w:rsidRPr="009836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8363B" w:rsidRPr="0098363B">
        <w:rPr>
          <w:rFonts w:ascii="Times New Roman" w:eastAsia="Times New Roman" w:hAnsi="Times New Roman" w:cs="Times New Roman"/>
          <w:sz w:val="28"/>
          <w:szCs w:val="28"/>
          <w:lang w:eastAsia="ru-RU"/>
        </w:rPr>
        <w:t xml:space="preserve">    </w:t>
      </w:r>
      <w:r w:rsidR="009836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№____</w:t>
      </w:r>
    </w:p>
    <w:p w14:paraId="679A99D9" w14:textId="77777777" w:rsidR="00E45EDC" w:rsidRDefault="00E45EDC" w:rsidP="00C55D54">
      <w:pPr>
        <w:spacing w:after="0" w:line="240" w:lineRule="auto"/>
        <w:ind w:firstLine="567"/>
        <w:rPr>
          <w:rFonts w:ascii="Times New Roman" w:eastAsia="Calibri" w:hAnsi="Times New Roman" w:cs="Times New Roman"/>
          <w:sz w:val="28"/>
          <w:szCs w:val="28"/>
        </w:rPr>
      </w:pPr>
    </w:p>
    <w:p w14:paraId="310D0C19" w14:textId="77777777" w:rsidR="00470AF2" w:rsidRDefault="00470AF2" w:rsidP="00792455">
      <w:pPr>
        <w:pStyle w:val="a7"/>
        <w:rPr>
          <w:rFonts w:ascii="Times New Roman" w:hAnsi="Times New Roman"/>
          <w:sz w:val="28"/>
          <w:szCs w:val="27"/>
        </w:rPr>
      </w:pPr>
    </w:p>
    <w:p w14:paraId="5C95F4FF" w14:textId="77777777"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Об утверждении стратегии </w:t>
      </w:r>
    </w:p>
    <w:p w14:paraId="7FE4B346" w14:textId="77777777"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социально-экономического </w:t>
      </w:r>
    </w:p>
    <w:p w14:paraId="03BE8011" w14:textId="77777777"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развития Ханты-Мансийского </w:t>
      </w:r>
    </w:p>
    <w:p w14:paraId="3E43B490" w14:textId="77777777" w:rsidR="00A4725C" w:rsidRDefault="00792455" w:rsidP="00792455">
      <w:pPr>
        <w:tabs>
          <w:tab w:val="left" w:pos="9072"/>
        </w:tabs>
        <w:spacing w:after="0" w:line="240" w:lineRule="auto"/>
        <w:jc w:val="both"/>
        <w:rPr>
          <w:rFonts w:ascii="Times New Roman" w:hAnsi="Times New Roman"/>
          <w:sz w:val="28"/>
          <w:szCs w:val="27"/>
        </w:rPr>
      </w:pPr>
      <w:r>
        <w:rPr>
          <w:rFonts w:ascii="Times New Roman" w:hAnsi="Times New Roman"/>
          <w:sz w:val="28"/>
          <w:szCs w:val="27"/>
        </w:rPr>
        <w:t>района до 2036</w:t>
      </w:r>
      <w:r w:rsidRPr="00F40F6E">
        <w:rPr>
          <w:rFonts w:ascii="Times New Roman" w:hAnsi="Times New Roman"/>
          <w:sz w:val="28"/>
          <w:szCs w:val="27"/>
        </w:rPr>
        <w:t xml:space="preserve"> года</w:t>
      </w:r>
      <w:r>
        <w:rPr>
          <w:rFonts w:ascii="Times New Roman" w:hAnsi="Times New Roman"/>
          <w:sz w:val="28"/>
          <w:szCs w:val="27"/>
        </w:rPr>
        <w:t xml:space="preserve"> с целевыми</w:t>
      </w:r>
    </w:p>
    <w:p w14:paraId="4672CE7B" w14:textId="77777777" w:rsidR="00792455" w:rsidRDefault="00792455" w:rsidP="00792455">
      <w:pPr>
        <w:tabs>
          <w:tab w:val="left" w:pos="9072"/>
        </w:tabs>
        <w:spacing w:after="0" w:line="240" w:lineRule="auto"/>
        <w:jc w:val="both"/>
        <w:rPr>
          <w:rFonts w:ascii="Times New Roman" w:hAnsi="Times New Roman"/>
          <w:sz w:val="28"/>
          <w:szCs w:val="27"/>
        </w:rPr>
      </w:pPr>
      <w:r>
        <w:rPr>
          <w:rFonts w:ascii="Times New Roman" w:hAnsi="Times New Roman"/>
          <w:sz w:val="28"/>
          <w:szCs w:val="27"/>
        </w:rPr>
        <w:t>ориентирами до 2050 года</w:t>
      </w:r>
    </w:p>
    <w:p w14:paraId="3D681A2D" w14:textId="77777777" w:rsidR="00792455" w:rsidRDefault="00792455" w:rsidP="00792455">
      <w:pPr>
        <w:tabs>
          <w:tab w:val="left" w:pos="9072"/>
        </w:tabs>
        <w:spacing w:after="0" w:line="240" w:lineRule="auto"/>
        <w:ind w:firstLine="567"/>
        <w:jc w:val="both"/>
        <w:rPr>
          <w:rFonts w:ascii="Times New Roman" w:hAnsi="Times New Roman"/>
          <w:sz w:val="28"/>
          <w:szCs w:val="27"/>
        </w:rPr>
      </w:pPr>
    </w:p>
    <w:p w14:paraId="5DC113DA" w14:textId="77777777" w:rsidR="00792455" w:rsidRPr="00A4725C" w:rsidRDefault="00792455" w:rsidP="00792455">
      <w:pPr>
        <w:tabs>
          <w:tab w:val="left" w:pos="9072"/>
        </w:tabs>
        <w:spacing w:after="0" w:line="240" w:lineRule="auto"/>
        <w:ind w:firstLine="567"/>
        <w:jc w:val="both"/>
        <w:rPr>
          <w:rFonts w:ascii="Times New Roman" w:eastAsia="Calibri" w:hAnsi="Times New Roman" w:cs="Times New Roman"/>
          <w:sz w:val="28"/>
          <w:szCs w:val="28"/>
        </w:rPr>
      </w:pPr>
    </w:p>
    <w:p w14:paraId="5323746D" w14:textId="33E8D338" w:rsidR="00792455" w:rsidRPr="00875202" w:rsidRDefault="00792455" w:rsidP="00792455">
      <w:pPr>
        <w:pStyle w:val="a7"/>
        <w:ind w:firstLine="708"/>
        <w:jc w:val="both"/>
        <w:rPr>
          <w:rFonts w:ascii="Times New Roman" w:hAnsi="Times New Roman"/>
          <w:sz w:val="28"/>
          <w:szCs w:val="28"/>
        </w:rPr>
      </w:pPr>
      <w:r w:rsidRPr="00F40F6E">
        <w:rPr>
          <w:rFonts w:ascii="Times New Roman" w:hAnsi="Times New Roman"/>
          <w:sz w:val="28"/>
          <w:szCs w:val="28"/>
        </w:rPr>
        <w:t xml:space="preserve">В </w:t>
      </w:r>
      <w:r w:rsidR="004A1BC6">
        <w:rPr>
          <w:rFonts w:ascii="Times New Roman" w:hAnsi="Times New Roman"/>
          <w:sz w:val="28"/>
          <w:szCs w:val="28"/>
        </w:rPr>
        <w:t xml:space="preserve">соответствии </w:t>
      </w:r>
      <w:r w:rsidR="003245F3" w:rsidRPr="00610550">
        <w:rPr>
          <w:rFonts w:ascii="Times New Roman" w:hAnsi="Times New Roman"/>
          <w:sz w:val="28"/>
          <w:szCs w:val="28"/>
        </w:rPr>
        <w:t>Федеральным законом от 28.06.2014 №</w:t>
      </w:r>
      <w:r w:rsidR="003245F3">
        <w:rPr>
          <w:rFonts w:ascii="Times New Roman" w:hAnsi="Times New Roman"/>
          <w:sz w:val="28"/>
          <w:szCs w:val="28"/>
        </w:rPr>
        <w:t xml:space="preserve"> 172-ФЗ </w:t>
      </w:r>
      <w:r w:rsidR="003245F3">
        <w:rPr>
          <w:rFonts w:ascii="Times New Roman" w:hAnsi="Times New Roman"/>
          <w:sz w:val="28"/>
          <w:szCs w:val="28"/>
        </w:rPr>
        <w:br/>
      </w:r>
      <w:r w:rsidR="003245F3" w:rsidRPr="00610550">
        <w:rPr>
          <w:rFonts w:ascii="Times New Roman" w:hAnsi="Times New Roman"/>
          <w:sz w:val="28"/>
          <w:szCs w:val="28"/>
        </w:rPr>
        <w:t>«О стратегическом планировании в Российской Федерации»</w:t>
      </w:r>
      <w:r w:rsidR="004A1BC6">
        <w:rPr>
          <w:rFonts w:ascii="Times New Roman" w:hAnsi="Times New Roman"/>
          <w:sz w:val="28"/>
          <w:szCs w:val="28"/>
        </w:rPr>
        <w:t xml:space="preserve"> в </w:t>
      </w:r>
      <w:r w:rsidRPr="00F40F6E">
        <w:rPr>
          <w:rFonts w:ascii="Times New Roman" w:hAnsi="Times New Roman"/>
          <w:sz w:val="28"/>
          <w:szCs w:val="28"/>
        </w:rPr>
        <w:t xml:space="preserve">целях определения </w:t>
      </w:r>
      <w:r w:rsidR="004A1BC6">
        <w:rPr>
          <w:rFonts w:ascii="Times New Roman" w:hAnsi="Times New Roman"/>
          <w:sz w:val="28"/>
          <w:szCs w:val="28"/>
        </w:rPr>
        <w:t>стратегических</w:t>
      </w:r>
      <w:r w:rsidRPr="00F40F6E">
        <w:rPr>
          <w:rFonts w:ascii="Times New Roman" w:hAnsi="Times New Roman"/>
          <w:sz w:val="28"/>
          <w:szCs w:val="28"/>
        </w:rPr>
        <w:t xml:space="preserve"> направлений развития Ханты-Мансийского района на долгосроч</w:t>
      </w:r>
      <w:r>
        <w:rPr>
          <w:rFonts w:ascii="Times New Roman" w:hAnsi="Times New Roman"/>
          <w:sz w:val="28"/>
          <w:szCs w:val="28"/>
        </w:rPr>
        <w:t xml:space="preserve">ную </w:t>
      </w:r>
      <w:r w:rsidRPr="00875202">
        <w:rPr>
          <w:rFonts w:ascii="Times New Roman" w:hAnsi="Times New Roman"/>
          <w:sz w:val="28"/>
          <w:szCs w:val="28"/>
        </w:rPr>
        <w:t>перспективу, на основ</w:t>
      </w:r>
      <w:r w:rsidR="00875202" w:rsidRPr="00875202">
        <w:rPr>
          <w:rFonts w:ascii="Times New Roman" w:hAnsi="Times New Roman"/>
          <w:sz w:val="28"/>
          <w:szCs w:val="28"/>
        </w:rPr>
        <w:t>ании пункта 4 статьи 16 главы 3</w:t>
      </w:r>
      <w:r w:rsidRPr="00875202">
        <w:rPr>
          <w:rFonts w:ascii="Times New Roman" w:hAnsi="Times New Roman"/>
          <w:sz w:val="28"/>
          <w:szCs w:val="28"/>
        </w:rPr>
        <w:t xml:space="preserve"> Федерального закона </w:t>
      </w:r>
      <w:r w:rsidR="00875202" w:rsidRPr="00875202">
        <w:rPr>
          <w:rFonts w:ascii="Times New Roman" w:hAnsi="Times New Roman"/>
          <w:sz w:val="28"/>
          <w:szCs w:val="28"/>
        </w:rPr>
        <w:t>от 20.03.2025 № 33</w:t>
      </w:r>
      <w:r w:rsidRPr="00875202">
        <w:rPr>
          <w:rFonts w:ascii="Times New Roman" w:hAnsi="Times New Roman"/>
          <w:sz w:val="28"/>
          <w:szCs w:val="28"/>
        </w:rPr>
        <w:t>-ФЗ «Об общих принципах организации местного самоу</w:t>
      </w:r>
      <w:r w:rsidR="00875202" w:rsidRPr="00875202">
        <w:rPr>
          <w:rFonts w:ascii="Times New Roman" w:hAnsi="Times New Roman"/>
          <w:sz w:val="28"/>
          <w:szCs w:val="28"/>
        </w:rPr>
        <w:t>правления в единой системе публичной власти</w:t>
      </w:r>
      <w:r w:rsidRPr="00875202">
        <w:rPr>
          <w:rFonts w:ascii="Times New Roman" w:hAnsi="Times New Roman"/>
          <w:sz w:val="28"/>
          <w:szCs w:val="28"/>
        </w:rPr>
        <w:t>»</w:t>
      </w:r>
      <w:r w:rsidR="00392719" w:rsidRPr="00875202">
        <w:rPr>
          <w:rFonts w:ascii="Times New Roman" w:hAnsi="Times New Roman"/>
          <w:sz w:val="28"/>
          <w:szCs w:val="28"/>
        </w:rPr>
        <w:t>, руководствуясь частью</w:t>
      </w:r>
      <w:r w:rsidRPr="00875202">
        <w:rPr>
          <w:rFonts w:ascii="Times New Roman" w:hAnsi="Times New Roman"/>
          <w:sz w:val="28"/>
          <w:szCs w:val="28"/>
        </w:rPr>
        <w:t xml:space="preserve"> 1 статьи 31 Устава Ханты-Мансийского района</w:t>
      </w:r>
      <w:r w:rsidR="00392719" w:rsidRPr="00875202">
        <w:rPr>
          <w:rFonts w:ascii="Times New Roman" w:hAnsi="Times New Roman"/>
          <w:sz w:val="28"/>
          <w:szCs w:val="28"/>
        </w:rPr>
        <w:t>,</w:t>
      </w:r>
    </w:p>
    <w:p w14:paraId="12365876" w14:textId="77777777" w:rsidR="00A4725C" w:rsidRPr="00A4725C" w:rsidRDefault="00A4725C" w:rsidP="00C55D54">
      <w:pPr>
        <w:spacing w:after="0" w:line="240" w:lineRule="auto"/>
        <w:ind w:firstLine="567"/>
        <w:jc w:val="center"/>
        <w:rPr>
          <w:rFonts w:ascii="Times New Roman" w:eastAsia="Calibri" w:hAnsi="Times New Roman" w:cs="Times New Roman"/>
          <w:sz w:val="28"/>
          <w:szCs w:val="28"/>
        </w:rPr>
      </w:pPr>
    </w:p>
    <w:p w14:paraId="49EC58B2" w14:textId="77777777" w:rsidR="00A4725C" w:rsidRPr="00A4725C" w:rsidRDefault="00A4725C" w:rsidP="00C55D54">
      <w:pPr>
        <w:spacing w:after="0" w:line="240" w:lineRule="auto"/>
        <w:ind w:firstLine="567"/>
        <w:jc w:val="center"/>
        <w:rPr>
          <w:rFonts w:ascii="Times New Roman" w:eastAsia="Calibri" w:hAnsi="Times New Roman" w:cs="Times New Roman"/>
          <w:sz w:val="28"/>
          <w:szCs w:val="28"/>
        </w:rPr>
      </w:pPr>
      <w:r w:rsidRPr="00A4725C">
        <w:rPr>
          <w:rFonts w:ascii="Times New Roman" w:eastAsia="Calibri" w:hAnsi="Times New Roman" w:cs="Times New Roman"/>
          <w:sz w:val="28"/>
          <w:szCs w:val="28"/>
        </w:rPr>
        <w:t xml:space="preserve">Дума Ханты-Мансийского района </w:t>
      </w:r>
    </w:p>
    <w:p w14:paraId="0B13767D" w14:textId="77777777" w:rsidR="00A4725C" w:rsidRPr="00A4725C" w:rsidRDefault="00A4725C" w:rsidP="00C55D54">
      <w:pPr>
        <w:spacing w:after="0" w:line="240" w:lineRule="auto"/>
        <w:ind w:firstLine="567"/>
        <w:jc w:val="center"/>
        <w:rPr>
          <w:rFonts w:ascii="Times New Roman" w:eastAsia="Calibri" w:hAnsi="Times New Roman" w:cs="Times New Roman"/>
          <w:b/>
          <w:sz w:val="28"/>
          <w:szCs w:val="28"/>
        </w:rPr>
      </w:pPr>
    </w:p>
    <w:p w14:paraId="04B55A60" w14:textId="77777777" w:rsidR="00A4725C" w:rsidRPr="00A4725C" w:rsidRDefault="00A4725C" w:rsidP="00C55D54">
      <w:pPr>
        <w:spacing w:after="0" w:line="240" w:lineRule="auto"/>
        <w:ind w:firstLine="567"/>
        <w:jc w:val="center"/>
        <w:rPr>
          <w:rFonts w:ascii="Times New Roman" w:eastAsia="Calibri" w:hAnsi="Times New Roman" w:cs="Times New Roman"/>
          <w:b/>
          <w:sz w:val="28"/>
          <w:szCs w:val="28"/>
        </w:rPr>
      </w:pPr>
      <w:r w:rsidRPr="00A4725C">
        <w:rPr>
          <w:rFonts w:ascii="Times New Roman" w:eastAsia="Calibri" w:hAnsi="Times New Roman" w:cs="Times New Roman"/>
          <w:b/>
          <w:sz w:val="28"/>
          <w:szCs w:val="28"/>
        </w:rPr>
        <w:t>РЕШИЛА:</w:t>
      </w:r>
    </w:p>
    <w:p w14:paraId="3C58DADC" w14:textId="77777777" w:rsidR="00A4725C" w:rsidRPr="00A4725C" w:rsidRDefault="00A4725C" w:rsidP="00C55D54">
      <w:pPr>
        <w:spacing w:after="0" w:line="240" w:lineRule="auto"/>
        <w:ind w:firstLine="567"/>
        <w:jc w:val="both"/>
        <w:rPr>
          <w:rFonts w:ascii="Times New Roman" w:eastAsia="Calibri" w:hAnsi="Times New Roman" w:cs="Times New Roman"/>
          <w:b/>
          <w:sz w:val="28"/>
          <w:szCs w:val="28"/>
        </w:rPr>
      </w:pPr>
    </w:p>
    <w:p w14:paraId="37D0F66D" w14:textId="77777777" w:rsidR="00792455" w:rsidRDefault="00792455" w:rsidP="00792455">
      <w:pPr>
        <w:pStyle w:val="a7"/>
        <w:tabs>
          <w:tab w:val="left" w:pos="720"/>
          <w:tab w:val="left" w:pos="1080"/>
        </w:tabs>
        <w:jc w:val="both"/>
        <w:rPr>
          <w:rFonts w:ascii="Times New Roman" w:hAnsi="Times New Roman"/>
          <w:sz w:val="28"/>
          <w:szCs w:val="28"/>
        </w:rPr>
      </w:pPr>
      <w:r>
        <w:rPr>
          <w:rFonts w:ascii="Times New Roman" w:hAnsi="Times New Roman"/>
          <w:sz w:val="28"/>
          <w:szCs w:val="28"/>
        </w:rPr>
        <w:tab/>
      </w:r>
      <w:r w:rsidRPr="00F40F6E">
        <w:rPr>
          <w:rFonts w:ascii="Times New Roman" w:hAnsi="Times New Roman"/>
          <w:sz w:val="28"/>
          <w:szCs w:val="28"/>
        </w:rPr>
        <w:t>1.</w:t>
      </w:r>
      <w:r w:rsidRPr="00F40F6E">
        <w:rPr>
          <w:rFonts w:ascii="Times New Roman" w:hAnsi="Times New Roman"/>
          <w:sz w:val="28"/>
          <w:szCs w:val="28"/>
        </w:rPr>
        <w:tab/>
        <w:t xml:space="preserve">Утвердить Стратегию социально-экономического развития   </w:t>
      </w:r>
      <w:r>
        <w:rPr>
          <w:rFonts w:ascii="Times New Roman" w:hAnsi="Times New Roman"/>
          <w:sz w:val="28"/>
          <w:szCs w:val="28"/>
        </w:rPr>
        <w:t>Ханты-Мансийского района до 2036</w:t>
      </w:r>
      <w:r w:rsidRPr="00F40F6E">
        <w:rPr>
          <w:rFonts w:ascii="Times New Roman" w:hAnsi="Times New Roman"/>
          <w:sz w:val="28"/>
          <w:szCs w:val="28"/>
        </w:rPr>
        <w:t xml:space="preserve"> года</w:t>
      </w:r>
      <w:r>
        <w:rPr>
          <w:rFonts w:ascii="Times New Roman" w:hAnsi="Times New Roman"/>
          <w:sz w:val="28"/>
          <w:szCs w:val="28"/>
        </w:rPr>
        <w:t xml:space="preserve"> с целевыми ориентирами до 2050 года</w:t>
      </w:r>
      <w:r w:rsidRPr="00F40F6E">
        <w:rPr>
          <w:rFonts w:ascii="Times New Roman" w:hAnsi="Times New Roman"/>
          <w:sz w:val="28"/>
          <w:szCs w:val="28"/>
        </w:rPr>
        <w:t xml:space="preserve"> согласно приложению</w:t>
      </w:r>
      <w:r>
        <w:rPr>
          <w:rFonts w:ascii="Times New Roman" w:hAnsi="Times New Roman"/>
          <w:sz w:val="28"/>
          <w:szCs w:val="28"/>
        </w:rPr>
        <w:t xml:space="preserve"> к настоящему решению</w:t>
      </w:r>
      <w:r w:rsidRPr="00F40F6E">
        <w:rPr>
          <w:rFonts w:ascii="Times New Roman" w:hAnsi="Times New Roman"/>
          <w:sz w:val="28"/>
          <w:szCs w:val="28"/>
        </w:rPr>
        <w:t>.</w:t>
      </w:r>
    </w:p>
    <w:p w14:paraId="668A7888" w14:textId="77777777" w:rsidR="00470AF2" w:rsidRPr="00F80C2B" w:rsidRDefault="00470AF2" w:rsidP="00792455">
      <w:pPr>
        <w:pStyle w:val="a7"/>
        <w:tabs>
          <w:tab w:val="left" w:pos="720"/>
          <w:tab w:val="left" w:pos="1080"/>
        </w:tabs>
        <w:jc w:val="both"/>
        <w:rPr>
          <w:rFonts w:ascii="Times New Roman" w:hAnsi="Times New Roman"/>
          <w:sz w:val="28"/>
          <w:szCs w:val="28"/>
        </w:rPr>
      </w:pPr>
      <w:r>
        <w:rPr>
          <w:rFonts w:ascii="Times New Roman" w:hAnsi="Times New Roman"/>
          <w:sz w:val="28"/>
          <w:szCs w:val="28"/>
        </w:rPr>
        <w:tab/>
        <w:t xml:space="preserve">2. </w:t>
      </w:r>
      <w:r w:rsidRPr="00F80C2B">
        <w:rPr>
          <w:rFonts w:ascii="Times New Roman" w:hAnsi="Times New Roman"/>
          <w:sz w:val="28"/>
          <w:szCs w:val="28"/>
        </w:rPr>
        <w:t>Пр</w:t>
      </w:r>
      <w:r w:rsidR="00F80C2B" w:rsidRPr="00F80C2B">
        <w:rPr>
          <w:rFonts w:ascii="Times New Roman" w:hAnsi="Times New Roman"/>
          <w:sz w:val="28"/>
          <w:szCs w:val="28"/>
        </w:rPr>
        <w:t>изнать утратившим силу решение Думы Ханты-Мансийского района от 21.09.2018 № 341 «Об утверждении стратегии социально-экономического развития Ханты-Мансийского района до 2030 года».</w:t>
      </w:r>
    </w:p>
    <w:p w14:paraId="693ED770" w14:textId="77777777" w:rsidR="00792455" w:rsidRDefault="00470AF2" w:rsidP="00792455">
      <w:pPr>
        <w:pStyle w:val="ConsNormal"/>
        <w:widowControl/>
        <w:tabs>
          <w:tab w:val="left" w:pos="9356"/>
        </w:tabs>
        <w:ind w:right="-1" w:firstLine="709"/>
        <w:jc w:val="both"/>
        <w:rPr>
          <w:rFonts w:ascii="Times New Roman" w:hAnsi="Times New Roman" w:cs="Times New Roman"/>
          <w:sz w:val="28"/>
          <w:szCs w:val="28"/>
        </w:rPr>
      </w:pPr>
      <w:r w:rsidRPr="00F80C2B">
        <w:rPr>
          <w:rFonts w:ascii="Times New Roman" w:hAnsi="Times New Roman" w:cs="Times New Roman"/>
          <w:sz w:val="28"/>
          <w:szCs w:val="28"/>
        </w:rPr>
        <w:t>3</w:t>
      </w:r>
      <w:r w:rsidR="00792455" w:rsidRPr="00F80C2B">
        <w:rPr>
          <w:rFonts w:ascii="Times New Roman" w:hAnsi="Times New Roman" w:cs="Times New Roman"/>
          <w:sz w:val="28"/>
          <w:szCs w:val="28"/>
        </w:rPr>
        <w:t>. Настоящее решение вступает в силу после его официальн</w:t>
      </w:r>
      <w:r w:rsidR="00B25A77">
        <w:rPr>
          <w:rFonts w:ascii="Times New Roman" w:hAnsi="Times New Roman" w:cs="Times New Roman"/>
          <w:sz w:val="28"/>
          <w:szCs w:val="28"/>
        </w:rPr>
        <w:t>ого опубликования</w:t>
      </w:r>
      <w:r w:rsidR="00792455" w:rsidRPr="00F40F6E">
        <w:rPr>
          <w:rFonts w:ascii="Times New Roman" w:hAnsi="Times New Roman" w:cs="Times New Roman"/>
          <w:sz w:val="28"/>
          <w:szCs w:val="28"/>
        </w:rPr>
        <w:t>.</w:t>
      </w:r>
    </w:p>
    <w:p w14:paraId="2ADBE251" w14:textId="77777777" w:rsidR="00F80C2B" w:rsidRDefault="00F80C2B" w:rsidP="00792455">
      <w:pPr>
        <w:pStyle w:val="ConsNormal"/>
        <w:widowControl/>
        <w:tabs>
          <w:tab w:val="left" w:pos="9356"/>
        </w:tabs>
        <w:ind w:right="-1" w:firstLine="709"/>
        <w:jc w:val="both"/>
        <w:rPr>
          <w:rFonts w:ascii="Times New Roman" w:hAnsi="Times New Roman" w:cs="Times New Roman"/>
          <w:sz w:val="28"/>
          <w:szCs w:val="28"/>
        </w:rPr>
      </w:pPr>
    </w:p>
    <w:p w14:paraId="50861637" w14:textId="77777777" w:rsidR="00F80C2B" w:rsidRDefault="00F80C2B" w:rsidP="00F80C2B">
      <w:pPr>
        <w:pStyle w:val="ConsNormal"/>
        <w:widowControl/>
        <w:tabs>
          <w:tab w:val="left" w:pos="9356"/>
        </w:tabs>
        <w:ind w:right="-1" w:firstLine="0"/>
        <w:jc w:val="both"/>
        <w:rPr>
          <w:rFonts w:ascii="Times New Roman" w:hAnsi="Times New Roman" w:cs="Times New Roman"/>
          <w:sz w:val="28"/>
          <w:szCs w:val="28"/>
        </w:rPr>
      </w:pPr>
    </w:p>
    <w:tbl>
      <w:tblPr>
        <w:tblW w:w="10031" w:type="dxa"/>
        <w:tblLook w:val="04A0" w:firstRow="1" w:lastRow="0" w:firstColumn="1" w:lastColumn="0" w:noHBand="0" w:noVBand="1"/>
      </w:tblPr>
      <w:tblGrid>
        <w:gridCol w:w="6345"/>
        <w:gridCol w:w="3686"/>
      </w:tblGrid>
      <w:tr w:rsidR="00F80C2B" w:rsidRPr="00F80C2B" w14:paraId="128371CC" w14:textId="77777777" w:rsidTr="00FD6C61">
        <w:trPr>
          <w:trHeight w:val="1217"/>
        </w:trPr>
        <w:tc>
          <w:tcPr>
            <w:tcW w:w="6345" w:type="dxa"/>
            <w:hideMark/>
          </w:tcPr>
          <w:p w14:paraId="430F1F30" w14:textId="77777777" w:rsidR="00F80C2B" w:rsidRPr="00F80C2B" w:rsidRDefault="00F80C2B" w:rsidP="0038565C">
            <w:pPr>
              <w:pStyle w:val="a7"/>
              <w:rPr>
                <w:rFonts w:ascii="Times New Roman" w:hAnsi="Times New Roman"/>
                <w:sz w:val="28"/>
                <w:szCs w:val="28"/>
              </w:rPr>
            </w:pPr>
            <w:r w:rsidRPr="00F80C2B">
              <w:rPr>
                <w:rFonts w:ascii="Times New Roman" w:hAnsi="Times New Roman"/>
                <w:sz w:val="28"/>
                <w:szCs w:val="28"/>
              </w:rPr>
              <w:t>Председатель Думы</w:t>
            </w:r>
          </w:p>
          <w:p w14:paraId="362C3ACC" w14:textId="77777777" w:rsidR="00F80C2B" w:rsidRPr="00F80C2B" w:rsidRDefault="00F80C2B" w:rsidP="0038565C">
            <w:pPr>
              <w:pStyle w:val="a7"/>
              <w:rPr>
                <w:rFonts w:ascii="Times New Roman" w:hAnsi="Times New Roman"/>
                <w:sz w:val="28"/>
                <w:szCs w:val="28"/>
              </w:rPr>
            </w:pPr>
            <w:r w:rsidRPr="00F80C2B">
              <w:rPr>
                <w:rFonts w:ascii="Times New Roman" w:hAnsi="Times New Roman"/>
                <w:sz w:val="28"/>
                <w:szCs w:val="28"/>
              </w:rPr>
              <w:t>Ханты-Мансийского района</w:t>
            </w:r>
          </w:p>
          <w:p w14:paraId="59D86D17" w14:textId="1BCF2931" w:rsidR="00F80C2B" w:rsidRDefault="00F80C2B" w:rsidP="0038565C">
            <w:pPr>
              <w:pStyle w:val="a7"/>
              <w:rPr>
                <w:rFonts w:ascii="Times New Roman" w:hAnsi="Times New Roman"/>
                <w:bCs/>
                <w:sz w:val="28"/>
                <w:szCs w:val="28"/>
              </w:rPr>
            </w:pPr>
            <w:r>
              <w:rPr>
                <w:rFonts w:ascii="Times New Roman" w:hAnsi="Times New Roman"/>
                <w:bCs/>
                <w:sz w:val="28"/>
                <w:szCs w:val="28"/>
              </w:rPr>
              <w:t>_____________</w:t>
            </w:r>
            <w:r w:rsidRPr="00F80C2B">
              <w:rPr>
                <w:rFonts w:ascii="Times New Roman" w:hAnsi="Times New Roman"/>
                <w:bCs/>
                <w:sz w:val="28"/>
                <w:szCs w:val="28"/>
              </w:rPr>
              <w:t>Е.А.</w:t>
            </w:r>
            <w:r w:rsidR="0096368E">
              <w:rPr>
                <w:rFonts w:ascii="Times New Roman" w:hAnsi="Times New Roman"/>
                <w:bCs/>
                <w:sz w:val="28"/>
                <w:szCs w:val="28"/>
              </w:rPr>
              <w:t xml:space="preserve"> </w:t>
            </w:r>
            <w:r w:rsidRPr="00F80C2B">
              <w:rPr>
                <w:rFonts w:ascii="Times New Roman" w:hAnsi="Times New Roman"/>
                <w:bCs/>
                <w:sz w:val="28"/>
                <w:szCs w:val="28"/>
              </w:rPr>
              <w:t>Данилова</w:t>
            </w:r>
          </w:p>
          <w:p w14:paraId="5EDDE20C" w14:textId="77777777" w:rsidR="00F80C2B" w:rsidRPr="00F80C2B" w:rsidRDefault="00F80C2B" w:rsidP="0038565C">
            <w:pPr>
              <w:pStyle w:val="a7"/>
              <w:rPr>
                <w:rFonts w:ascii="Times New Roman" w:hAnsi="Times New Roman"/>
                <w:bCs/>
                <w:sz w:val="28"/>
                <w:szCs w:val="28"/>
              </w:rPr>
            </w:pPr>
            <w:r>
              <w:rPr>
                <w:rFonts w:ascii="Times New Roman" w:hAnsi="Times New Roman"/>
                <w:bCs/>
                <w:sz w:val="28"/>
                <w:szCs w:val="28"/>
              </w:rPr>
              <w:t>_____________</w:t>
            </w:r>
          </w:p>
        </w:tc>
        <w:tc>
          <w:tcPr>
            <w:tcW w:w="3686" w:type="dxa"/>
            <w:hideMark/>
          </w:tcPr>
          <w:p w14:paraId="0135C646" w14:textId="77777777" w:rsidR="00F80C2B" w:rsidRPr="00F80C2B" w:rsidRDefault="00F80C2B" w:rsidP="0038565C">
            <w:pPr>
              <w:pStyle w:val="a7"/>
              <w:rPr>
                <w:rFonts w:ascii="Times New Roman" w:hAnsi="Times New Roman"/>
                <w:bCs/>
                <w:sz w:val="28"/>
                <w:szCs w:val="28"/>
              </w:rPr>
            </w:pPr>
            <w:r w:rsidRPr="00F80C2B">
              <w:rPr>
                <w:rFonts w:ascii="Times New Roman" w:hAnsi="Times New Roman"/>
                <w:bCs/>
                <w:sz w:val="28"/>
                <w:szCs w:val="28"/>
              </w:rPr>
              <w:t xml:space="preserve">Глава </w:t>
            </w:r>
          </w:p>
          <w:p w14:paraId="07040BBA" w14:textId="77777777" w:rsidR="00F80C2B" w:rsidRPr="00F80C2B" w:rsidRDefault="00F80C2B" w:rsidP="0038565C">
            <w:pPr>
              <w:pStyle w:val="a7"/>
              <w:rPr>
                <w:rFonts w:ascii="Times New Roman" w:hAnsi="Times New Roman"/>
                <w:bCs/>
                <w:sz w:val="28"/>
                <w:szCs w:val="28"/>
              </w:rPr>
            </w:pPr>
            <w:r w:rsidRPr="00F80C2B">
              <w:rPr>
                <w:rFonts w:ascii="Times New Roman" w:hAnsi="Times New Roman"/>
                <w:bCs/>
                <w:sz w:val="28"/>
                <w:szCs w:val="28"/>
              </w:rPr>
              <w:t>Ханты-Мансийского района</w:t>
            </w:r>
          </w:p>
          <w:p w14:paraId="41429D10" w14:textId="77777777" w:rsidR="00F80C2B" w:rsidRDefault="00F80C2B" w:rsidP="0038565C">
            <w:pPr>
              <w:pStyle w:val="a7"/>
              <w:rPr>
                <w:rFonts w:ascii="Times New Roman" w:hAnsi="Times New Roman"/>
                <w:bCs/>
                <w:sz w:val="28"/>
                <w:szCs w:val="28"/>
              </w:rPr>
            </w:pPr>
            <w:r>
              <w:rPr>
                <w:rFonts w:ascii="Times New Roman" w:hAnsi="Times New Roman"/>
                <w:bCs/>
                <w:sz w:val="28"/>
                <w:szCs w:val="28"/>
              </w:rPr>
              <w:t>____________</w:t>
            </w:r>
            <w:r w:rsidRPr="00F80C2B">
              <w:rPr>
                <w:rFonts w:ascii="Times New Roman" w:hAnsi="Times New Roman"/>
                <w:bCs/>
                <w:sz w:val="28"/>
                <w:szCs w:val="28"/>
              </w:rPr>
              <w:t>К.Р. Минулин</w:t>
            </w:r>
          </w:p>
          <w:p w14:paraId="40081E69" w14:textId="323CA25D" w:rsidR="00F80C2B" w:rsidRPr="003245F3" w:rsidRDefault="003245F3" w:rsidP="0038565C">
            <w:pPr>
              <w:pStyle w:val="a7"/>
              <w:rPr>
                <w:rFonts w:ascii="Times New Roman" w:hAnsi="Times New Roman"/>
                <w:bCs/>
                <w:sz w:val="28"/>
                <w:szCs w:val="28"/>
              </w:rPr>
            </w:pPr>
            <w:r>
              <w:rPr>
                <w:rFonts w:ascii="Times New Roman" w:hAnsi="Times New Roman"/>
                <w:bCs/>
                <w:sz w:val="28"/>
                <w:szCs w:val="28"/>
              </w:rPr>
              <w:t>____________</w:t>
            </w:r>
          </w:p>
        </w:tc>
      </w:tr>
    </w:tbl>
    <w:p w14:paraId="4935B09A" w14:textId="77777777" w:rsidR="00EB4D42" w:rsidRDefault="00EB4D42" w:rsidP="0038565C">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2BC4EBF3" w14:textId="77777777" w:rsidR="00EB4D42" w:rsidRDefault="00EB4D42"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к решению Думы</w:t>
      </w:r>
    </w:p>
    <w:p w14:paraId="3C9C8140" w14:textId="77777777" w:rsidR="00EB4D42" w:rsidRDefault="00EB4D42"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Ханты-Мансийского района</w:t>
      </w:r>
    </w:p>
    <w:p w14:paraId="5B174206" w14:textId="77777777" w:rsidR="00EB4D42" w:rsidRDefault="00792455"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_____________</w:t>
      </w:r>
      <w:r w:rsidR="0098363B">
        <w:rPr>
          <w:rFonts w:ascii="Times New Roman" w:hAnsi="Times New Roman" w:cs="Times New Roman"/>
          <w:sz w:val="28"/>
          <w:szCs w:val="28"/>
        </w:rPr>
        <w:t xml:space="preserve"> </w:t>
      </w:r>
      <w:r w:rsidR="00EB4D42">
        <w:rPr>
          <w:rFonts w:ascii="Times New Roman" w:hAnsi="Times New Roman" w:cs="Times New Roman"/>
          <w:sz w:val="28"/>
          <w:szCs w:val="28"/>
        </w:rPr>
        <w:t>№</w:t>
      </w:r>
      <w:r w:rsidR="0098363B">
        <w:rPr>
          <w:rFonts w:ascii="Times New Roman" w:hAnsi="Times New Roman" w:cs="Times New Roman"/>
          <w:sz w:val="28"/>
          <w:szCs w:val="28"/>
        </w:rPr>
        <w:t xml:space="preserve"> </w:t>
      </w:r>
      <w:r>
        <w:rPr>
          <w:rFonts w:ascii="Times New Roman" w:hAnsi="Times New Roman" w:cs="Times New Roman"/>
          <w:sz w:val="28"/>
          <w:szCs w:val="28"/>
        </w:rPr>
        <w:t>_____</w:t>
      </w:r>
    </w:p>
    <w:p w14:paraId="264CCEDA" w14:textId="77777777" w:rsidR="00E519CF" w:rsidRDefault="00E519CF" w:rsidP="0038565C">
      <w:pPr>
        <w:autoSpaceDE w:val="0"/>
        <w:autoSpaceDN w:val="0"/>
        <w:adjustRightInd w:val="0"/>
        <w:spacing w:after="0" w:line="240" w:lineRule="auto"/>
        <w:ind w:firstLine="567"/>
        <w:jc w:val="center"/>
        <w:rPr>
          <w:rFonts w:ascii="Times New Roman" w:hAnsi="Times New Roman" w:cs="Times New Roman"/>
          <w:sz w:val="28"/>
          <w:szCs w:val="28"/>
        </w:rPr>
      </w:pPr>
    </w:p>
    <w:p w14:paraId="6BA83F89" w14:textId="77777777" w:rsidR="0018338E" w:rsidRDefault="0018338E" w:rsidP="00C55D54">
      <w:pPr>
        <w:autoSpaceDE w:val="0"/>
        <w:autoSpaceDN w:val="0"/>
        <w:adjustRightInd w:val="0"/>
        <w:spacing w:after="0" w:line="240" w:lineRule="auto"/>
        <w:ind w:firstLine="567"/>
        <w:rPr>
          <w:rFonts w:ascii="Times New Roman" w:hAnsi="Times New Roman" w:cs="Times New Roman"/>
          <w:sz w:val="28"/>
          <w:szCs w:val="28"/>
        </w:rPr>
      </w:pPr>
    </w:p>
    <w:p w14:paraId="309A4968" w14:textId="77777777" w:rsidR="00EF571A" w:rsidRPr="00EF571A" w:rsidRDefault="00EF571A" w:rsidP="00EF571A">
      <w:pPr>
        <w:spacing w:after="0" w:line="240" w:lineRule="auto"/>
        <w:jc w:val="center"/>
        <w:rPr>
          <w:rFonts w:ascii="Times New Roman" w:eastAsia="Times New Roman" w:hAnsi="Times New Roman" w:cs="Times New Roman"/>
          <w:sz w:val="28"/>
          <w:szCs w:val="28"/>
        </w:rPr>
      </w:pPr>
      <w:bookmarkStart w:id="0" w:name="_Hlk215221316"/>
      <w:r w:rsidRPr="00EF571A">
        <w:rPr>
          <w:rFonts w:ascii="Times New Roman" w:eastAsia="Times New Roman" w:hAnsi="Times New Roman" w:cs="Times New Roman"/>
          <w:sz w:val="28"/>
          <w:szCs w:val="28"/>
        </w:rPr>
        <w:t xml:space="preserve">Стратегия социально-экономического развития </w:t>
      </w:r>
    </w:p>
    <w:p w14:paraId="29FEDE25" w14:textId="77777777" w:rsidR="00EF571A" w:rsidRPr="00EF571A" w:rsidRDefault="00EF571A" w:rsidP="00EF571A">
      <w:pPr>
        <w:spacing w:after="0" w:line="240" w:lineRule="auto"/>
        <w:jc w:val="center"/>
        <w:rPr>
          <w:rFonts w:ascii="Times New Roman" w:eastAsia="Times New Roman" w:hAnsi="Times New Roman" w:cs="Times New Roman"/>
          <w:sz w:val="28"/>
          <w:szCs w:val="28"/>
        </w:rPr>
      </w:pPr>
      <w:r w:rsidRPr="00EF571A">
        <w:rPr>
          <w:rFonts w:ascii="Times New Roman" w:eastAsia="Times New Roman" w:hAnsi="Times New Roman" w:cs="Times New Roman"/>
          <w:sz w:val="28"/>
          <w:szCs w:val="28"/>
        </w:rPr>
        <w:t xml:space="preserve">Ханты-Мансийского района до 2036 года </w:t>
      </w:r>
    </w:p>
    <w:p w14:paraId="319CF03C" w14:textId="77777777" w:rsidR="00330F11" w:rsidRDefault="00EF571A" w:rsidP="00330F11">
      <w:pPr>
        <w:spacing w:after="0" w:line="240" w:lineRule="auto"/>
        <w:jc w:val="center"/>
        <w:rPr>
          <w:rFonts w:ascii="Times New Roman" w:eastAsia="Times New Roman" w:hAnsi="Times New Roman" w:cs="Times New Roman"/>
          <w:sz w:val="28"/>
          <w:szCs w:val="28"/>
        </w:rPr>
      </w:pPr>
      <w:r w:rsidRPr="00EF571A">
        <w:rPr>
          <w:rFonts w:ascii="Times New Roman" w:eastAsia="Times New Roman" w:hAnsi="Times New Roman" w:cs="Times New Roman"/>
          <w:sz w:val="28"/>
          <w:szCs w:val="28"/>
        </w:rPr>
        <w:t>с целевыми ориентирами до 2050 года</w:t>
      </w:r>
      <w:bookmarkStart w:id="1" w:name="_Toc212153566"/>
    </w:p>
    <w:p w14:paraId="6CB8E983" w14:textId="77777777" w:rsidR="00330F11" w:rsidRDefault="00330F11" w:rsidP="00330F11">
      <w:pPr>
        <w:spacing w:after="0" w:line="240" w:lineRule="auto"/>
        <w:jc w:val="center"/>
        <w:rPr>
          <w:rFonts w:ascii="Times New Roman" w:eastAsia="Times New Roman" w:hAnsi="Times New Roman" w:cs="Times New Roman"/>
          <w:sz w:val="28"/>
          <w:szCs w:val="28"/>
        </w:rPr>
      </w:pPr>
    </w:p>
    <w:p w14:paraId="0CE33DE1" w14:textId="316E6827" w:rsidR="00330F11" w:rsidRDefault="00330F11" w:rsidP="00330F1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1. </w:t>
      </w:r>
      <w:r w:rsidR="004A1BC6">
        <w:rPr>
          <w:rFonts w:ascii="Times New Roman" w:eastAsia="Times New Roman" w:hAnsi="Times New Roman" w:cs="Times New Roman"/>
          <w:sz w:val="28"/>
          <w:szCs w:val="28"/>
        </w:rPr>
        <w:t>Т</w:t>
      </w:r>
      <w:r w:rsidR="004A1BC6" w:rsidRPr="00330F11">
        <w:rPr>
          <w:rFonts w:ascii="Times New Roman" w:hAnsi="Times New Roman" w:cs="Times New Roman"/>
          <w:sz w:val="28"/>
          <w:szCs w:val="28"/>
        </w:rPr>
        <w:t xml:space="preserve">екущее положение </w:t>
      </w:r>
      <w:r w:rsidR="004A1BC6">
        <w:rPr>
          <w:rFonts w:ascii="Times New Roman" w:hAnsi="Times New Roman" w:cs="Times New Roman"/>
          <w:sz w:val="28"/>
          <w:szCs w:val="28"/>
        </w:rPr>
        <w:t>Х</w:t>
      </w:r>
      <w:r w:rsidR="004A1BC6" w:rsidRPr="00330F11">
        <w:rPr>
          <w:rFonts w:ascii="Times New Roman" w:hAnsi="Times New Roman" w:cs="Times New Roman"/>
          <w:sz w:val="28"/>
          <w:szCs w:val="28"/>
        </w:rPr>
        <w:t>анты-</w:t>
      </w:r>
      <w:r w:rsidR="004A1BC6">
        <w:rPr>
          <w:rFonts w:ascii="Times New Roman" w:hAnsi="Times New Roman" w:cs="Times New Roman"/>
          <w:sz w:val="28"/>
          <w:szCs w:val="28"/>
        </w:rPr>
        <w:t>М</w:t>
      </w:r>
      <w:r w:rsidR="004A1BC6" w:rsidRPr="00330F11">
        <w:rPr>
          <w:rFonts w:ascii="Times New Roman" w:hAnsi="Times New Roman" w:cs="Times New Roman"/>
          <w:sz w:val="28"/>
          <w:szCs w:val="28"/>
        </w:rPr>
        <w:t>ансийского района</w:t>
      </w:r>
      <w:bookmarkStart w:id="2" w:name="_Toc212153567"/>
      <w:bookmarkEnd w:id="1"/>
    </w:p>
    <w:p w14:paraId="04C99AD0" w14:textId="77777777" w:rsidR="00330F11" w:rsidRDefault="00330F11" w:rsidP="00330F11">
      <w:pPr>
        <w:spacing w:after="0" w:line="240" w:lineRule="auto"/>
        <w:jc w:val="both"/>
        <w:rPr>
          <w:rFonts w:ascii="Times New Roman" w:eastAsia="Times New Roman" w:hAnsi="Times New Roman" w:cs="Times New Roman"/>
          <w:sz w:val="28"/>
          <w:szCs w:val="28"/>
        </w:rPr>
      </w:pPr>
    </w:p>
    <w:p w14:paraId="4544C846" w14:textId="77777777"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1.1 </w:t>
      </w:r>
      <w:r w:rsidR="00EF571A" w:rsidRPr="00330F11">
        <w:rPr>
          <w:rFonts w:ascii="Times New Roman" w:hAnsi="Times New Roman" w:cs="Times New Roman"/>
          <w:sz w:val="28"/>
          <w:szCs w:val="28"/>
        </w:rPr>
        <w:t>Ключевые характеристики Ханты-Мансийского района</w:t>
      </w:r>
      <w:bookmarkEnd w:id="2"/>
      <w:r w:rsidR="00EF571A" w:rsidRPr="00330F11">
        <w:rPr>
          <w:rFonts w:ascii="Times New Roman" w:hAnsi="Times New Roman" w:cs="Times New Roman"/>
          <w:sz w:val="28"/>
          <w:szCs w:val="28"/>
        </w:rPr>
        <w:t xml:space="preserve"> </w:t>
      </w:r>
      <w:bookmarkStart w:id="3" w:name="_Toc212153568"/>
    </w:p>
    <w:p w14:paraId="7AC3ED6F" w14:textId="77777777" w:rsidR="00B65AF5" w:rsidRDefault="00B65AF5" w:rsidP="00330F11">
      <w:pPr>
        <w:spacing w:after="0" w:line="240" w:lineRule="auto"/>
        <w:ind w:firstLine="708"/>
        <w:jc w:val="both"/>
        <w:rPr>
          <w:rFonts w:ascii="Times New Roman" w:hAnsi="Times New Roman" w:cs="Times New Roman"/>
          <w:sz w:val="28"/>
          <w:szCs w:val="28"/>
        </w:rPr>
      </w:pPr>
    </w:p>
    <w:p w14:paraId="4978AA84" w14:textId="77777777"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1.1.1 </w:t>
      </w:r>
      <w:r w:rsidR="00EF571A" w:rsidRPr="00330F11">
        <w:rPr>
          <w:rFonts w:ascii="Times New Roman" w:hAnsi="Times New Roman" w:cs="Times New Roman"/>
          <w:sz w:val="28"/>
          <w:szCs w:val="28"/>
        </w:rPr>
        <w:t>Общая характеристика района</w:t>
      </w:r>
      <w:bookmarkEnd w:id="3"/>
      <w:r w:rsidR="00EF571A" w:rsidRPr="00330F11">
        <w:rPr>
          <w:rFonts w:ascii="Times New Roman" w:hAnsi="Times New Roman" w:cs="Times New Roman"/>
          <w:sz w:val="28"/>
          <w:szCs w:val="28"/>
        </w:rPr>
        <w:t xml:space="preserve"> </w:t>
      </w:r>
    </w:p>
    <w:p w14:paraId="35327913" w14:textId="77777777" w:rsidR="00B65AF5" w:rsidRDefault="00B65AF5" w:rsidP="00330F11">
      <w:pPr>
        <w:spacing w:after="0" w:line="240" w:lineRule="auto"/>
        <w:ind w:firstLine="708"/>
        <w:jc w:val="both"/>
        <w:rPr>
          <w:rFonts w:ascii="Times New Roman" w:hAnsi="Times New Roman" w:cs="Times New Roman"/>
          <w:sz w:val="28"/>
          <w:szCs w:val="28"/>
        </w:rPr>
      </w:pPr>
    </w:p>
    <w:p w14:paraId="6C5B8FB0" w14:textId="4776214B"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Ханты-Мансийский район расположен в центре Ханты-Мансийского автономного округа</w:t>
      </w:r>
      <w:r w:rsidR="0083498B">
        <w:rPr>
          <w:rFonts w:ascii="Times New Roman" w:hAnsi="Times New Roman" w:cs="Times New Roman"/>
          <w:sz w:val="28"/>
          <w:szCs w:val="28"/>
        </w:rPr>
        <w:t xml:space="preserve"> – Югры (далее также – автономный округ, Югра)</w:t>
      </w:r>
      <w:r w:rsidRPr="00EF571A">
        <w:rPr>
          <w:rFonts w:ascii="Times New Roman" w:hAnsi="Times New Roman" w:cs="Times New Roman"/>
          <w:sz w:val="28"/>
          <w:szCs w:val="28"/>
        </w:rPr>
        <w:t xml:space="preserve">. Административным центром района является город окружного значения </w:t>
      </w:r>
      <w:r w:rsidR="003245F3">
        <w:rPr>
          <w:rFonts w:ascii="Times New Roman" w:hAnsi="Times New Roman" w:cs="Times New Roman"/>
          <w:sz w:val="28"/>
          <w:szCs w:val="28"/>
        </w:rPr>
        <w:br/>
      </w:r>
      <w:r w:rsidRPr="00EF571A">
        <w:rPr>
          <w:rFonts w:ascii="Times New Roman" w:hAnsi="Times New Roman" w:cs="Times New Roman"/>
          <w:sz w:val="28"/>
          <w:szCs w:val="28"/>
        </w:rPr>
        <w:t>Ханты-Мансийск.</w:t>
      </w:r>
    </w:p>
    <w:p w14:paraId="0FA43F36" w14:textId="451E6929" w:rsidR="00330F11" w:rsidRPr="003245F3"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Ханты-Мансийский район граничит: на севере с Белоярским районом, на северо-востоке и востоке с Сургутским районом, на востоке и юго-востоке </w:t>
      </w:r>
      <w:r>
        <w:rPr>
          <w:rFonts w:ascii="Times New Roman" w:hAnsi="Times New Roman" w:cs="Times New Roman"/>
          <w:sz w:val="28"/>
          <w:szCs w:val="28"/>
        </w:rPr>
        <w:br/>
      </w:r>
      <w:r w:rsidRPr="00EF571A">
        <w:rPr>
          <w:rFonts w:ascii="Times New Roman" w:hAnsi="Times New Roman" w:cs="Times New Roman"/>
          <w:sz w:val="28"/>
          <w:szCs w:val="28"/>
        </w:rPr>
        <w:t xml:space="preserve">с </w:t>
      </w:r>
      <w:r w:rsidR="003245F3">
        <w:rPr>
          <w:rFonts w:ascii="Times New Roman" w:hAnsi="Times New Roman" w:cs="Times New Roman"/>
          <w:sz w:val="28"/>
          <w:szCs w:val="28"/>
        </w:rPr>
        <w:t xml:space="preserve">Нефтеюганским районом, на юге – </w:t>
      </w:r>
      <w:r w:rsidRPr="00EF571A">
        <w:rPr>
          <w:rFonts w:ascii="Times New Roman" w:hAnsi="Times New Roman" w:cs="Times New Roman"/>
          <w:sz w:val="28"/>
          <w:szCs w:val="28"/>
        </w:rPr>
        <w:t xml:space="preserve">с Тюменской областью, на северо-западе </w:t>
      </w:r>
      <w:r>
        <w:rPr>
          <w:rFonts w:ascii="Times New Roman" w:hAnsi="Times New Roman" w:cs="Times New Roman"/>
          <w:sz w:val="28"/>
          <w:szCs w:val="28"/>
        </w:rPr>
        <w:br/>
      </w:r>
      <w:r w:rsidR="003245F3">
        <w:rPr>
          <w:rFonts w:ascii="Times New Roman" w:hAnsi="Times New Roman" w:cs="Times New Roman"/>
          <w:sz w:val="28"/>
          <w:szCs w:val="28"/>
        </w:rPr>
        <w:t>и западе –</w:t>
      </w:r>
      <w:r w:rsidRPr="00EF571A">
        <w:rPr>
          <w:rFonts w:ascii="Times New Roman" w:hAnsi="Times New Roman" w:cs="Times New Roman"/>
          <w:sz w:val="28"/>
          <w:szCs w:val="28"/>
        </w:rPr>
        <w:t xml:space="preserve"> с Октябрьским и</w:t>
      </w:r>
      <w:r w:rsidR="003245F3">
        <w:rPr>
          <w:rFonts w:ascii="Times New Roman" w:hAnsi="Times New Roman" w:cs="Times New Roman"/>
          <w:sz w:val="28"/>
          <w:szCs w:val="28"/>
        </w:rPr>
        <w:t xml:space="preserve"> Советским районами, на западе –</w:t>
      </w:r>
      <w:r w:rsidRPr="00EF571A">
        <w:rPr>
          <w:rFonts w:ascii="Times New Roman" w:hAnsi="Times New Roman" w:cs="Times New Roman"/>
          <w:sz w:val="28"/>
          <w:szCs w:val="28"/>
        </w:rPr>
        <w:t xml:space="preserve"> с Кондинским районом.</w:t>
      </w:r>
    </w:p>
    <w:p w14:paraId="2B19C03A" w14:textId="28CE1783"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Ханты-Мансийский район расположен в ландшафтной зоне средней тайги. Площадь территории района составляет 46,3 тыс. кв. км, 47,8</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которой занято лесами. Общая площадь лесных насаждений Ханты-Мансийского района 291 334,5 тыс. куб. метров. Преобладающими породами являются хвойные насаждения, на долю которых приходится 70,2</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мягколиственные породы занимают 29,8</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xml:space="preserve">%. На территории района расположено 3 014 озер общей площадью 22 465 га. По территории района протекают две крупные реки Российской Федерации </w:t>
      </w:r>
      <w:r w:rsidR="004A1BC6">
        <w:rPr>
          <w:rFonts w:ascii="Times New Roman" w:hAnsi="Times New Roman" w:cs="Times New Roman"/>
          <w:sz w:val="28"/>
          <w:szCs w:val="28"/>
        </w:rPr>
        <w:t>–</w:t>
      </w:r>
      <w:r w:rsidRPr="00EF571A">
        <w:rPr>
          <w:rFonts w:ascii="Times New Roman" w:hAnsi="Times New Roman" w:cs="Times New Roman"/>
          <w:sz w:val="28"/>
          <w:szCs w:val="28"/>
        </w:rPr>
        <w:t xml:space="preserve"> Обь и Иртыш.</w:t>
      </w:r>
    </w:p>
    <w:p w14:paraId="15F04119" w14:textId="77777777"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На территории Ханты-Мансийского района находятся 12 муниципальных образований со статусом «сельское поселение», объединяющих 29 населенных пунктов.</w:t>
      </w:r>
    </w:p>
    <w:p w14:paraId="3CFE0F42" w14:textId="77777777"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bCs/>
          <w:noProof/>
          <w:sz w:val="28"/>
          <w:szCs w:val="28"/>
        </w:rPr>
        <w:t>Муниципальные образования:</w:t>
      </w:r>
      <w:r w:rsidRPr="00EF571A">
        <w:rPr>
          <w:rFonts w:ascii="Times New Roman" w:hAnsi="Times New Roman" w:cs="Times New Roman"/>
          <w:noProof/>
          <w:sz w:val="28"/>
          <w:szCs w:val="28"/>
        </w:rPr>
        <w:t> сельское поселение Выкатной, сельское поселение Горноправдинск, сельское поселение Кедровый, сельское поселение Красноленинский, сельское поселение Кышик, сельское поселение Луговской, сельское поселение Нялинское, сельское поселение Селиярово, сельское поселение Сибирский, сельское поселение Согом, сельское поселение Цингалы, сельское поселение Шапша.</w:t>
      </w:r>
    </w:p>
    <w:p w14:paraId="799C3323" w14:textId="3332A727" w:rsidR="00EF571A" w:rsidRDefault="00EF571A" w:rsidP="00330F11">
      <w:pPr>
        <w:spacing w:after="0" w:line="240" w:lineRule="auto"/>
        <w:ind w:firstLine="708"/>
        <w:jc w:val="both"/>
        <w:rPr>
          <w:rFonts w:ascii="Times New Roman" w:hAnsi="Times New Roman" w:cs="Times New Roman"/>
          <w:noProof/>
          <w:sz w:val="28"/>
          <w:szCs w:val="28"/>
        </w:rPr>
      </w:pPr>
      <w:r w:rsidRPr="00EF571A">
        <w:rPr>
          <w:rFonts w:ascii="Times New Roman" w:hAnsi="Times New Roman" w:cs="Times New Roman"/>
          <w:bCs/>
          <w:noProof/>
          <w:sz w:val="28"/>
          <w:szCs w:val="28"/>
        </w:rPr>
        <w:t>Населенные пункты</w:t>
      </w:r>
      <w:r w:rsidRPr="00EF571A">
        <w:rPr>
          <w:rFonts w:ascii="Times New Roman" w:hAnsi="Times New Roman" w:cs="Times New Roman"/>
          <w:noProof/>
          <w:sz w:val="28"/>
          <w:szCs w:val="28"/>
        </w:rPr>
        <w:t xml:space="preserve">: д. Ярки, п. Горноправдинск, п. Бобровский, д. Лугофилинская, с. Елизарово, п. Кедровый, д. Шапша, с. Зенково, п. Луговской, д. Белогорье, п. Кирпичный, д. Согом, с. Кышик, с. Нялинское, д. Нялина, </w:t>
      </w:r>
      <w:r w:rsidR="003245F3">
        <w:rPr>
          <w:rFonts w:ascii="Times New Roman" w:hAnsi="Times New Roman" w:cs="Times New Roman"/>
          <w:noProof/>
          <w:sz w:val="28"/>
          <w:szCs w:val="28"/>
        </w:rPr>
        <w:br/>
      </w:r>
      <w:r w:rsidRPr="00EF571A">
        <w:rPr>
          <w:rFonts w:ascii="Times New Roman" w:hAnsi="Times New Roman" w:cs="Times New Roman"/>
          <w:noProof/>
          <w:sz w:val="28"/>
          <w:szCs w:val="28"/>
        </w:rPr>
        <w:lastRenderedPageBreak/>
        <w:t>п. Пырьях, с. Селиярово, д. Долгое Плесо, п. Сибирский, с. Реполово, с. Батово, с. Троица, д. Ягурьях, с. Тюли, п. Выкатной, п. Красноленинский, п. Урманный, с. Цингалы, д. Чембакчина.</w:t>
      </w:r>
    </w:p>
    <w:p w14:paraId="7862AF96" w14:textId="77777777" w:rsidR="00B65AF5" w:rsidRDefault="00B65AF5" w:rsidP="00330F11">
      <w:pPr>
        <w:spacing w:after="0" w:line="240" w:lineRule="auto"/>
        <w:ind w:firstLine="708"/>
        <w:jc w:val="both"/>
        <w:rPr>
          <w:rFonts w:ascii="Times New Roman" w:hAnsi="Times New Roman" w:cs="Times New Roman"/>
          <w:noProof/>
          <w:sz w:val="28"/>
          <w:szCs w:val="28"/>
        </w:rPr>
      </w:pPr>
    </w:p>
    <w:p w14:paraId="7CF700A7" w14:textId="77777777"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noProof/>
          <w:sz w:val="28"/>
          <w:szCs w:val="28"/>
        </w:rPr>
        <w:t>1.1.2 Транспортная доступность района, связь</w:t>
      </w:r>
    </w:p>
    <w:p w14:paraId="2AE10DEA" w14:textId="77777777" w:rsidR="00330F11" w:rsidRDefault="00330F11" w:rsidP="00330F11">
      <w:pPr>
        <w:spacing w:after="0" w:line="240" w:lineRule="auto"/>
        <w:ind w:firstLine="708"/>
        <w:jc w:val="both"/>
        <w:rPr>
          <w:rFonts w:ascii="Times New Roman" w:eastAsia="Times New Roman" w:hAnsi="Times New Roman" w:cs="Times New Roman"/>
          <w:sz w:val="28"/>
          <w:szCs w:val="28"/>
        </w:rPr>
      </w:pPr>
    </w:p>
    <w:p w14:paraId="16DF9E9B" w14:textId="77777777"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Большая площадь района и сложный ландшафт затрудняют транспортное сообщение между населенными пунктами. Движение автомобильного транспорта по району осуществляется, в основном, в зимний период по автозимникам.</w:t>
      </w:r>
    </w:p>
    <w:p w14:paraId="1BD4568F" w14:textId="30B4E637" w:rsidR="00330F11" w:rsidRPr="003245F3"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По состоянию на 01.01.2025 общая протяженность автомобильных дорог </w:t>
      </w:r>
      <w:r w:rsidR="003245F3">
        <w:rPr>
          <w:rFonts w:ascii="Times New Roman" w:hAnsi="Times New Roman" w:cs="Times New Roman"/>
          <w:sz w:val="28"/>
          <w:szCs w:val="28"/>
        </w:rPr>
        <w:t xml:space="preserve">     </w:t>
      </w:r>
      <w:r w:rsidRPr="00EF571A">
        <w:rPr>
          <w:rFonts w:ascii="Times New Roman" w:hAnsi="Times New Roman" w:cs="Times New Roman"/>
          <w:sz w:val="28"/>
          <w:szCs w:val="28"/>
        </w:rPr>
        <w:t>в Ханты-Мансийском районе составляет 615,4 км, в том числе:</w:t>
      </w:r>
    </w:p>
    <w:p w14:paraId="3C0972E8" w14:textId="144B7F70"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дороги федерального значения – </w:t>
      </w:r>
      <w:r w:rsidRPr="00EF571A">
        <w:rPr>
          <w:rFonts w:ascii="Times New Roman" w:hAnsi="Times New Roman" w:cs="Times New Roman"/>
          <w:sz w:val="28"/>
          <w:szCs w:val="28"/>
        </w:rPr>
        <w:t>106,6 км (17,3</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518A08A5" w14:textId="140998A6"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регионального значения – </w:t>
      </w:r>
      <w:r w:rsidRPr="00EF571A">
        <w:rPr>
          <w:rFonts w:ascii="Times New Roman" w:hAnsi="Times New Roman" w:cs="Times New Roman"/>
          <w:sz w:val="28"/>
          <w:szCs w:val="28"/>
        </w:rPr>
        <w:t>295,4 км (47,9</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377A7E07" w14:textId="426FF4AC"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муниципального значения – </w:t>
      </w:r>
      <w:r w:rsidRPr="00EF571A">
        <w:rPr>
          <w:rFonts w:ascii="Times New Roman" w:hAnsi="Times New Roman" w:cs="Times New Roman"/>
          <w:sz w:val="28"/>
          <w:szCs w:val="28"/>
        </w:rPr>
        <w:t>213,4 км (34,7</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7141B572" w14:textId="2A6C159B" w:rsidR="00B65AF5" w:rsidRDefault="00EF571A" w:rsidP="00B65AF5">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Из общего объема автомобильных дорог дороги с твердым покрытием составляют 505,1 км или 82,1</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Протяженность автомобильных дорог с твердым покрытием увеличилась в связи с осуществлением мероприятий по ремонту</w:t>
      </w:r>
      <w:r w:rsidR="00A52CFD">
        <w:rPr>
          <w:rFonts w:ascii="Times New Roman" w:hAnsi="Times New Roman" w:cs="Times New Roman"/>
          <w:sz w:val="28"/>
          <w:szCs w:val="28"/>
        </w:rPr>
        <w:t xml:space="preserve"> (капитальному)</w:t>
      </w:r>
      <w:r w:rsidRPr="00EF571A">
        <w:rPr>
          <w:rFonts w:ascii="Times New Roman" w:hAnsi="Times New Roman" w:cs="Times New Roman"/>
          <w:sz w:val="28"/>
          <w:szCs w:val="28"/>
        </w:rPr>
        <w:t xml:space="preserve"> автомобильных дорог.</w:t>
      </w:r>
    </w:p>
    <w:p w14:paraId="00DACDA1" w14:textId="45706CD0" w:rsidR="00B65AF5" w:rsidRPr="00414610" w:rsidRDefault="00EF571A" w:rsidP="00414610">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Круглогодичное сообщение автомобильным транспортом осуществляется </w:t>
      </w:r>
      <w:r w:rsidR="003245F3">
        <w:rPr>
          <w:rFonts w:ascii="Times New Roman" w:hAnsi="Times New Roman" w:cs="Times New Roman"/>
          <w:sz w:val="28"/>
          <w:szCs w:val="28"/>
        </w:rPr>
        <w:br/>
      </w:r>
      <w:r w:rsidRPr="00EF571A">
        <w:rPr>
          <w:rFonts w:ascii="Times New Roman" w:hAnsi="Times New Roman" w:cs="Times New Roman"/>
          <w:sz w:val="28"/>
          <w:szCs w:val="28"/>
        </w:rPr>
        <w:t xml:space="preserve">с 6 населенными пунктами: д. Шапша, д. Ярки, </w:t>
      </w:r>
      <w:r w:rsidRPr="00EF571A">
        <w:rPr>
          <w:rFonts w:ascii="Times New Roman" w:hAnsi="Times New Roman" w:cs="Times New Roman"/>
          <w:noProof/>
          <w:sz w:val="28"/>
          <w:szCs w:val="28"/>
        </w:rPr>
        <w:t>д. Ягурьях</w:t>
      </w:r>
      <w:r w:rsidRPr="00EF571A">
        <w:rPr>
          <w:rFonts w:ascii="Times New Roman" w:hAnsi="Times New Roman" w:cs="Times New Roman"/>
          <w:sz w:val="28"/>
          <w:szCs w:val="28"/>
        </w:rPr>
        <w:t xml:space="preserve">, </w:t>
      </w:r>
      <w:r w:rsidRPr="00EF571A">
        <w:rPr>
          <w:rFonts w:ascii="Times New Roman" w:hAnsi="Times New Roman" w:cs="Times New Roman"/>
          <w:noProof/>
          <w:sz w:val="28"/>
          <w:szCs w:val="28"/>
        </w:rPr>
        <w:t>с. Батово</w:t>
      </w:r>
      <w:r w:rsidRPr="00EF571A">
        <w:rPr>
          <w:rFonts w:ascii="Times New Roman" w:hAnsi="Times New Roman" w:cs="Times New Roman"/>
          <w:sz w:val="28"/>
          <w:szCs w:val="28"/>
        </w:rPr>
        <w:t>, п.</w:t>
      </w:r>
      <w:r w:rsidR="004A1BC6">
        <w:rPr>
          <w:rFonts w:ascii="Times New Roman" w:hAnsi="Times New Roman" w:cs="Times New Roman"/>
          <w:sz w:val="28"/>
          <w:szCs w:val="28"/>
        </w:rPr>
        <w:t> </w:t>
      </w:r>
      <w:r w:rsidRPr="00EF571A">
        <w:rPr>
          <w:rFonts w:ascii="Times New Roman" w:hAnsi="Times New Roman" w:cs="Times New Roman"/>
          <w:sz w:val="28"/>
          <w:szCs w:val="28"/>
        </w:rPr>
        <w:t xml:space="preserve">Горноправдинск, п. Бобровский. Существует проезд автомобильным транспортом до </w:t>
      </w:r>
      <w:r w:rsidRPr="00EF571A">
        <w:rPr>
          <w:rFonts w:ascii="Times New Roman" w:hAnsi="Times New Roman" w:cs="Times New Roman"/>
          <w:noProof/>
          <w:sz w:val="28"/>
          <w:szCs w:val="28"/>
        </w:rPr>
        <w:t>с. Селиярово</w:t>
      </w:r>
      <w:r w:rsidRPr="00EF571A">
        <w:rPr>
          <w:rFonts w:ascii="Times New Roman" w:hAnsi="Times New Roman" w:cs="Times New Roman"/>
          <w:sz w:val="28"/>
          <w:szCs w:val="28"/>
        </w:rPr>
        <w:t xml:space="preserve"> по промысловым автодорогам </w:t>
      </w:r>
      <w:r w:rsidR="003245F3">
        <w:rPr>
          <w:rFonts w:ascii="Times New Roman" w:hAnsi="Times New Roman" w:cs="Times New Roman"/>
          <w:sz w:val="28"/>
          <w:szCs w:val="28"/>
        </w:rPr>
        <w:br/>
      </w:r>
      <w:r w:rsidR="00414610">
        <w:rPr>
          <w:rFonts w:ascii="Times New Roman" w:hAnsi="Times New Roman" w:cs="Times New Roman"/>
          <w:sz w:val="28"/>
          <w:szCs w:val="28"/>
        </w:rPr>
        <w:t xml:space="preserve">Общество с ограниченной ответственностью (далее – </w:t>
      </w:r>
      <w:r w:rsidRPr="00EF571A">
        <w:rPr>
          <w:rFonts w:ascii="Times New Roman" w:hAnsi="Times New Roman" w:cs="Times New Roman"/>
          <w:sz w:val="28"/>
          <w:szCs w:val="28"/>
        </w:rPr>
        <w:t>ООО</w:t>
      </w:r>
      <w:r w:rsidR="00414610">
        <w:rPr>
          <w:rFonts w:ascii="Times New Roman" w:hAnsi="Times New Roman" w:cs="Times New Roman"/>
          <w:sz w:val="28"/>
          <w:szCs w:val="28"/>
        </w:rPr>
        <w:t>)</w:t>
      </w:r>
      <w:r w:rsidRPr="00EF571A">
        <w:rPr>
          <w:rFonts w:ascii="Times New Roman" w:hAnsi="Times New Roman" w:cs="Times New Roman"/>
          <w:sz w:val="28"/>
          <w:szCs w:val="28"/>
        </w:rPr>
        <w:t xml:space="preserve"> </w:t>
      </w:r>
      <w:r w:rsidR="00414610">
        <w:rPr>
          <w:rFonts w:ascii="Times New Roman" w:hAnsi="Times New Roman" w:cs="Times New Roman"/>
          <w:sz w:val="28"/>
          <w:szCs w:val="28"/>
        </w:rPr>
        <w:br/>
      </w:r>
      <w:r w:rsidR="004A1BC6">
        <w:rPr>
          <w:rFonts w:ascii="Times New Roman" w:hAnsi="Times New Roman" w:cs="Times New Roman"/>
          <w:sz w:val="28"/>
          <w:szCs w:val="28"/>
        </w:rPr>
        <w:t>«</w:t>
      </w:r>
      <w:r w:rsidRPr="00EF571A">
        <w:rPr>
          <w:rFonts w:ascii="Times New Roman" w:hAnsi="Times New Roman" w:cs="Times New Roman"/>
          <w:sz w:val="28"/>
          <w:szCs w:val="28"/>
        </w:rPr>
        <w:t xml:space="preserve">РН «Юганскнефтегаз». </w:t>
      </w:r>
    </w:p>
    <w:p w14:paraId="650F4CAA" w14:textId="77777777" w:rsidR="00B65AF5" w:rsidRDefault="00EF571A" w:rsidP="00B65AF5">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Ежегодно в районе строится 448 км зимних автомобильных дорог, в том числе 9,04 км ледовых переправ. В летнее время в районе действуют 4 паромные переправы. </w:t>
      </w:r>
    </w:p>
    <w:p w14:paraId="16FCF1EC" w14:textId="4529B8E3" w:rsidR="00B65AF5" w:rsidRPr="00BB1505" w:rsidRDefault="00EF571A" w:rsidP="00B65AF5">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На территории Ханты-Мансийского района 22 </w:t>
      </w:r>
      <w:r w:rsidR="00FB4C1F">
        <w:rPr>
          <w:rFonts w:ascii="Times New Roman" w:hAnsi="Times New Roman" w:cs="Times New Roman"/>
          <w:sz w:val="28"/>
          <w:szCs w:val="28"/>
        </w:rPr>
        <w:t xml:space="preserve">жилых </w:t>
      </w:r>
      <w:r w:rsidRPr="00EF571A">
        <w:rPr>
          <w:rFonts w:ascii="Times New Roman" w:hAnsi="Times New Roman" w:cs="Times New Roman"/>
          <w:sz w:val="28"/>
          <w:szCs w:val="28"/>
        </w:rPr>
        <w:t xml:space="preserve">населенных пункта не </w:t>
      </w:r>
      <w:r w:rsidRPr="00BB1505">
        <w:rPr>
          <w:rFonts w:ascii="Times New Roman" w:hAnsi="Times New Roman" w:cs="Times New Roman"/>
          <w:sz w:val="28"/>
          <w:szCs w:val="28"/>
        </w:rPr>
        <w:t>обеспечены круглогодичной транспортной связью с сетью автомобильных дорог общего пользования.</w:t>
      </w:r>
    </w:p>
    <w:p w14:paraId="00D9B9B7" w14:textId="77777777" w:rsidR="00B65AF5" w:rsidRPr="00BB1505" w:rsidRDefault="00EF571A" w:rsidP="00B65AF5">
      <w:pPr>
        <w:spacing w:after="0" w:line="240" w:lineRule="auto"/>
        <w:ind w:firstLine="708"/>
        <w:jc w:val="both"/>
        <w:rPr>
          <w:rFonts w:ascii="Times New Roman" w:eastAsia="Times New Roman" w:hAnsi="Times New Roman" w:cs="Times New Roman"/>
          <w:sz w:val="28"/>
          <w:szCs w:val="28"/>
        </w:rPr>
      </w:pPr>
      <w:r w:rsidRPr="00BB1505">
        <w:rPr>
          <w:rFonts w:ascii="Times New Roman" w:hAnsi="Times New Roman" w:cs="Times New Roman"/>
          <w:sz w:val="28"/>
          <w:szCs w:val="28"/>
        </w:rPr>
        <w:t>Все населенные пункты обеспечены сотовой связью, цифровым телевидением, интернетом.</w:t>
      </w:r>
    </w:p>
    <w:p w14:paraId="7518E555" w14:textId="77777777" w:rsidR="0096368E" w:rsidRDefault="00EF571A" w:rsidP="00B65AF5">
      <w:pPr>
        <w:spacing w:after="0" w:line="240" w:lineRule="auto"/>
        <w:ind w:firstLine="708"/>
        <w:jc w:val="both"/>
        <w:rPr>
          <w:rFonts w:ascii="Times New Roman" w:hAnsi="Times New Roman" w:cs="Times New Roman"/>
          <w:sz w:val="28"/>
          <w:szCs w:val="28"/>
        </w:rPr>
      </w:pPr>
      <w:r w:rsidRPr="00BB1505">
        <w:rPr>
          <w:rFonts w:ascii="Times New Roman" w:hAnsi="Times New Roman" w:cs="Times New Roman"/>
          <w:sz w:val="28"/>
          <w:szCs w:val="28"/>
        </w:rPr>
        <w:t>На территории района работает 24 отделения почтовой связи</w:t>
      </w:r>
      <w:r w:rsidR="00101D91" w:rsidRPr="00BB1505">
        <w:rPr>
          <w:rFonts w:ascii="Times New Roman" w:hAnsi="Times New Roman" w:cs="Times New Roman"/>
          <w:sz w:val="28"/>
          <w:szCs w:val="28"/>
        </w:rPr>
        <w:t xml:space="preserve"> (почтовые отделения отсутствуют в 4 населенных пунктах: п. Урманный</w:t>
      </w:r>
      <w:r w:rsidR="0096368E">
        <w:rPr>
          <w:rFonts w:ascii="Times New Roman" w:hAnsi="Times New Roman" w:cs="Times New Roman"/>
          <w:sz w:val="28"/>
          <w:szCs w:val="28"/>
        </w:rPr>
        <w:t xml:space="preserve"> (услуги оказываются в п. Красноленинский)</w:t>
      </w:r>
      <w:r w:rsidR="00101D91" w:rsidRPr="00BB1505">
        <w:rPr>
          <w:rFonts w:ascii="Times New Roman" w:hAnsi="Times New Roman" w:cs="Times New Roman"/>
          <w:sz w:val="28"/>
          <w:szCs w:val="28"/>
        </w:rPr>
        <w:t xml:space="preserve">, д. Чембакчино, </w:t>
      </w:r>
      <w:r w:rsidR="007E408F" w:rsidRPr="00BB1505">
        <w:rPr>
          <w:rFonts w:ascii="Times New Roman" w:hAnsi="Times New Roman" w:cs="Times New Roman"/>
          <w:sz w:val="28"/>
          <w:szCs w:val="28"/>
        </w:rPr>
        <w:t>д. </w:t>
      </w:r>
      <w:r w:rsidR="00101D91" w:rsidRPr="00BB1505">
        <w:rPr>
          <w:rFonts w:ascii="Times New Roman" w:hAnsi="Times New Roman" w:cs="Times New Roman"/>
          <w:sz w:val="28"/>
          <w:szCs w:val="28"/>
        </w:rPr>
        <w:t xml:space="preserve">Лугофилинский, </w:t>
      </w:r>
      <w:r w:rsidR="00D27178" w:rsidRPr="00BB1505">
        <w:rPr>
          <w:rFonts w:ascii="Times New Roman" w:hAnsi="Times New Roman" w:cs="Times New Roman"/>
          <w:sz w:val="28"/>
          <w:szCs w:val="28"/>
        </w:rPr>
        <w:t>д.</w:t>
      </w:r>
      <w:r w:rsidR="007E408F" w:rsidRPr="00BB1505">
        <w:rPr>
          <w:rFonts w:ascii="Times New Roman" w:hAnsi="Times New Roman" w:cs="Times New Roman"/>
          <w:sz w:val="28"/>
          <w:szCs w:val="28"/>
        </w:rPr>
        <w:t xml:space="preserve"> </w:t>
      </w:r>
      <w:r w:rsidR="00D27178" w:rsidRPr="00BB1505">
        <w:rPr>
          <w:rFonts w:ascii="Times New Roman" w:hAnsi="Times New Roman" w:cs="Times New Roman"/>
          <w:sz w:val="28"/>
          <w:szCs w:val="28"/>
        </w:rPr>
        <w:t>Нялина</w:t>
      </w:r>
      <w:r w:rsidR="0096368E">
        <w:rPr>
          <w:rFonts w:ascii="Times New Roman" w:hAnsi="Times New Roman" w:cs="Times New Roman"/>
          <w:sz w:val="28"/>
          <w:szCs w:val="28"/>
        </w:rPr>
        <w:t xml:space="preserve"> (услуги оказываются в с. Нялинское)</w:t>
      </w:r>
      <w:r w:rsidRPr="00BB1505">
        <w:rPr>
          <w:rFonts w:ascii="Times New Roman" w:hAnsi="Times New Roman" w:cs="Times New Roman"/>
          <w:sz w:val="28"/>
          <w:szCs w:val="28"/>
        </w:rPr>
        <w:t xml:space="preserve">. </w:t>
      </w:r>
      <w:r w:rsidR="0096368E">
        <w:rPr>
          <w:rFonts w:ascii="Times New Roman" w:hAnsi="Times New Roman" w:cs="Times New Roman"/>
          <w:sz w:val="28"/>
          <w:szCs w:val="28"/>
        </w:rPr>
        <w:t xml:space="preserve">В целях повышения качества оказания почтовых услуг по согласованию с </w:t>
      </w:r>
      <w:r w:rsidR="0096368E" w:rsidRPr="0096368E">
        <w:rPr>
          <w:rFonts w:ascii="Times New Roman" w:hAnsi="Times New Roman" w:cs="Times New Roman"/>
          <w:sz w:val="28"/>
          <w:szCs w:val="28"/>
        </w:rPr>
        <w:t>Управление</w:t>
      </w:r>
      <w:r w:rsidR="0096368E">
        <w:rPr>
          <w:rFonts w:ascii="Times New Roman" w:hAnsi="Times New Roman" w:cs="Times New Roman"/>
          <w:sz w:val="28"/>
          <w:szCs w:val="28"/>
        </w:rPr>
        <w:t>м</w:t>
      </w:r>
      <w:r w:rsidR="0096368E" w:rsidRPr="0096368E">
        <w:rPr>
          <w:rFonts w:ascii="Times New Roman" w:hAnsi="Times New Roman" w:cs="Times New Roman"/>
          <w:sz w:val="28"/>
          <w:szCs w:val="28"/>
        </w:rPr>
        <w:t xml:space="preserve"> Федеральной почтовой связи Ханты-Мансийского автономного округа</w:t>
      </w:r>
      <w:r w:rsidR="0096368E">
        <w:rPr>
          <w:rFonts w:ascii="Times New Roman" w:hAnsi="Times New Roman" w:cs="Times New Roman"/>
          <w:sz w:val="28"/>
          <w:szCs w:val="28"/>
        </w:rPr>
        <w:t xml:space="preserve"> – </w:t>
      </w:r>
      <w:r w:rsidR="0096368E" w:rsidRPr="0096368E">
        <w:rPr>
          <w:rFonts w:ascii="Times New Roman" w:hAnsi="Times New Roman" w:cs="Times New Roman"/>
          <w:sz w:val="28"/>
          <w:szCs w:val="28"/>
        </w:rPr>
        <w:t>Югра</w:t>
      </w:r>
      <w:r w:rsidR="0096368E">
        <w:rPr>
          <w:rFonts w:ascii="Times New Roman" w:hAnsi="Times New Roman" w:cs="Times New Roman"/>
          <w:sz w:val="28"/>
          <w:szCs w:val="28"/>
        </w:rPr>
        <w:t xml:space="preserve"> в сельских отделениях почты осуществляется ремонт помещений, оснащаются необходимой мебелью и компьютерной техникой. </w:t>
      </w:r>
    </w:p>
    <w:p w14:paraId="59BB7125" w14:textId="11DA0C5C" w:rsidR="00B65AF5" w:rsidRDefault="00EF571A" w:rsidP="00B65AF5">
      <w:pPr>
        <w:spacing w:after="0" w:line="240" w:lineRule="auto"/>
        <w:ind w:firstLine="708"/>
        <w:jc w:val="both"/>
        <w:rPr>
          <w:rFonts w:ascii="Times New Roman" w:hAnsi="Times New Roman" w:cs="Times New Roman"/>
          <w:sz w:val="28"/>
          <w:szCs w:val="28"/>
        </w:rPr>
      </w:pPr>
      <w:r w:rsidRPr="00BB1505">
        <w:rPr>
          <w:rFonts w:ascii="Times New Roman" w:hAnsi="Times New Roman" w:cs="Times New Roman"/>
          <w:sz w:val="28"/>
          <w:szCs w:val="28"/>
        </w:rPr>
        <w:lastRenderedPageBreak/>
        <w:t xml:space="preserve">В 23 населенных пунктах на базе муниципальных учреждений библиотечной системы организованы и действуют точки общественного доступа, имеющие доступ в сеть </w:t>
      </w:r>
      <w:r w:rsidRPr="00EF571A">
        <w:rPr>
          <w:rFonts w:ascii="Times New Roman" w:hAnsi="Times New Roman" w:cs="Times New Roman"/>
          <w:sz w:val="28"/>
          <w:szCs w:val="28"/>
        </w:rPr>
        <w:t>Интернет.</w:t>
      </w:r>
    </w:p>
    <w:p w14:paraId="06F0888A" w14:textId="77777777" w:rsidR="00B65AF5" w:rsidRDefault="00B65AF5" w:rsidP="00B65AF5">
      <w:pPr>
        <w:spacing w:after="0" w:line="240" w:lineRule="auto"/>
        <w:ind w:firstLine="708"/>
        <w:jc w:val="both"/>
        <w:rPr>
          <w:rFonts w:ascii="Times New Roman" w:hAnsi="Times New Roman" w:cs="Times New Roman"/>
          <w:sz w:val="28"/>
          <w:szCs w:val="28"/>
        </w:rPr>
      </w:pPr>
    </w:p>
    <w:p w14:paraId="54B2BF6B" w14:textId="77777777" w:rsidR="00B65AF5" w:rsidRDefault="00B65AF5" w:rsidP="00B65A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1.1.3 Население, демографическая ситуация</w:t>
      </w:r>
      <w:r w:rsidR="00EF571A" w:rsidRPr="00EF571A">
        <w:rPr>
          <w:rFonts w:ascii="Times New Roman" w:hAnsi="Times New Roman" w:cs="Times New Roman"/>
          <w:sz w:val="28"/>
          <w:szCs w:val="28"/>
        </w:rPr>
        <w:t xml:space="preserve">  </w:t>
      </w:r>
    </w:p>
    <w:p w14:paraId="686648EE" w14:textId="77777777" w:rsidR="00B65AF5" w:rsidRDefault="00B65AF5" w:rsidP="00B65AF5">
      <w:pPr>
        <w:spacing w:after="0" w:line="240" w:lineRule="auto"/>
        <w:ind w:firstLine="708"/>
        <w:jc w:val="both"/>
        <w:rPr>
          <w:rFonts w:ascii="Times New Roman" w:hAnsi="Times New Roman" w:cs="Times New Roman"/>
          <w:sz w:val="28"/>
          <w:szCs w:val="28"/>
        </w:rPr>
      </w:pPr>
    </w:p>
    <w:p w14:paraId="3708C33B" w14:textId="0367C3F5" w:rsidR="00EF571A"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Среднегодовая числе</w:t>
      </w:r>
      <w:r w:rsidR="003245F3">
        <w:rPr>
          <w:rFonts w:ascii="Times New Roman" w:hAnsi="Times New Roman" w:cs="Times New Roman"/>
          <w:sz w:val="28"/>
          <w:szCs w:val="28"/>
        </w:rPr>
        <w:t>нность населения на 01.01.2025 –</w:t>
      </w:r>
      <w:r w:rsidRPr="00EF571A">
        <w:rPr>
          <w:rFonts w:ascii="Times New Roman" w:hAnsi="Times New Roman" w:cs="Times New Roman"/>
          <w:sz w:val="28"/>
          <w:szCs w:val="28"/>
        </w:rPr>
        <w:t xml:space="preserve"> 19</w:t>
      </w:r>
      <w:r w:rsidR="003245F3">
        <w:rPr>
          <w:rFonts w:ascii="Times New Roman" w:hAnsi="Times New Roman" w:cs="Times New Roman"/>
          <w:sz w:val="28"/>
          <w:szCs w:val="28"/>
        </w:rPr>
        <w:t xml:space="preserve"> </w:t>
      </w:r>
      <w:r w:rsidRPr="00EF571A">
        <w:rPr>
          <w:rFonts w:ascii="Times New Roman" w:hAnsi="Times New Roman" w:cs="Times New Roman"/>
          <w:sz w:val="28"/>
          <w:szCs w:val="28"/>
        </w:rPr>
        <w:t>081 чел. (1,07</w:t>
      </w:r>
      <w:r w:rsidR="00B65AF5">
        <w:rPr>
          <w:rFonts w:ascii="Times New Roman" w:hAnsi="Times New Roman" w:cs="Times New Roman"/>
          <w:sz w:val="28"/>
          <w:szCs w:val="28"/>
        </w:rPr>
        <w:t xml:space="preserve"> </w:t>
      </w:r>
      <w:r w:rsidRPr="00EF571A">
        <w:rPr>
          <w:rFonts w:ascii="Times New Roman" w:hAnsi="Times New Roman" w:cs="Times New Roman"/>
          <w:sz w:val="28"/>
          <w:szCs w:val="28"/>
        </w:rPr>
        <w:t>% населения Ханты-Мансийского автономног</w:t>
      </w:r>
      <w:r w:rsidR="003245F3">
        <w:rPr>
          <w:rFonts w:ascii="Times New Roman" w:hAnsi="Times New Roman" w:cs="Times New Roman"/>
          <w:sz w:val="28"/>
          <w:szCs w:val="28"/>
        </w:rPr>
        <w:t>о округа –</w:t>
      </w:r>
      <w:r w:rsidRPr="00EF571A">
        <w:rPr>
          <w:rFonts w:ascii="Times New Roman" w:hAnsi="Times New Roman" w:cs="Times New Roman"/>
          <w:sz w:val="28"/>
          <w:szCs w:val="28"/>
        </w:rPr>
        <w:t xml:space="preserve"> Югры). Информация об изменении численности населения по населенным пунктам района представлена в </w:t>
      </w:r>
      <w:r w:rsidR="005B0AEF">
        <w:rPr>
          <w:rFonts w:ascii="Times New Roman" w:hAnsi="Times New Roman" w:cs="Times New Roman"/>
          <w:sz w:val="28"/>
          <w:szCs w:val="28"/>
        </w:rPr>
        <w:t>Т</w:t>
      </w:r>
      <w:r w:rsidRPr="00EF571A">
        <w:rPr>
          <w:rFonts w:ascii="Times New Roman" w:hAnsi="Times New Roman" w:cs="Times New Roman"/>
          <w:sz w:val="28"/>
          <w:szCs w:val="28"/>
        </w:rPr>
        <w:t xml:space="preserve">аблице </w:t>
      </w:r>
      <w:r w:rsidR="00FB4C1F">
        <w:rPr>
          <w:rFonts w:ascii="Times New Roman" w:hAnsi="Times New Roman" w:cs="Times New Roman"/>
          <w:sz w:val="28"/>
          <w:szCs w:val="28"/>
        </w:rPr>
        <w:t>1</w:t>
      </w:r>
      <w:r w:rsidRPr="00EF571A">
        <w:rPr>
          <w:rFonts w:ascii="Times New Roman" w:hAnsi="Times New Roman" w:cs="Times New Roman"/>
          <w:sz w:val="28"/>
          <w:szCs w:val="28"/>
        </w:rPr>
        <w:t>.</w:t>
      </w:r>
    </w:p>
    <w:p w14:paraId="165A9C11" w14:textId="77777777" w:rsidR="005B0AEF" w:rsidRDefault="005B0AEF" w:rsidP="00B65AF5">
      <w:pPr>
        <w:spacing w:after="0" w:line="240" w:lineRule="auto"/>
        <w:ind w:firstLine="708"/>
        <w:jc w:val="center"/>
        <w:rPr>
          <w:rFonts w:ascii="Times New Roman" w:hAnsi="Times New Roman" w:cs="Times New Roman"/>
          <w:sz w:val="28"/>
          <w:szCs w:val="28"/>
        </w:rPr>
      </w:pPr>
    </w:p>
    <w:p w14:paraId="40A39F27" w14:textId="3ED5423B" w:rsidR="00B65AF5" w:rsidRDefault="00B65AF5" w:rsidP="005B0A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Табл</w:t>
      </w:r>
      <w:r w:rsidR="003245F3">
        <w:rPr>
          <w:rFonts w:ascii="Times New Roman" w:hAnsi="Times New Roman" w:cs="Times New Roman"/>
          <w:sz w:val="28"/>
          <w:szCs w:val="28"/>
        </w:rPr>
        <w:t>ица</w:t>
      </w:r>
      <w:r>
        <w:rPr>
          <w:rFonts w:ascii="Times New Roman" w:hAnsi="Times New Roman" w:cs="Times New Roman"/>
          <w:sz w:val="28"/>
          <w:szCs w:val="28"/>
        </w:rPr>
        <w:t xml:space="preserve"> 1</w:t>
      </w:r>
      <w:r w:rsidR="003245F3">
        <w:rPr>
          <w:rFonts w:ascii="Times New Roman" w:hAnsi="Times New Roman" w:cs="Times New Roman"/>
          <w:sz w:val="28"/>
          <w:szCs w:val="28"/>
        </w:rPr>
        <w:t>.</w:t>
      </w:r>
      <w:r>
        <w:rPr>
          <w:rFonts w:ascii="Times New Roman" w:hAnsi="Times New Roman" w:cs="Times New Roman"/>
          <w:sz w:val="28"/>
          <w:szCs w:val="28"/>
        </w:rPr>
        <w:t xml:space="preserve"> </w:t>
      </w:r>
      <w:r w:rsidR="00FB4C1F">
        <w:rPr>
          <w:rFonts w:ascii="Times New Roman" w:hAnsi="Times New Roman" w:cs="Times New Roman"/>
          <w:sz w:val="28"/>
          <w:szCs w:val="28"/>
        </w:rPr>
        <w:t>Динамика ч</w:t>
      </w:r>
      <w:r>
        <w:rPr>
          <w:rFonts w:ascii="Times New Roman" w:hAnsi="Times New Roman" w:cs="Times New Roman"/>
          <w:sz w:val="28"/>
          <w:szCs w:val="28"/>
        </w:rPr>
        <w:t>исленност</w:t>
      </w:r>
      <w:r w:rsidR="00FB4C1F">
        <w:rPr>
          <w:rFonts w:ascii="Times New Roman" w:hAnsi="Times New Roman" w:cs="Times New Roman"/>
          <w:sz w:val="28"/>
          <w:szCs w:val="28"/>
        </w:rPr>
        <w:t>и</w:t>
      </w:r>
      <w:r>
        <w:rPr>
          <w:rFonts w:ascii="Times New Roman" w:hAnsi="Times New Roman" w:cs="Times New Roman"/>
          <w:sz w:val="28"/>
          <w:szCs w:val="28"/>
        </w:rPr>
        <w:t xml:space="preserve"> населения Ханты-</w:t>
      </w:r>
      <w:r w:rsidR="00FB4C1F">
        <w:rPr>
          <w:rFonts w:ascii="Times New Roman" w:hAnsi="Times New Roman" w:cs="Times New Roman"/>
          <w:sz w:val="28"/>
          <w:szCs w:val="28"/>
        </w:rPr>
        <w:t>М</w:t>
      </w:r>
      <w:r>
        <w:rPr>
          <w:rFonts w:ascii="Times New Roman" w:hAnsi="Times New Roman" w:cs="Times New Roman"/>
          <w:sz w:val="28"/>
          <w:szCs w:val="28"/>
        </w:rPr>
        <w:t>ансийского района, чел.</w:t>
      </w:r>
    </w:p>
    <w:p w14:paraId="601D6379" w14:textId="77777777" w:rsidR="00B65AF5" w:rsidRPr="00EF571A" w:rsidRDefault="00B65AF5" w:rsidP="00B65AF5">
      <w:pPr>
        <w:spacing w:after="0" w:line="240" w:lineRule="auto"/>
        <w:ind w:firstLine="708"/>
        <w:jc w:val="center"/>
        <w:rPr>
          <w:rFonts w:ascii="Times New Roman" w:hAnsi="Times New Roman" w:cs="Times New Roman"/>
          <w:sz w:val="28"/>
          <w:szCs w:val="28"/>
        </w:rPr>
      </w:pPr>
    </w:p>
    <w:tbl>
      <w:tblPr>
        <w:tblStyle w:val="PlainTable41"/>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A0" w:firstRow="1" w:lastRow="0" w:firstColumn="1" w:lastColumn="0" w:noHBand="1" w:noVBand="1"/>
      </w:tblPr>
      <w:tblGrid>
        <w:gridCol w:w="557"/>
        <w:gridCol w:w="3052"/>
        <w:gridCol w:w="968"/>
        <w:gridCol w:w="970"/>
        <w:gridCol w:w="972"/>
        <w:gridCol w:w="970"/>
        <w:gridCol w:w="972"/>
        <w:gridCol w:w="1240"/>
      </w:tblGrid>
      <w:tr w:rsidR="00CC24C6" w:rsidRPr="003245F3" w14:paraId="5ED7714C" w14:textId="77777777" w:rsidTr="00B65AF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7" w:type="pct"/>
            <w:vMerge w:val="restart"/>
            <w:vAlign w:val="center"/>
          </w:tcPr>
          <w:p w14:paraId="627DFDA9" w14:textId="77777777" w:rsidR="00EF571A" w:rsidRPr="003245F3" w:rsidRDefault="00EF571A" w:rsidP="003245F3">
            <w:pPr>
              <w:pStyle w:val="a7"/>
              <w:jc w:val="center"/>
              <w:rPr>
                <w:rFonts w:ascii="Times New Roman" w:hAnsi="Times New Roman"/>
                <w:b w:val="0"/>
                <w:sz w:val="20"/>
                <w:szCs w:val="20"/>
                <w:lang w:val="ru-RU"/>
              </w:rPr>
            </w:pPr>
            <w:r w:rsidRPr="003245F3">
              <w:rPr>
                <w:rFonts w:ascii="Times New Roman" w:hAnsi="Times New Roman"/>
                <w:b w:val="0"/>
                <w:sz w:val="20"/>
                <w:szCs w:val="20"/>
                <w:lang w:val="ru-RU"/>
              </w:rPr>
              <w:t>№ п/п</w:t>
            </w:r>
          </w:p>
        </w:tc>
        <w:tc>
          <w:tcPr>
            <w:tcW w:w="1573" w:type="pct"/>
            <w:vMerge w:val="restart"/>
            <w:noWrap/>
            <w:vAlign w:val="center"/>
          </w:tcPr>
          <w:p w14:paraId="16791B08" w14:textId="40B65780"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Наименование</w:t>
            </w:r>
          </w:p>
          <w:p w14:paraId="3F0EC531" w14:textId="77777777"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сельских поселений</w:t>
            </w:r>
          </w:p>
        </w:tc>
        <w:tc>
          <w:tcPr>
            <w:tcW w:w="2501" w:type="pct"/>
            <w:gridSpan w:val="5"/>
            <w:noWrap/>
            <w:vAlign w:val="center"/>
          </w:tcPr>
          <w:p w14:paraId="34AFC6FD" w14:textId="77777777"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Численность населения (чел.)</w:t>
            </w:r>
          </w:p>
        </w:tc>
        <w:tc>
          <w:tcPr>
            <w:tcW w:w="640" w:type="pct"/>
            <w:vMerge w:val="restart"/>
            <w:noWrap/>
          </w:tcPr>
          <w:p w14:paraId="567197BF" w14:textId="2E47AA02"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2024</w:t>
            </w:r>
            <w:r w:rsidR="00F041E6" w:rsidRPr="003245F3">
              <w:rPr>
                <w:rFonts w:ascii="Times New Roman" w:hAnsi="Times New Roman"/>
                <w:b w:val="0"/>
                <w:sz w:val="20"/>
                <w:szCs w:val="20"/>
                <w:lang w:val="ru-RU"/>
              </w:rPr>
              <w:t xml:space="preserve"> к </w:t>
            </w:r>
            <w:r w:rsidRPr="003245F3">
              <w:rPr>
                <w:rFonts w:ascii="Times New Roman" w:hAnsi="Times New Roman"/>
                <w:b w:val="0"/>
                <w:sz w:val="20"/>
                <w:szCs w:val="20"/>
                <w:lang w:val="ru-RU"/>
              </w:rPr>
              <w:t>202</w:t>
            </w:r>
            <w:r w:rsidR="00CC24C6" w:rsidRPr="003245F3">
              <w:rPr>
                <w:rFonts w:ascii="Times New Roman" w:hAnsi="Times New Roman"/>
                <w:b w:val="0"/>
                <w:sz w:val="20"/>
                <w:szCs w:val="20"/>
                <w:lang w:val="ru-RU"/>
              </w:rPr>
              <w:t>0</w:t>
            </w:r>
            <w:r w:rsidR="007C20C4" w:rsidRPr="003245F3">
              <w:rPr>
                <w:rFonts w:ascii="Times New Roman" w:hAnsi="Times New Roman"/>
                <w:b w:val="0"/>
                <w:sz w:val="20"/>
                <w:szCs w:val="20"/>
                <w:lang w:val="ru-RU"/>
              </w:rPr>
              <w:t>,</w:t>
            </w:r>
            <w:r w:rsidRPr="003245F3">
              <w:rPr>
                <w:rFonts w:ascii="Times New Roman" w:hAnsi="Times New Roman"/>
                <w:b w:val="0"/>
                <w:sz w:val="20"/>
                <w:szCs w:val="20"/>
                <w:lang w:val="ru-RU"/>
              </w:rPr>
              <w:t xml:space="preserve"> %</w:t>
            </w:r>
          </w:p>
        </w:tc>
      </w:tr>
      <w:tr w:rsidR="00CC24C6" w:rsidRPr="003245F3" w14:paraId="661C99AB"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vMerge/>
            <w:vAlign w:val="center"/>
          </w:tcPr>
          <w:p w14:paraId="0A225491" w14:textId="77777777" w:rsidR="00EF571A" w:rsidRPr="003245F3" w:rsidRDefault="00EF571A" w:rsidP="003245F3">
            <w:pPr>
              <w:pStyle w:val="a7"/>
              <w:rPr>
                <w:rFonts w:ascii="Times New Roman" w:hAnsi="Times New Roman"/>
                <w:b w:val="0"/>
                <w:sz w:val="20"/>
                <w:szCs w:val="20"/>
                <w:lang w:val="ru-RU"/>
              </w:rPr>
            </w:pPr>
          </w:p>
        </w:tc>
        <w:tc>
          <w:tcPr>
            <w:tcW w:w="1573" w:type="pct"/>
            <w:vMerge/>
            <w:noWrap/>
            <w:vAlign w:val="center"/>
          </w:tcPr>
          <w:p w14:paraId="6212FDFD"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p>
        </w:tc>
        <w:tc>
          <w:tcPr>
            <w:tcW w:w="499" w:type="pct"/>
            <w:noWrap/>
            <w:vAlign w:val="center"/>
          </w:tcPr>
          <w:p w14:paraId="0DA6BF6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2020</w:t>
            </w:r>
          </w:p>
        </w:tc>
        <w:tc>
          <w:tcPr>
            <w:tcW w:w="500" w:type="pct"/>
            <w:noWrap/>
            <w:vAlign w:val="center"/>
          </w:tcPr>
          <w:p w14:paraId="5109D33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2021</w:t>
            </w:r>
          </w:p>
        </w:tc>
        <w:tc>
          <w:tcPr>
            <w:tcW w:w="501" w:type="pct"/>
            <w:noWrap/>
            <w:vAlign w:val="center"/>
          </w:tcPr>
          <w:p w14:paraId="00F8EE6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2022</w:t>
            </w:r>
          </w:p>
        </w:tc>
        <w:tc>
          <w:tcPr>
            <w:tcW w:w="500" w:type="pct"/>
            <w:noWrap/>
            <w:vAlign w:val="center"/>
          </w:tcPr>
          <w:p w14:paraId="68DE9DD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2023</w:t>
            </w:r>
          </w:p>
        </w:tc>
        <w:tc>
          <w:tcPr>
            <w:tcW w:w="501" w:type="pct"/>
            <w:noWrap/>
            <w:vAlign w:val="center"/>
          </w:tcPr>
          <w:p w14:paraId="3F5A125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2024</w:t>
            </w:r>
          </w:p>
        </w:tc>
        <w:tc>
          <w:tcPr>
            <w:tcW w:w="640" w:type="pct"/>
            <w:vMerge/>
            <w:noWrap/>
          </w:tcPr>
          <w:p w14:paraId="7D7E01E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p>
        </w:tc>
      </w:tr>
      <w:tr w:rsidR="00CC24C6" w:rsidRPr="003245F3" w14:paraId="22C3DEE4"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7240145A" w14:textId="77777777" w:rsidR="00EF571A" w:rsidRPr="003245F3" w:rsidRDefault="00EF571A" w:rsidP="003245F3">
            <w:pPr>
              <w:pStyle w:val="a7"/>
              <w:rPr>
                <w:rFonts w:ascii="Times New Roman" w:hAnsi="Times New Roman"/>
                <w:b w:val="0"/>
                <w:sz w:val="20"/>
                <w:szCs w:val="20"/>
                <w:lang w:val="ru-RU"/>
              </w:rPr>
            </w:pPr>
            <w:r w:rsidRPr="003245F3">
              <w:rPr>
                <w:rFonts w:ascii="Times New Roman" w:hAnsi="Times New Roman"/>
                <w:b w:val="0"/>
                <w:sz w:val="20"/>
                <w:szCs w:val="20"/>
                <w:lang w:val="ru-RU"/>
              </w:rPr>
              <w:t>1</w:t>
            </w:r>
          </w:p>
        </w:tc>
        <w:tc>
          <w:tcPr>
            <w:tcW w:w="1573" w:type="pct"/>
            <w:noWrap/>
            <w:hideMark/>
          </w:tcPr>
          <w:p w14:paraId="1F59BBBB" w14:textId="57F91CD4"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lang w:val="ru-RU"/>
              </w:rPr>
              <w:t>Выкатно</w:t>
            </w:r>
            <w:r w:rsidRPr="003245F3">
              <w:rPr>
                <w:rFonts w:ascii="Times New Roman" w:hAnsi="Times New Roman"/>
                <w:sz w:val="20"/>
                <w:szCs w:val="20"/>
              </w:rPr>
              <w:t>й</w:t>
            </w:r>
          </w:p>
        </w:tc>
        <w:tc>
          <w:tcPr>
            <w:tcW w:w="499" w:type="pct"/>
            <w:noWrap/>
            <w:vAlign w:val="center"/>
            <w:hideMark/>
          </w:tcPr>
          <w:p w14:paraId="5083B24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1 023</w:t>
            </w:r>
          </w:p>
        </w:tc>
        <w:tc>
          <w:tcPr>
            <w:tcW w:w="500" w:type="pct"/>
            <w:noWrap/>
            <w:vAlign w:val="center"/>
            <w:hideMark/>
          </w:tcPr>
          <w:p w14:paraId="675C04B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1 066</w:t>
            </w:r>
          </w:p>
        </w:tc>
        <w:tc>
          <w:tcPr>
            <w:tcW w:w="501" w:type="pct"/>
            <w:noWrap/>
            <w:vAlign w:val="center"/>
            <w:hideMark/>
          </w:tcPr>
          <w:p w14:paraId="502EE5E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1 132</w:t>
            </w:r>
          </w:p>
        </w:tc>
        <w:tc>
          <w:tcPr>
            <w:tcW w:w="500" w:type="pct"/>
            <w:noWrap/>
            <w:vAlign w:val="center"/>
            <w:hideMark/>
          </w:tcPr>
          <w:p w14:paraId="3235E86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1216</w:t>
            </w:r>
          </w:p>
        </w:tc>
        <w:tc>
          <w:tcPr>
            <w:tcW w:w="501" w:type="pct"/>
            <w:noWrap/>
            <w:vAlign w:val="center"/>
            <w:hideMark/>
          </w:tcPr>
          <w:p w14:paraId="5922182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1213</w:t>
            </w:r>
          </w:p>
        </w:tc>
        <w:tc>
          <w:tcPr>
            <w:tcW w:w="640" w:type="pct"/>
            <w:noWrap/>
            <w:vAlign w:val="center"/>
            <w:hideMark/>
          </w:tcPr>
          <w:p w14:paraId="0C0479DE" w14:textId="0568C8A5"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119</w:t>
            </w:r>
          </w:p>
        </w:tc>
      </w:tr>
      <w:tr w:rsidR="00CC24C6" w:rsidRPr="003245F3" w14:paraId="06E82A8D"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4F4A8ED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2</w:t>
            </w:r>
          </w:p>
        </w:tc>
        <w:tc>
          <w:tcPr>
            <w:tcW w:w="1573" w:type="pct"/>
            <w:noWrap/>
            <w:hideMark/>
          </w:tcPr>
          <w:p w14:paraId="7A57C3C5" w14:textId="04A67C0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Горноправдинск</w:t>
            </w:r>
          </w:p>
        </w:tc>
        <w:tc>
          <w:tcPr>
            <w:tcW w:w="499" w:type="pct"/>
            <w:vAlign w:val="center"/>
            <w:hideMark/>
          </w:tcPr>
          <w:p w14:paraId="13FE56B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5 018</w:t>
            </w:r>
          </w:p>
        </w:tc>
        <w:tc>
          <w:tcPr>
            <w:tcW w:w="500" w:type="pct"/>
            <w:vAlign w:val="center"/>
            <w:hideMark/>
          </w:tcPr>
          <w:p w14:paraId="1F50EDD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5 042</w:t>
            </w:r>
          </w:p>
        </w:tc>
        <w:tc>
          <w:tcPr>
            <w:tcW w:w="501" w:type="pct"/>
            <w:vAlign w:val="center"/>
            <w:hideMark/>
          </w:tcPr>
          <w:p w14:paraId="7EC21325"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5 015</w:t>
            </w:r>
          </w:p>
        </w:tc>
        <w:tc>
          <w:tcPr>
            <w:tcW w:w="500" w:type="pct"/>
            <w:noWrap/>
            <w:vAlign w:val="center"/>
            <w:hideMark/>
          </w:tcPr>
          <w:p w14:paraId="766566C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5078</w:t>
            </w:r>
          </w:p>
        </w:tc>
        <w:tc>
          <w:tcPr>
            <w:tcW w:w="501" w:type="pct"/>
            <w:noWrap/>
            <w:vAlign w:val="center"/>
            <w:hideMark/>
          </w:tcPr>
          <w:p w14:paraId="2B25CA2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5125</w:t>
            </w:r>
          </w:p>
        </w:tc>
        <w:tc>
          <w:tcPr>
            <w:tcW w:w="640" w:type="pct"/>
            <w:noWrap/>
            <w:vAlign w:val="center"/>
            <w:hideMark/>
          </w:tcPr>
          <w:p w14:paraId="63C7E6A5" w14:textId="1FE6236E"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102</w:t>
            </w:r>
          </w:p>
        </w:tc>
      </w:tr>
      <w:tr w:rsidR="00CC24C6" w:rsidRPr="003245F3" w14:paraId="169206F5"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3B51833"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3</w:t>
            </w:r>
          </w:p>
        </w:tc>
        <w:tc>
          <w:tcPr>
            <w:tcW w:w="1573" w:type="pct"/>
            <w:noWrap/>
            <w:hideMark/>
          </w:tcPr>
          <w:p w14:paraId="256E201D" w14:textId="0ED8CF8E"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Кедровый</w:t>
            </w:r>
          </w:p>
        </w:tc>
        <w:tc>
          <w:tcPr>
            <w:tcW w:w="499" w:type="pct"/>
            <w:vAlign w:val="center"/>
            <w:hideMark/>
          </w:tcPr>
          <w:p w14:paraId="0CD2CC3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1 224</w:t>
            </w:r>
          </w:p>
        </w:tc>
        <w:tc>
          <w:tcPr>
            <w:tcW w:w="500" w:type="pct"/>
            <w:vAlign w:val="center"/>
            <w:hideMark/>
          </w:tcPr>
          <w:p w14:paraId="0DF1C92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1 203</w:t>
            </w:r>
          </w:p>
        </w:tc>
        <w:tc>
          <w:tcPr>
            <w:tcW w:w="501" w:type="pct"/>
            <w:vAlign w:val="center"/>
            <w:hideMark/>
          </w:tcPr>
          <w:p w14:paraId="0FBEAF3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1 197</w:t>
            </w:r>
          </w:p>
        </w:tc>
        <w:tc>
          <w:tcPr>
            <w:tcW w:w="500" w:type="pct"/>
            <w:noWrap/>
            <w:vAlign w:val="center"/>
            <w:hideMark/>
          </w:tcPr>
          <w:p w14:paraId="2154A6D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1177</w:t>
            </w:r>
          </w:p>
        </w:tc>
        <w:tc>
          <w:tcPr>
            <w:tcW w:w="501" w:type="pct"/>
            <w:noWrap/>
            <w:vAlign w:val="center"/>
            <w:hideMark/>
          </w:tcPr>
          <w:p w14:paraId="4791B2D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1198</w:t>
            </w:r>
          </w:p>
        </w:tc>
        <w:tc>
          <w:tcPr>
            <w:tcW w:w="640" w:type="pct"/>
            <w:noWrap/>
            <w:vAlign w:val="center"/>
            <w:hideMark/>
          </w:tcPr>
          <w:p w14:paraId="3B85C98D" w14:textId="5AEA035C"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98</w:t>
            </w:r>
          </w:p>
        </w:tc>
      </w:tr>
      <w:tr w:rsidR="00CC24C6" w:rsidRPr="003245F3" w14:paraId="5E34186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7B21AB95"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4</w:t>
            </w:r>
          </w:p>
        </w:tc>
        <w:tc>
          <w:tcPr>
            <w:tcW w:w="1573" w:type="pct"/>
            <w:noWrap/>
            <w:hideMark/>
          </w:tcPr>
          <w:p w14:paraId="55C07760" w14:textId="278F4F91"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Красноленинский</w:t>
            </w:r>
          </w:p>
        </w:tc>
        <w:tc>
          <w:tcPr>
            <w:tcW w:w="499" w:type="pct"/>
            <w:vAlign w:val="center"/>
            <w:hideMark/>
          </w:tcPr>
          <w:p w14:paraId="53B08EA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792</w:t>
            </w:r>
          </w:p>
        </w:tc>
        <w:tc>
          <w:tcPr>
            <w:tcW w:w="500" w:type="pct"/>
            <w:vAlign w:val="center"/>
            <w:hideMark/>
          </w:tcPr>
          <w:p w14:paraId="375D119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802</w:t>
            </w:r>
          </w:p>
        </w:tc>
        <w:tc>
          <w:tcPr>
            <w:tcW w:w="501" w:type="pct"/>
            <w:vAlign w:val="center"/>
            <w:hideMark/>
          </w:tcPr>
          <w:p w14:paraId="0878391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856</w:t>
            </w:r>
          </w:p>
        </w:tc>
        <w:tc>
          <w:tcPr>
            <w:tcW w:w="500" w:type="pct"/>
            <w:noWrap/>
            <w:vAlign w:val="center"/>
            <w:hideMark/>
          </w:tcPr>
          <w:p w14:paraId="0733683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835</w:t>
            </w:r>
          </w:p>
        </w:tc>
        <w:tc>
          <w:tcPr>
            <w:tcW w:w="501" w:type="pct"/>
            <w:noWrap/>
            <w:vAlign w:val="center"/>
            <w:hideMark/>
          </w:tcPr>
          <w:p w14:paraId="5A321B0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824</w:t>
            </w:r>
          </w:p>
        </w:tc>
        <w:tc>
          <w:tcPr>
            <w:tcW w:w="640" w:type="pct"/>
            <w:noWrap/>
            <w:vAlign w:val="center"/>
            <w:hideMark/>
          </w:tcPr>
          <w:p w14:paraId="4F4326CB" w14:textId="5E8FB670"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104</w:t>
            </w:r>
          </w:p>
        </w:tc>
      </w:tr>
      <w:tr w:rsidR="00CC24C6" w:rsidRPr="003245F3" w14:paraId="04AAB3C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0F982AE4"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5</w:t>
            </w:r>
          </w:p>
        </w:tc>
        <w:tc>
          <w:tcPr>
            <w:tcW w:w="1573" w:type="pct"/>
            <w:noWrap/>
            <w:hideMark/>
          </w:tcPr>
          <w:p w14:paraId="5BB224A6" w14:textId="28302B15"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Кышик</w:t>
            </w:r>
          </w:p>
        </w:tc>
        <w:tc>
          <w:tcPr>
            <w:tcW w:w="499" w:type="pct"/>
            <w:vAlign w:val="center"/>
            <w:hideMark/>
          </w:tcPr>
          <w:p w14:paraId="5C34DA8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868</w:t>
            </w:r>
          </w:p>
        </w:tc>
        <w:tc>
          <w:tcPr>
            <w:tcW w:w="500" w:type="pct"/>
            <w:vAlign w:val="center"/>
            <w:hideMark/>
          </w:tcPr>
          <w:p w14:paraId="72AF7DC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860</w:t>
            </w:r>
          </w:p>
        </w:tc>
        <w:tc>
          <w:tcPr>
            <w:tcW w:w="501" w:type="pct"/>
            <w:vAlign w:val="center"/>
            <w:hideMark/>
          </w:tcPr>
          <w:p w14:paraId="5178F8E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833</w:t>
            </w:r>
          </w:p>
        </w:tc>
        <w:tc>
          <w:tcPr>
            <w:tcW w:w="500" w:type="pct"/>
            <w:noWrap/>
            <w:vAlign w:val="center"/>
            <w:hideMark/>
          </w:tcPr>
          <w:p w14:paraId="28F0DBE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623</w:t>
            </w:r>
          </w:p>
        </w:tc>
        <w:tc>
          <w:tcPr>
            <w:tcW w:w="501" w:type="pct"/>
            <w:noWrap/>
            <w:vAlign w:val="center"/>
            <w:hideMark/>
          </w:tcPr>
          <w:p w14:paraId="3B320D8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601</w:t>
            </w:r>
          </w:p>
        </w:tc>
        <w:tc>
          <w:tcPr>
            <w:tcW w:w="640" w:type="pct"/>
            <w:noWrap/>
            <w:vAlign w:val="center"/>
            <w:hideMark/>
          </w:tcPr>
          <w:p w14:paraId="0A3DEC9B" w14:textId="4A56D49B"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69</w:t>
            </w:r>
          </w:p>
        </w:tc>
      </w:tr>
      <w:tr w:rsidR="00CC24C6" w:rsidRPr="003245F3" w14:paraId="6E0F4D4D"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23BEA47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6</w:t>
            </w:r>
          </w:p>
        </w:tc>
        <w:tc>
          <w:tcPr>
            <w:tcW w:w="1573" w:type="pct"/>
            <w:noWrap/>
            <w:hideMark/>
          </w:tcPr>
          <w:p w14:paraId="63B94426" w14:textId="5CB4DDEE"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Луговской</w:t>
            </w:r>
          </w:p>
        </w:tc>
        <w:tc>
          <w:tcPr>
            <w:tcW w:w="499" w:type="pct"/>
            <w:vAlign w:val="center"/>
            <w:hideMark/>
          </w:tcPr>
          <w:p w14:paraId="55783F7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3 237</w:t>
            </w:r>
          </w:p>
        </w:tc>
        <w:tc>
          <w:tcPr>
            <w:tcW w:w="500" w:type="pct"/>
            <w:vAlign w:val="center"/>
            <w:hideMark/>
          </w:tcPr>
          <w:p w14:paraId="0128AEE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3 085</w:t>
            </w:r>
          </w:p>
        </w:tc>
        <w:tc>
          <w:tcPr>
            <w:tcW w:w="501" w:type="pct"/>
            <w:vAlign w:val="center"/>
            <w:hideMark/>
          </w:tcPr>
          <w:p w14:paraId="10C982A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2 921</w:t>
            </w:r>
          </w:p>
        </w:tc>
        <w:tc>
          <w:tcPr>
            <w:tcW w:w="500" w:type="pct"/>
            <w:noWrap/>
            <w:vAlign w:val="center"/>
            <w:hideMark/>
          </w:tcPr>
          <w:p w14:paraId="1DA5C16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2703</w:t>
            </w:r>
          </w:p>
        </w:tc>
        <w:tc>
          <w:tcPr>
            <w:tcW w:w="501" w:type="pct"/>
            <w:noWrap/>
            <w:vAlign w:val="center"/>
            <w:hideMark/>
          </w:tcPr>
          <w:p w14:paraId="7AFA042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2800</w:t>
            </w:r>
          </w:p>
        </w:tc>
        <w:tc>
          <w:tcPr>
            <w:tcW w:w="640" w:type="pct"/>
            <w:noWrap/>
            <w:vAlign w:val="center"/>
            <w:hideMark/>
          </w:tcPr>
          <w:p w14:paraId="647EC318" w14:textId="00272A0F"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87</w:t>
            </w:r>
          </w:p>
        </w:tc>
      </w:tr>
      <w:tr w:rsidR="00CC24C6" w:rsidRPr="003245F3" w14:paraId="19DB8150"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5C157E27"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7</w:t>
            </w:r>
          </w:p>
        </w:tc>
        <w:tc>
          <w:tcPr>
            <w:tcW w:w="1573" w:type="pct"/>
            <w:noWrap/>
            <w:hideMark/>
          </w:tcPr>
          <w:p w14:paraId="3F958FAF" w14:textId="212F56B9"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Нялинское</w:t>
            </w:r>
          </w:p>
        </w:tc>
        <w:tc>
          <w:tcPr>
            <w:tcW w:w="499" w:type="pct"/>
            <w:vAlign w:val="center"/>
            <w:hideMark/>
          </w:tcPr>
          <w:p w14:paraId="67B60D8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1 005</w:t>
            </w:r>
          </w:p>
        </w:tc>
        <w:tc>
          <w:tcPr>
            <w:tcW w:w="500" w:type="pct"/>
            <w:vAlign w:val="center"/>
            <w:hideMark/>
          </w:tcPr>
          <w:p w14:paraId="4E31F5E5"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960</w:t>
            </w:r>
          </w:p>
        </w:tc>
        <w:tc>
          <w:tcPr>
            <w:tcW w:w="501" w:type="pct"/>
            <w:vAlign w:val="center"/>
            <w:hideMark/>
          </w:tcPr>
          <w:p w14:paraId="6DB323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898</w:t>
            </w:r>
          </w:p>
        </w:tc>
        <w:tc>
          <w:tcPr>
            <w:tcW w:w="500" w:type="pct"/>
            <w:noWrap/>
            <w:vAlign w:val="center"/>
            <w:hideMark/>
          </w:tcPr>
          <w:p w14:paraId="0C6DEEF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922</w:t>
            </w:r>
          </w:p>
        </w:tc>
        <w:tc>
          <w:tcPr>
            <w:tcW w:w="501" w:type="pct"/>
            <w:noWrap/>
            <w:vAlign w:val="center"/>
            <w:hideMark/>
          </w:tcPr>
          <w:p w14:paraId="70741D5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901</w:t>
            </w:r>
          </w:p>
        </w:tc>
        <w:tc>
          <w:tcPr>
            <w:tcW w:w="640" w:type="pct"/>
            <w:noWrap/>
            <w:vAlign w:val="center"/>
            <w:hideMark/>
          </w:tcPr>
          <w:p w14:paraId="3197711F" w14:textId="79853C91"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90</w:t>
            </w:r>
          </w:p>
        </w:tc>
      </w:tr>
      <w:tr w:rsidR="00CC24C6" w:rsidRPr="003245F3" w14:paraId="607C28E9"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4FCA5B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8</w:t>
            </w:r>
          </w:p>
        </w:tc>
        <w:tc>
          <w:tcPr>
            <w:tcW w:w="1573" w:type="pct"/>
            <w:noWrap/>
            <w:hideMark/>
          </w:tcPr>
          <w:p w14:paraId="3B6F2F08" w14:textId="6BAB287B"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Селиярово</w:t>
            </w:r>
          </w:p>
        </w:tc>
        <w:tc>
          <w:tcPr>
            <w:tcW w:w="499" w:type="pct"/>
            <w:vAlign w:val="center"/>
            <w:hideMark/>
          </w:tcPr>
          <w:p w14:paraId="336C2AE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2 062</w:t>
            </w:r>
          </w:p>
        </w:tc>
        <w:tc>
          <w:tcPr>
            <w:tcW w:w="500" w:type="pct"/>
            <w:vAlign w:val="center"/>
            <w:hideMark/>
          </w:tcPr>
          <w:p w14:paraId="57B700C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2 063</w:t>
            </w:r>
          </w:p>
        </w:tc>
        <w:tc>
          <w:tcPr>
            <w:tcW w:w="501" w:type="pct"/>
            <w:vAlign w:val="center"/>
            <w:hideMark/>
          </w:tcPr>
          <w:p w14:paraId="22A61E8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1 782</w:t>
            </w:r>
          </w:p>
        </w:tc>
        <w:tc>
          <w:tcPr>
            <w:tcW w:w="500" w:type="pct"/>
            <w:noWrap/>
            <w:vAlign w:val="center"/>
            <w:hideMark/>
          </w:tcPr>
          <w:p w14:paraId="59EEC08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1531</w:t>
            </w:r>
          </w:p>
        </w:tc>
        <w:tc>
          <w:tcPr>
            <w:tcW w:w="501" w:type="pct"/>
            <w:noWrap/>
            <w:vAlign w:val="center"/>
            <w:hideMark/>
          </w:tcPr>
          <w:p w14:paraId="375D6C9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1568</w:t>
            </w:r>
          </w:p>
        </w:tc>
        <w:tc>
          <w:tcPr>
            <w:tcW w:w="640" w:type="pct"/>
            <w:noWrap/>
            <w:vAlign w:val="center"/>
            <w:hideMark/>
          </w:tcPr>
          <w:p w14:paraId="161C8DE4" w14:textId="07716C95"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76</w:t>
            </w:r>
          </w:p>
        </w:tc>
      </w:tr>
      <w:tr w:rsidR="00CC24C6" w:rsidRPr="003245F3" w14:paraId="3C2AB97C"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63A5E9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9</w:t>
            </w:r>
          </w:p>
        </w:tc>
        <w:tc>
          <w:tcPr>
            <w:tcW w:w="1573" w:type="pct"/>
            <w:hideMark/>
          </w:tcPr>
          <w:p w14:paraId="584CA36C" w14:textId="77C9F0F0"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Сибирский</w:t>
            </w:r>
          </w:p>
        </w:tc>
        <w:tc>
          <w:tcPr>
            <w:tcW w:w="499" w:type="pct"/>
            <w:vAlign w:val="center"/>
            <w:hideMark/>
          </w:tcPr>
          <w:p w14:paraId="0F263FC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1 892</w:t>
            </w:r>
          </w:p>
        </w:tc>
        <w:tc>
          <w:tcPr>
            <w:tcW w:w="500" w:type="pct"/>
            <w:vAlign w:val="center"/>
            <w:hideMark/>
          </w:tcPr>
          <w:p w14:paraId="49696B1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1 874</w:t>
            </w:r>
          </w:p>
        </w:tc>
        <w:tc>
          <w:tcPr>
            <w:tcW w:w="501" w:type="pct"/>
            <w:vAlign w:val="center"/>
            <w:hideMark/>
          </w:tcPr>
          <w:p w14:paraId="6C3E3B3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1 798</w:t>
            </w:r>
          </w:p>
        </w:tc>
        <w:tc>
          <w:tcPr>
            <w:tcW w:w="500" w:type="pct"/>
            <w:noWrap/>
            <w:vAlign w:val="center"/>
            <w:hideMark/>
          </w:tcPr>
          <w:p w14:paraId="2A73132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1726</w:t>
            </w:r>
          </w:p>
        </w:tc>
        <w:tc>
          <w:tcPr>
            <w:tcW w:w="501" w:type="pct"/>
            <w:noWrap/>
            <w:vAlign w:val="center"/>
            <w:hideMark/>
          </w:tcPr>
          <w:p w14:paraId="1BB2E5B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1725</w:t>
            </w:r>
          </w:p>
        </w:tc>
        <w:tc>
          <w:tcPr>
            <w:tcW w:w="640" w:type="pct"/>
            <w:noWrap/>
            <w:vAlign w:val="center"/>
            <w:hideMark/>
          </w:tcPr>
          <w:p w14:paraId="39242EF8" w14:textId="255F5331"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91</w:t>
            </w:r>
          </w:p>
        </w:tc>
      </w:tr>
      <w:tr w:rsidR="00CC24C6" w:rsidRPr="003245F3" w14:paraId="4E8BC169"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4E1A9845"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10</w:t>
            </w:r>
          </w:p>
        </w:tc>
        <w:tc>
          <w:tcPr>
            <w:tcW w:w="1573" w:type="pct"/>
            <w:hideMark/>
          </w:tcPr>
          <w:p w14:paraId="6D50812E" w14:textId="42478212"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Согом</w:t>
            </w:r>
          </w:p>
        </w:tc>
        <w:tc>
          <w:tcPr>
            <w:tcW w:w="499" w:type="pct"/>
            <w:vAlign w:val="center"/>
            <w:hideMark/>
          </w:tcPr>
          <w:p w14:paraId="4478B40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304</w:t>
            </w:r>
          </w:p>
        </w:tc>
        <w:tc>
          <w:tcPr>
            <w:tcW w:w="500" w:type="pct"/>
            <w:vAlign w:val="center"/>
            <w:hideMark/>
          </w:tcPr>
          <w:p w14:paraId="65A037C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306</w:t>
            </w:r>
          </w:p>
        </w:tc>
        <w:tc>
          <w:tcPr>
            <w:tcW w:w="501" w:type="pct"/>
            <w:vAlign w:val="center"/>
            <w:hideMark/>
          </w:tcPr>
          <w:p w14:paraId="4E87C99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305</w:t>
            </w:r>
          </w:p>
        </w:tc>
        <w:tc>
          <w:tcPr>
            <w:tcW w:w="500" w:type="pct"/>
            <w:noWrap/>
            <w:vAlign w:val="center"/>
            <w:hideMark/>
          </w:tcPr>
          <w:p w14:paraId="4A4CB37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301</w:t>
            </w:r>
          </w:p>
        </w:tc>
        <w:tc>
          <w:tcPr>
            <w:tcW w:w="501" w:type="pct"/>
            <w:noWrap/>
            <w:vAlign w:val="center"/>
            <w:hideMark/>
          </w:tcPr>
          <w:p w14:paraId="7B8CC1E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295</w:t>
            </w:r>
          </w:p>
        </w:tc>
        <w:tc>
          <w:tcPr>
            <w:tcW w:w="640" w:type="pct"/>
            <w:noWrap/>
            <w:vAlign w:val="center"/>
            <w:hideMark/>
          </w:tcPr>
          <w:p w14:paraId="61F6A7AF" w14:textId="55074814"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97</w:t>
            </w:r>
          </w:p>
        </w:tc>
      </w:tr>
      <w:tr w:rsidR="00CC24C6" w:rsidRPr="003245F3" w14:paraId="3DBC7006"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6287B501"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11</w:t>
            </w:r>
          </w:p>
        </w:tc>
        <w:tc>
          <w:tcPr>
            <w:tcW w:w="1573" w:type="pct"/>
            <w:hideMark/>
          </w:tcPr>
          <w:p w14:paraId="0B37DBBB" w14:textId="57184DD6"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Цингалы</w:t>
            </w:r>
          </w:p>
        </w:tc>
        <w:tc>
          <w:tcPr>
            <w:tcW w:w="499" w:type="pct"/>
            <w:vAlign w:val="center"/>
            <w:hideMark/>
          </w:tcPr>
          <w:p w14:paraId="78F54BC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806</w:t>
            </w:r>
          </w:p>
        </w:tc>
        <w:tc>
          <w:tcPr>
            <w:tcW w:w="500" w:type="pct"/>
            <w:vAlign w:val="center"/>
            <w:hideMark/>
          </w:tcPr>
          <w:p w14:paraId="75690FF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797</w:t>
            </w:r>
          </w:p>
        </w:tc>
        <w:tc>
          <w:tcPr>
            <w:tcW w:w="501" w:type="pct"/>
            <w:vAlign w:val="center"/>
            <w:hideMark/>
          </w:tcPr>
          <w:p w14:paraId="5A97897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1 092</w:t>
            </w:r>
          </w:p>
        </w:tc>
        <w:tc>
          <w:tcPr>
            <w:tcW w:w="500" w:type="pct"/>
            <w:noWrap/>
            <w:vAlign w:val="center"/>
            <w:hideMark/>
          </w:tcPr>
          <w:p w14:paraId="0281A6B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1416</w:t>
            </w:r>
          </w:p>
        </w:tc>
        <w:tc>
          <w:tcPr>
            <w:tcW w:w="501" w:type="pct"/>
            <w:noWrap/>
            <w:vAlign w:val="center"/>
            <w:hideMark/>
          </w:tcPr>
          <w:p w14:paraId="42E5D0C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1413</w:t>
            </w:r>
          </w:p>
        </w:tc>
        <w:tc>
          <w:tcPr>
            <w:tcW w:w="640" w:type="pct"/>
            <w:noWrap/>
            <w:vAlign w:val="center"/>
            <w:hideMark/>
          </w:tcPr>
          <w:p w14:paraId="0587971A" w14:textId="3F458252"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175</w:t>
            </w:r>
          </w:p>
        </w:tc>
      </w:tr>
      <w:tr w:rsidR="00CC24C6" w:rsidRPr="003245F3" w14:paraId="425D79E7"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01227D23"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12</w:t>
            </w:r>
          </w:p>
        </w:tc>
        <w:tc>
          <w:tcPr>
            <w:tcW w:w="1573" w:type="pct"/>
            <w:hideMark/>
          </w:tcPr>
          <w:p w14:paraId="23274ADC" w14:textId="3F1C2AE3"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Шапша</w:t>
            </w:r>
          </w:p>
        </w:tc>
        <w:tc>
          <w:tcPr>
            <w:tcW w:w="499" w:type="pct"/>
            <w:vAlign w:val="center"/>
            <w:hideMark/>
          </w:tcPr>
          <w:p w14:paraId="356F94A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1 682</w:t>
            </w:r>
          </w:p>
        </w:tc>
        <w:tc>
          <w:tcPr>
            <w:tcW w:w="500" w:type="pct"/>
            <w:vAlign w:val="center"/>
            <w:hideMark/>
          </w:tcPr>
          <w:p w14:paraId="14A732B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1 680</w:t>
            </w:r>
          </w:p>
        </w:tc>
        <w:tc>
          <w:tcPr>
            <w:tcW w:w="501" w:type="pct"/>
            <w:vAlign w:val="center"/>
            <w:hideMark/>
          </w:tcPr>
          <w:p w14:paraId="6D503B8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1737</w:t>
            </w:r>
          </w:p>
        </w:tc>
        <w:tc>
          <w:tcPr>
            <w:tcW w:w="500" w:type="pct"/>
            <w:noWrap/>
            <w:vAlign w:val="center"/>
            <w:hideMark/>
          </w:tcPr>
          <w:p w14:paraId="3A09006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1486</w:t>
            </w:r>
          </w:p>
        </w:tc>
        <w:tc>
          <w:tcPr>
            <w:tcW w:w="501" w:type="pct"/>
            <w:noWrap/>
            <w:vAlign w:val="center"/>
            <w:hideMark/>
          </w:tcPr>
          <w:p w14:paraId="0661AFE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1464</w:t>
            </w:r>
          </w:p>
        </w:tc>
        <w:tc>
          <w:tcPr>
            <w:tcW w:w="640" w:type="pct"/>
            <w:noWrap/>
            <w:vAlign w:val="center"/>
            <w:hideMark/>
          </w:tcPr>
          <w:p w14:paraId="6CA64978" w14:textId="68A5578F"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87</w:t>
            </w:r>
          </w:p>
        </w:tc>
      </w:tr>
      <w:tr w:rsidR="00CC24C6" w:rsidRPr="003245F3" w14:paraId="25C9054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tcPr>
          <w:p w14:paraId="171A6FC2"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13</w:t>
            </w:r>
          </w:p>
        </w:tc>
        <w:tc>
          <w:tcPr>
            <w:tcW w:w="1573" w:type="pct"/>
          </w:tcPr>
          <w:p w14:paraId="6C3E1AF9"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Межселенная территория</w:t>
            </w:r>
          </w:p>
        </w:tc>
        <w:tc>
          <w:tcPr>
            <w:tcW w:w="499" w:type="pct"/>
            <w:vAlign w:val="center"/>
          </w:tcPr>
          <w:p w14:paraId="259DB6D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0" w:type="pct"/>
            <w:vAlign w:val="center"/>
          </w:tcPr>
          <w:p w14:paraId="2E7B739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1" w:type="pct"/>
            <w:vAlign w:val="center"/>
          </w:tcPr>
          <w:p w14:paraId="510DAD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0" w:type="pct"/>
            <w:noWrap/>
            <w:vAlign w:val="center"/>
          </w:tcPr>
          <w:p w14:paraId="14CDFAC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w:t>
            </w:r>
          </w:p>
        </w:tc>
        <w:tc>
          <w:tcPr>
            <w:tcW w:w="501" w:type="pct"/>
            <w:noWrap/>
            <w:vAlign w:val="center"/>
          </w:tcPr>
          <w:p w14:paraId="3D199D9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13</w:t>
            </w:r>
          </w:p>
        </w:tc>
        <w:tc>
          <w:tcPr>
            <w:tcW w:w="640" w:type="pct"/>
            <w:noWrap/>
            <w:vAlign w:val="center"/>
          </w:tcPr>
          <w:p w14:paraId="1ABED39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w:t>
            </w:r>
          </w:p>
        </w:tc>
      </w:tr>
      <w:tr w:rsidR="00CC24C6" w:rsidRPr="003245F3" w14:paraId="358A1848"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noWrap/>
            <w:hideMark/>
          </w:tcPr>
          <w:p w14:paraId="2BDB5293" w14:textId="77777777" w:rsidR="00EF571A" w:rsidRPr="003245F3" w:rsidRDefault="00EF571A" w:rsidP="003245F3">
            <w:pPr>
              <w:pStyle w:val="a7"/>
              <w:rPr>
                <w:rFonts w:ascii="Times New Roman" w:hAnsi="Times New Roman"/>
                <w:b w:val="0"/>
                <w:sz w:val="20"/>
                <w:szCs w:val="20"/>
              </w:rPr>
            </w:pPr>
          </w:p>
        </w:tc>
        <w:tc>
          <w:tcPr>
            <w:tcW w:w="1573" w:type="pct"/>
            <w:hideMark/>
          </w:tcPr>
          <w:p w14:paraId="17FBA194"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Среднегодовая численность постоянно проживающего населения</w:t>
            </w:r>
          </w:p>
        </w:tc>
        <w:tc>
          <w:tcPr>
            <w:tcW w:w="499" w:type="pct"/>
            <w:noWrap/>
            <w:vAlign w:val="center"/>
            <w:hideMark/>
          </w:tcPr>
          <w:p w14:paraId="2B726BE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19 611</w:t>
            </w:r>
          </w:p>
        </w:tc>
        <w:tc>
          <w:tcPr>
            <w:tcW w:w="500" w:type="pct"/>
            <w:noWrap/>
            <w:vAlign w:val="center"/>
            <w:hideMark/>
          </w:tcPr>
          <w:p w14:paraId="5FA16AA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19 534</w:t>
            </w:r>
          </w:p>
        </w:tc>
        <w:tc>
          <w:tcPr>
            <w:tcW w:w="501" w:type="pct"/>
            <w:noWrap/>
            <w:vAlign w:val="center"/>
            <w:hideMark/>
          </w:tcPr>
          <w:p w14:paraId="4E8599A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19 229</w:t>
            </w:r>
          </w:p>
        </w:tc>
        <w:tc>
          <w:tcPr>
            <w:tcW w:w="500" w:type="pct"/>
            <w:noWrap/>
            <w:vAlign w:val="center"/>
            <w:hideMark/>
          </w:tcPr>
          <w:p w14:paraId="766487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18 940</w:t>
            </w:r>
          </w:p>
        </w:tc>
        <w:tc>
          <w:tcPr>
            <w:tcW w:w="501" w:type="pct"/>
            <w:noWrap/>
            <w:vAlign w:val="center"/>
            <w:hideMark/>
          </w:tcPr>
          <w:p w14:paraId="09B74E7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19 081</w:t>
            </w:r>
          </w:p>
        </w:tc>
        <w:tc>
          <w:tcPr>
            <w:tcW w:w="640" w:type="pct"/>
            <w:noWrap/>
            <w:vAlign w:val="center"/>
            <w:hideMark/>
          </w:tcPr>
          <w:p w14:paraId="584A4D73" w14:textId="2A1CE5A3"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97</w:t>
            </w:r>
          </w:p>
        </w:tc>
      </w:tr>
    </w:tbl>
    <w:p w14:paraId="3BAF0DAA" w14:textId="77777777" w:rsidR="003245F3" w:rsidRDefault="003245F3" w:rsidP="00700A92">
      <w:pPr>
        <w:pStyle w:val="a7"/>
        <w:ind w:firstLine="708"/>
        <w:jc w:val="both"/>
        <w:rPr>
          <w:rFonts w:ascii="Times New Roman" w:hAnsi="Times New Roman"/>
          <w:sz w:val="28"/>
          <w:szCs w:val="28"/>
        </w:rPr>
      </w:pPr>
    </w:p>
    <w:p w14:paraId="5B6208D3" w14:textId="494ECC25" w:rsidR="00700A92" w:rsidRDefault="00B65AF5" w:rsidP="00700A92">
      <w:pPr>
        <w:pStyle w:val="a7"/>
        <w:ind w:firstLine="708"/>
        <w:jc w:val="both"/>
        <w:rPr>
          <w:rFonts w:ascii="Times New Roman" w:hAnsi="Times New Roman"/>
          <w:sz w:val="28"/>
          <w:szCs w:val="28"/>
        </w:rPr>
      </w:pPr>
      <w:r w:rsidRPr="00B65AF5">
        <w:rPr>
          <w:rFonts w:ascii="Times New Roman" w:hAnsi="Times New Roman"/>
          <w:sz w:val="28"/>
          <w:szCs w:val="28"/>
        </w:rPr>
        <w:t xml:space="preserve">Численность постоянного населения Ханты-Мансийского района за 5 лет изменилась на 530 человек, в том числе наибольшее сокращение населения произошло в сельских поселениях: </w:t>
      </w:r>
      <w:r w:rsidRPr="00B65AF5">
        <w:rPr>
          <w:rFonts w:ascii="Times New Roman" w:hAnsi="Times New Roman"/>
          <w:noProof/>
          <w:sz w:val="28"/>
          <w:szCs w:val="28"/>
        </w:rPr>
        <w:t>Кышик (-31</w:t>
      </w:r>
      <w:r w:rsidR="00700A92">
        <w:rPr>
          <w:rFonts w:ascii="Times New Roman" w:hAnsi="Times New Roman"/>
          <w:noProof/>
          <w:sz w:val="28"/>
          <w:szCs w:val="28"/>
        </w:rPr>
        <w:t xml:space="preserve"> </w:t>
      </w:r>
      <w:r w:rsidRPr="00B65AF5">
        <w:rPr>
          <w:rFonts w:ascii="Times New Roman" w:hAnsi="Times New Roman"/>
          <w:noProof/>
          <w:sz w:val="28"/>
          <w:szCs w:val="28"/>
        </w:rPr>
        <w:t>%), Селиярово (-24</w:t>
      </w:r>
      <w:r w:rsidR="00700A92">
        <w:rPr>
          <w:rFonts w:ascii="Times New Roman" w:hAnsi="Times New Roman"/>
          <w:noProof/>
          <w:sz w:val="28"/>
          <w:szCs w:val="28"/>
        </w:rPr>
        <w:t xml:space="preserve"> </w:t>
      </w:r>
      <w:r w:rsidRPr="00B65AF5">
        <w:rPr>
          <w:rFonts w:ascii="Times New Roman" w:hAnsi="Times New Roman"/>
          <w:noProof/>
          <w:sz w:val="28"/>
          <w:szCs w:val="28"/>
        </w:rPr>
        <w:t>%), Луговской (-13</w:t>
      </w:r>
      <w:r w:rsidR="00700A92">
        <w:rPr>
          <w:rFonts w:ascii="Times New Roman" w:hAnsi="Times New Roman"/>
          <w:noProof/>
          <w:sz w:val="28"/>
          <w:szCs w:val="28"/>
        </w:rPr>
        <w:t xml:space="preserve"> </w:t>
      </w:r>
      <w:r w:rsidRPr="00B65AF5">
        <w:rPr>
          <w:rFonts w:ascii="Times New Roman" w:hAnsi="Times New Roman"/>
          <w:noProof/>
          <w:sz w:val="28"/>
          <w:szCs w:val="28"/>
        </w:rPr>
        <w:t>%), Шапша (-13</w:t>
      </w:r>
      <w:r w:rsidR="00700A92">
        <w:rPr>
          <w:rFonts w:ascii="Times New Roman" w:hAnsi="Times New Roman"/>
          <w:noProof/>
          <w:sz w:val="28"/>
          <w:szCs w:val="28"/>
        </w:rPr>
        <w:t xml:space="preserve"> </w:t>
      </w:r>
      <w:r w:rsidRPr="00B65AF5">
        <w:rPr>
          <w:rFonts w:ascii="Times New Roman" w:hAnsi="Times New Roman"/>
          <w:noProof/>
          <w:sz w:val="28"/>
          <w:szCs w:val="28"/>
        </w:rPr>
        <w:t>%). Прирост населения наблюдался в сельских поселениях: Цингалы (75</w:t>
      </w:r>
      <w:r w:rsidR="003245F3">
        <w:rPr>
          <w:rFonts w:ascii="Times New Roman" w:hAnsi="Times New Roman"/>
          <w:noProof/>
          <w:sz w:val="28"/>
          <w:szCs w:val="28"/>
        </w:rPr>
        <w:t xml:space="preserve"> </w:t>
      </w:r>
      <w:r w:rsidRPr="00B65AF5">
        <w:rPr>
          <w:rFonts w:ascii="Times New Roman" w:hAnsi="Times New Roman"/>
          <w:noProof/>
          <w:sz w:val="28"/>
          <w:szCs w:val="28"/>
        </w:rPr>
        <w:t>%), Выкатной (19</w:t>
      </w:r>
      <w:r w:rsidR="003245F3">
        <w:rPr>
          <w:rFonts w:ascii="Times New Roman" w:hAnsi="Times New Roman"/>
          <w:noProof/>
          <w:sz w:val="28"/>
          <w:szCs w:val="28"/>
        </w:rPr>
        <w:t xml:space="preserve"> </w:t>
      </w:r>
      <w:r w:rsidRPr="00B65AF5">
        <w:rPr>
          <w:rFonts w:ascii="Times New Roman" w:hAnsi="Times New Roman"/>
          <w:noProof/>
          <w:sz w:val="28"/>
          <w:szCs w:val="28"/>
        </w:rPr>
        <w:t>%), Красноленинский (4</w:t>
      </w:r>
      <w:r w:rsidR="00700A92">
        <w:rPr>
          <w:rFonts w:ascii="Times New Roman" w:hAnsi="Times New Roman"/>
          <w:noProof/>
          <w:sz w:val="28"/>
          <w:szCs w:val="28"/>
        </w:rPr>
        <w:t xml:space="preserve"> </w:t>
      </w:r>
      <w:r w:rsidRPr="00B65AF5">
        <w:rPr>
          <w:rFonts w:ascii="Times New Roman" w:hAnsi="Times New Roman"/>
          <w:noProof/>
          <w:sz w:val="28"/>
          <w:szCs w:val="28"/>
        </w:rPr>
        <w:t>%), Горноправдинск</w:t>
      </w:r>
      <w:r w:rsidR="0096368E">
        <w:rPr>
          <w:rFonts w:ascii="Times New Roman" w:hAnsi="Times New Roman"/>
          <w:noProof/>
          <w:sz w:val="28"/>
          <w:szCs w:val="28"/>
        </w:rPr>
        <w:t xml:space="preserve"> </w:t>
      </w:r>
      <w:r w:rsidRPr="00B65AF5">
        <w:rPr>
          <w:rFonts w:ascii="Times New Roman" w:hAnsi="Times New Roman"/>
          <w:noProof/>
          <w:sz w:val="28"/>
          <w:szCs w:val="28"/>
        </w:rPr>
        <w:t>(2</w:t>
      </w:r>
      <w:r w:rsidR="00700A92">
        <w:rPr>
          <w:rFonts w:ascii="Times New Roman" w:hAnsi="Times New Roman"/>
          <w:noProof/>
          <w:sz w:val="28"/>
          <w:szCs w:val="28"/>
        </w:rPr>
        <w:t xml:space="preserve"> </w:t>
      </w:r>
      <w:r w:rsidRPr="00B65AF5">
        <w:rPr>
          <w:rFonts w:ascii="Times New Roman" w:hAnsi="Times New Roman"/>
          <w:noProof/>
          <w:sz w:val="28"/>
          <w:szCs w:val="28"/>
        </w:rPr>
        <w:t>%).</w:t>
      </w:r>
    </w:p>
    <w:p w14:paraId="140AEC46" w14:textId="1BABB3EB" w:rsidR="00FB4C1F" w:rsidRDefault="00FB4C1F" w:rsidP="00FB4C1F">
      <w:pPr>
        <w:pStyle w:val="a7"/>
        <w:ind w:firstLine="708"/>
        <w:jc w:val="both"/>
        <w:rPr>
          <w:rFonts w:ascii="Times New Roman" w:hAnsi="Times New Roman"/>
          <w:sz w:val="28"/>
          <w:szCs w:val="28"/>
        </w:rPr>
      </w:pPr>
      <w:r w:rsidRPr="00B65AF5">
        <w:rPr>
          <w:rFonts w:ascii="Times New Roman" w:hAnsi="Times New Roman"/>
          <w:sz w:val="28"/>
          <w:szCs w:val="28"/>
        </w:rPr>
        <w:t>Коренное население малочисленных народов Севера (ханты, манси, ненцы) составляет чуть более</w:t>
      </w:r>
      <w:r>
        <w:rPr>
          <w:rFonts w:ascii="Times New Roman" w:hAnsi="Times New Roman"/>
          <w:sz w:val="28"/>
          <w:szCs w:val="28"/>
        </w:rPr>
        <w:t xml:space="preserve"> 10% населения, </w:t>
      </w:r>
      <w:r w:rsidRPr="00593029">
        <w:rPr>
          <w:rFonts w:ascii="Times New Roman" w:hAnsi="Times New Roman"/>
          <w:sz w:val="28"/>
          <w:szCs w:val="28"/>
          <w:lang w:eastAsia="ru-RU"/>
        </w:rPr>
        <w:t xml:space="preserve">наблюдается снижение численности </w:t>
      </w:r>
      <w:r>
        <w:rPr>
          <w:rFonts w:ascii="Times New Roman" w:hAnsi="Times New Roman"/>
          <w:sz w:val="28"/>
          <w:szCs w:val="28"/>
        </w:rPr>
        <w:t>с 2 420 чел</w:t>
      </w:r>
      <w:r w:rsidR="005B0AEF">
        <w:rPr>
          <w:rFonts w:ascii="Times New Roman" w:hAnsi="Times New Roman"/>
          <w:sz w:val="28"/>
          <w:szCs w:val="28"/>
        </w:rPr>
        <w:t>овек</w:t>
      </w:r>
      <w:r>
        <w:rPr>
          <w:rFonts w:ascii="Times New Roman" w:hAnsi="Times New Roman"/>
          <w:sz w:val="28"/>
          <w:szCs w:val="28"/>
        </w:rPr>
        <w:t xml:space="preserve"> в 2020 г</w:t>
      </w:r>
      <w:r w:rsidR="00101D91">
        <w:rPr>
          <w:rFonts w:ascii="Times New Roman" w:hAnsi="Times New Roman"/>
          <w:sz w:val="28"/>
          <w:szCs w:val="28"/>
        </w:rPr>
        <w:t>оду</w:t>
      </w:r>
      <w:r>
        <w:rPr>
          <w:rFonts w:ascii="Times New Roman" w:hAnsi="Times New Roman"/>
          <w:sz w:val="28"/>
          <w:szCs w:val="28"/>
        </w:rPr>
        <w:t xml:space="preserve"> до </w:t>
      </w:r>
      <w:r w:rsidRPr="00B65AF5">
        <w:rPr>
          <w:rFonts w:ascii="Times New Roman" w:hAnsi="Times New Roman"/>
          <w:sz w:val="28"/>
          <w:szCs w:val="28"/>
        </w:rPr>
        <w:t>2</w:t>
      </w:r>
      <w:r>
        <w:rPr>
          <w:rFonts w:ascii="Times New Roman" w:hAnsi="Times New Roman"/>
          <w:sz w:val="28"/>
          <w:szCs w:val="28"/>
        </w:rPr>
        <w:t xml:space="preserve"> </w:t>
      </w:r>
      <w:r w:rsidRPr="00B65AF5">
        <w:rPr>
          <w:rFonts w:ascii="Times New Roman" w:hAnsi="Times New Roman"/>
          <w:sz w:val="28"/>
          <w:szCs w:val="28"/>
        </w:rPr>
        <w:t>166 чел</w:t>
      </w:r>
      <w:r w:rsidR="005B0AEF">
        <w:rPr>
          <w:rFonts w:ascii="Times New Roman" w:hAnsi="Times New Roman"/>
          <w:sz w:val="28"/>
          <w:szCs w:val="28"/>
        </w:rPr>
        <w:t>овек</w:t>
      </w:r>
      <w:r>
        <w:rPr>
          <w:rFonts w:ascii="Times New Roman" w:hAnsi="Times New Roman"/>
          <w:sz w:val="28"/>
          <w:szCs w:val="28"/>
        </w:rPr>
        <w:t xml:space="preserve"> в 2024 </w:t>
      </w:r>
      <w:r w:rsidR="00101D91">
        <w:rPr>
          <w:rFonts w:ascii="Times New Roman" w:hAnsi="Times New Roman"/>
          <w:sz w:val="28"/>
          <w:szCs w:val="28"/>
        </w:rPr>
        <w:t>год</w:t>
      </w:r>
      <w:r w:rsidR="005B0AEF">
        <w:rPr>
          <w:rFonts w:ascii="Times New Roman" w:hAnsi="Times New Roman"/>
          <w:sz w:val="28"/>
          <w:szCs w:val="28"/>
        </w:rPr>
        <w:t>у.</w:t>
      </w:r>
      <w:r w:rsidRPr="00B65AF5">
        <w:rPr>
          <w:rFonts w:ascii="Times New Roman" w:hAnsi="Times New Roman"/>
          <w:sz w:val="28"/>
          <w:szCs w:val="28"/>
        </w:rPr>
        <w:t xml:space="preserve"> </w:t>
      </w:r>
    </w:p>
    <w:p w14:paraId="0216F5C0" w14:textId="77777777" w:rsidR="00FB4C1F" w:rsidRDefault="00FB4C1F" w:rsidP="00FB4C1F">
      <w:pPr>
        <w:pStyle w:val="a7"/>
        <w:ind w:firstLine="708"/>
        <w:jc w:val="both"/>
        <w:rPr>
          <w:rFonts w:ascii="Times New Roman" w:hAnsi="Times New Roman"/>
          <w:sz w:val="28"/>
          <w:szCs w:val="28"/>
        </w:rPr>
      </w:pPr>
      <w:r w:rsidRPr="00B65AF5">
        <w:rPr>
          <w:rFonts w:ascii="Times New Roman" w:hAnsi="Times New Roman"/>
          <w:sz w:val="28"/>
          <w:szCs w:val="28"/>
        </w:rPr>
        <w:t xml:space="preserve">Убыль населения связана с миграцией населения в городскую местность, переезд происходит преимущественно в город Ханты-Мансийск, а также с </w:t>
      </w:r>
      <w:r>
        <w:rPr>
          <w:rFonts w:ascii="Times New Roman" w:hAnsi="Times New Roman"/>
          <w:sz w:val="28"/>
          <w:szCs w:val="28"/>
        </w:rPr>
        <w:t>п</w:t>
      </w:r>
      <w:r w:rsidRPr="00B65AF5">
        <w:rPr>
          <w:rFonts w:ascii="Times New Roman" w:hAnsi="Times New Roman"/>
          <w:sz w:val="28"/>
          <w:szCs w:val="28"/>
        </w:rPr>
        <w:t xml:space="preserve">ревышением смертности над рождаемостью. </w:t>
      </w:r>
    </w:p>
    <w:p w14:paraId="2EF47404" w14:textId="03DD53A0" w:rsidR="00101D91" w:rsidRDefault="00101D91" w:rsidP="00FB4C1F">
      <w:pPr>
        <w:pStyle w:val="a7"/>
        <w:ind w:firstLine="708"/>
        <w:jc w:val="both"/>
        <w:rPr>
          <w:rFonts w:ascii="Times New Roman" w:hAnsi="Times New Roman"/>
          <w:sz w:val="28"/>
          <w:szCs w:val="28"/>
        </w:rPr>
      </w:pPr>
      <w:r>
        <w:rPr>
          <w:rFonts w:ascii="Times New Roman" w:hAnsi="Times New Roman"/>
          <w:sz w:val="28"/>
          <w:szCs w:val="28"/>
        </w:rPr>
        <w:lastRenderedPageBreak/>
        <w:t>Соответственно, в</w:t>
      </w:r>
      <w:r w:rsidR="00FB4C1F">
        <w:rPr>
          <w:rFonts w:ascii="Times New Roman" w:hAnsi="Times New Roman"/>
          <w:sz w:val="28"/>
          <w:szCs w:val="28"/>
        </w:rPr>
        <w:t xml:space="preserve"> 2020-2024 г</w:t>
      </w:r>
      <w:r>
        <w:rPr>
          <w:rFonts w:ascii="Times New Roman" w:hAnsi="Times New Roman"/>
          <w:sz w:val="28"/>
          <w:szCs w:val="28"/>
        </w:rPr>
        <w:t>одах</w:t>
      </w:r>
      <w:r w:rsidR="00FB4C1F">
        <w:rPr>
          <w:rFonts w:ascii="Times New Roman" w:hAnsi="Times New Roman"/>
          <w:sz w:val="28"/>
          <w:szCs w:val="28"/>
        </w:rPr>
        <w:t xml:space="preserve"> </w:t>
      </w:r>
      <w:r>
        <w:rPr>
          <w:rFonts w:ascii="Times New Roman" w:hAnsi="Times New Roman"/>
          <w:sz w:val="28"/>
          <w:szCs w:val="28"/>
        </w:rPr>
        <w:t xml:space="preserve">значения показателей по </w:t>
      </w:r>
      <w:r w:rsidR="00FB4C1F">
        <w:rPr>
          <w:rFonts w:ascii="Times New Roman" w:hAnsi="Times New Roman"/>
          <w:sz w:val="28"/>
          <w:szCs w:val="28"/>
        </w:rPr>
        <w:t>естественн</w:t>
      </w:r>
      <w:r>
        <w:rPr>
          <w:rFonts w:ascii="Times New Roman" w:hAnsi="Times New Roman"/>
          <w:sz w:val="28"/>
          <w:szCs w:val="28"/>
        </w:rPr>
        <w:t>ому</w:t>
      </w:r>
      <w:r w:rsidR="00FB4C1F">
        <w:rPr>
          <w:rFonts w:ascii="Times New Roman" w:hAnsi="Times New Roman"/>
          <w:sz w:val="28"/>
          <w:szCs w:val="28"/>
        </w:rPr>
        <w:t xml:space="preserve"> и миграционн</w:t>
      </w:r>
      <w:r>
        <w:rPr>
          <w:rFonts w:ascii="Times New Roman" w:hAnsi="Times New Roman"/>
          <w:sz w:val="28"/>
          <w:szCs w:val="28"/>
        </w:rPr>
        <w:t xml:space="preserve">ому </w:t>
      </w:r>
      <w:r w:rsidR="00FB4C1F">
        <w:rPr>
          <w:rFonts w:ascii="Times New Roman" w:hAnsi="Times New Roman"/>
          <w:sz w:val="28"/>
          <w:szCs w:val="28"/>
        </w:rPr>
        <w:t>отток</w:t>
      </w:r>
      <w:r>
        <w:rPr>
          <w:rFonts w:ascii="Times New Roman" w:hAnsi="Times New Roman"/>
          <w:sz w:val="28"/>
          <w:szCs w:val="28"/>
        </w:rPr>
        <w:t>у</w:t>
      </w:r>
      <w:r w:rsidR="00FB4C1F">
        <w:rPr>
          <w:rFonts w:ascii="Times New Roman" w:hAnsi="Times New Roman"/>
          <w:sz w:val="28"/>
          <w:szCs w:val="28"/>
        </w:rPr>
        <w:t xml:space="preserve"> превышал</w:t>
      </w:r>
      <w:r>
        <w:rPr>
          <w:rFonts w:ascii="Times New Roman" w:hAnsi="Times New Roman"/>
          <w:sz w:val="28"/>
          <w:szCs w:val="28"/>
        </w:rPr>
        <w:t>и</w:t>
      </w:r>
      <w:r w:rsidR="00FB4C1F">
        <w:rPr>
          <w:rFonts w:ascii="Times New Roman" w:hAnsi="Times New Roman"/>
          <w:sz w:val="28"/>
          <w:szCs w:val="28"/>
        </w:rPr>
        <w:t xml:space="preserve"> плановые показатели, что не позволило достичь поставленных </w:t>
      </w:r>
      <w:r w:rsidR="00FB4C1F" w:rsidRPr="00B65AF5">
        <w:rPr>
          <w:rFonts w:ascii="Times New Roman" w:hAnsi="Times New Roman"/>
          <w:sz w:val="28"/>
          <w:szCs w:val="28"/>
        </w:rPr>
        <w:t>целей по направлению «Демография»</w:t>
      </w:r>
      <w:r w:rsidR="00FB4C1F">
        <w:rPr>
          <w:rFonts w:ascii="Times New Roman" w:hAnsi="Times New Roman"/>
          <w:sz w:val="28"/>
          <w:szCs w:val="28"/>
        </w:rPr>
        <w:t xml:space="preserve">. </w:t>
      </w:r>
    </w:p>
    <w:p w14:paraId="45DE82B1" w14:textId="1FB770F4" w:rsidR="00FB4C1F" w:rsidRDefault="00FB4C1F" w:rsidP="00FB4C1F">
      <w:pPr>
        <w:pStyle w:val="a7"/>
        <w:ind w:firstLine="708"/>
        <w:jc w:val="both"/>
        <w:rPr>
          <w:rFonts w:ascii="Times New Roman" w:hAnsi="Times New Roman"/>
          <w:sz w:val="28"/>
          <w:szCs w:val="28"/>
        </w:rPr>
      </w:pPr>
      <w:r>
        <w:rPr>
          <w:rFonts w:ascii="Times New Roman" w:hAnsi="Times New Roman"/>
          <w:sz w:val="28"/>
          <w:szCs w:val="28"/>
        </w:rPr>
        <w:t>Детальная информация</w:t>
      </w:r>
      <w:r w:rsidR="00765B3D" w:rsidRPr="00765B3D">
        <w:t xml:space="preserve"> </w:t>
      </w:r>
      <w:r w:rsidR="00765B3D" w:rsidRPr="00765B3D">
        <w:rPr>
          <w:rFonts w:ascii="Times New Roman" w:hAnsi="Times New Roman"/>
          <w:sz w:val="28"/>
          <w:szCs w:val="28"/>
        </w:rPr>
        <w:t>по направлению «Демография»</w:t>
      </w:r>
      <w:r>
        <w:rPr>
          <w:rFonts w:ascii="Times New Roman" w:hAnsi="Times New Roman"/>
          <w:sz w:val="28"/>
          <w:szCs w:val="28"/>
        </w:rPr>
        <w:t xml:space="preserve"> представлена</w:t>
      </w:r>
      <w:r w:rsidR="005B0AEF">
        <w:rPr>
          <w:rFonts w:ascii="Times New Roman" w:hAnsi="Times New Roman"/>
          <w:sz w:val="28"/>
          <w:szCs w:val="28"/>
        </w:rPr>
        <w:t xml:space="preserve"> в</w:t>
      </w:r>
      <w:r w:rsidRPr="00B65AF5">
        <w:rPr>
          <w:rFonts w:ascii="Times New Roman" w:hAnsi="Times New Roman"/>
          <w:sz w:val="28"/>
          <w:szCs w:val="28"/>
        </w:rPr>
        <w:t xml:space="preserve"> </w:t>
      </w:r>
      <w:r w:rsidR="005B0AEF">
        <w:rPr>
          <w:rFonts w:ascii="Times New Roman" w:hAnsi="Times New Roman"/>
          <w:sz w:val="28"/>
          <w:szCs w:val="28"/>
        </w:rPr>
        <w:t>п</w:t>
      </w:r>
      <w:r>
        <w:rPr>
          <w:rFonts w:ascii="Times New Roman" w:hAnsi="Times New Roman"/>
          <w:sz w:val="28"/>
          <w:szCs w:val="28"/>
        </w:rPr>
        <w:t>риложени</w:t>
      </w:r>
      <w:r w:rsidR="005B0AEF">
        <w:rPr>
          <w:rFonts w:ascii="Times New Roman" w:hAnsi="Times New Roman"/>
          <w:sz w:val="28"/>
          <w:szCs w:val="28"/>
        </w:rPr>
        <w:t>и</w:t>
      </w:r>
      <w:r>
        <w:rPr>
          <w:rFonts w:ascii="Times New Roman" w:hAnsi="Times New Roman"/>
          <w:sz w:val="28"/>
          <w:szCs w:val="28"/>
        </w:rPr>
        <w:t xml:space="preserve"> к Стратегии</w:t>
      </w:r>
      <w:r w:rsidR="005B0AEF">
        <w:rPr>
          <w:rFonts w:ascii="Times New Roman" w:hAnsi="Times New Roman"/>
          <w:sz w:val="28"/>
          <w:szCs w:val="28"/>
        </w:rPr>
        <w:t>:</w:t>
      </w:r>
      <w:r w:rsidR="005B0AEF" w:rsidRPr="005B0AEF">
        <w:rPr>
          <w:rFonts w:ascii="Times New Roman" w:hAnsi="Times New Roman"/>
          <w:sz w:val="28"/>
          <w:szCs w:val="28"/>
        </w:rPr>
        <w:t xml:space="preserve"> </w:t>
      </w:r>
      <w:r w:rsidR="005B0AEF">
        <w:rPr>
          <w:rFonts w:ascii="Times New Roman" w:hAnsi="Times New Roman"/>
          <w:sz w:val="28"/>
          <w:szCs w:val="28"/>
        </w:rPr>
        <w:t>Таблица 1</w:t>
      </w:r>
      <w:r>
        <w:rPr>
          <w:rFonts w:ascii="Times New Roman" w:hAnsi="Times New Roman"/>
          <w:sz w:val="28"/>
          <w:szCs w:val="28"/>
        </w:rPr>
        <w:t>.</w:t>
      </w:r>
    </w:p>
    <w:p w14:paraId="48AC4572" w14:textId="77777777" w:rsidR="00700A92" w:rsidRDefault="00700A92" w:rsidP="00700A92">
      <w:pPr>
        <w:pStyle w:val="a7"/>
        <w:ind w:firstLine="708"/>
        <w:jc w:val="both"/>
        <w:rPr>
          <w:rFonts w:ascii="Times New Roman" w:hAnsi="Times New Roman"/>
          <w:sz w:val="28"/>
          <w:szCs w:val="28"/>
        </w:rPr>
      </w:pPr>
    </w:p>
    <w:p w14:paraId="13F111B7" w14:textId="73B91477"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1.1.4 Трудовые ресурсы</w:t>
      </w:r>
      <w:r w:rsidR="00D27178">
        <w:rPr>
          <w:rFonts w:ascii="Times New Roman" w:hAnsi="Times New Roman"/>
          <w:sz w:val="28"/>
          <w:szCs w:val="28"/>
        </w:rPr>
        <w:t xml:space="preserve"> </w:t>
      </w:r>
    </w:p>
    <w:p w14:paraId="22415128" w14:textId="77777777" w:rsidR="00700A92" w:rsidRDefault="00700A92" w:rsidP="00700A92">
      <w:pPr>
        <w:pStyle w:val="a7"/>
        <w:ind w:firstLine="708"/>
        <w:jc w:val="both"/>
        <w:rPr>
          <w:rFonts w:ascii="Times New Roman" w:hAnsi="Times New Roman"/>
          <w:sz w:val="28"/>
          <w:szCs w:val="28"/>
        </w:rPr>
      </w:pPr>
    </w:p>
    <w:p w14:paraId="3ED31D6F" w14:textId="0796E0B8" w:rsidR="00700A92" w:rsidRDefault="007E408F"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По состоянию на 01.01.2025 ч</w:t>
      </w:r>
      <w:r w:rsidR="00CC24C6" w:rsidRPr="00B65AF5">
        <w:rPr>
          <w:rFonts w:ascii="Times New Roman" w:eastAsia="Times New Roman" w:hAnsi="Times New Roman"/>
          <w:sz w:val="28"/>
          <w:szCs w:val="28"/>
        </w:rPr>
        <w:t>исленность трудоспособного населения составляет 10 602 человек или</w:t>
      </w:r>
      <w:r>
        <w:rPr>
          <w:rFonts w:ascii="Times New Roman" w:eastAsia="Times New Roman" w:hAnsi="Times New Roman"/>
          <w:sz w:val="28"/>
          <w:szCs w:val="28"/>
        </w:rPr>
        <w:t> </w:t>
      </w:r>
      <w:r w:rsidR="00CC24C6" w:rsidRPr="00B65AF5">
        <w:rPr>
          <w:rFonts w:ascii="Times New Roman" w:eastAsia="Times New Roman" w:hAnsi="Times New Roman"/>
          <w:sz w:val="28"/>
          <w:szCs w:val="28"/>
        </w:rPr>
        <w:t>59</w:t>
      </w:r>
      <w:r>
        <w:rPr>
          <w:rFonts w:ascii="Times New Roman" w:eastAsia="Times New Roman" w:hAnsi="Times New Roman"/>
          <w:sz w:val="28"/>
          <w:szCs w:val="28"/>
        </w:rPr>
        <w:t> </w:t>
      </w:r>
      <w:r w:rsidR="00CC24C6" w:rsidRPr="00B65AF5">
        <w:rPr>
          <w:rFonts w:ascii="Times New Roman" w:eastAsia="Times New Roman" w:hAnsi="Times New Roman"/>
          <w:sz w:val="28"/>
          <w:szCs w:val="28"/>
        </w:rPr>
        <w:t xml:space="preserve">% от общего количества населения. </w:t>
      </w:r>
    </w:p>
    <w:p w14:paraId="441D041D" w14:textId="0E6E1960" w:rsidR="00700A92" w:rsidRDefault="007E408F"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За период 2020</w:t>
      </w:r>
      <w:r w:rsidR="002A2264">
        <w:rPr>
          <w:rFonts w:ascii="Times New Roman" w:eastAsia="Times New Roman" w:hAnsi="Times New Roman"/>
          <w:sz w:val="28"/>
          <w:szCs w:val="28"/>
        </w:rPr>
        <w:t>-</w:t>
      </w:r>
      <w:r>
        <w:rPr>
          <w:rFonts w:ascii="Times New Roman" w:eastAsia="Times New Roman" w:hAnsi="Times New Roman"/>
          <w:sz w:val="28"/>
          <w:szCs w:val="28"/>
        </w:rPr>
        <w:t>2024 год</w:t>
      </w:r>
      <w:r w:rsidR="002A2264">
        <w:rPr>
          <w:rFonts w:ascii="Times New Roman" w:eastAsia="Times New Roman" w:hAnsi="Times New Roman"/>
          <w:sz w:val="28"/>
          <w:szCs w:val="28"/>
        </w:rPr>
        <w:t>ы</w:t>
      </w:r>
      <w:r>
        <w:rPr>
          <w:rFonts w:ascii="Times New Roman" w:eastAsia="Times New Roman" w:hAnsi="Times New Roman"/>
          <w:sz w:val="28"/>
          <w:szCs w:val="28"/>
        </w:rPr>
        <w:t xml:space="preserve"> к</w:t>
      </w:r>
      <w:r w:rsidR="00CC24C6" w:rsidRPr="00CC24C6">
        <w:rPr>
          <w:rFonts w:ascii="Times New Roman" w:eastAsia="Times New Roman" w:hAnsi="Times New Roman"/>
          <w:sz w:val="28"/>
          <w:szCs w:val="28"/>
        </w:rPr>
        <w:t>оличество трудоспособного населения</w:t>
      </w:r>
      <w:r w:rsidR="00101D91">
        <w:rPr>
          <w:rFonts w:ascii="Times New Roman" w:eastAsia="Times New Roman" w:hAnsi="Times New Roman"/>
          <w:sz w:val="28"/>
          <w:szCs w:val="28"/>
        </w:rPr>
        <w:t>, проживающего на территории населенных пунктов района,</w:t>
      </w:r>
      <w:r>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 xml:space="preserve">сократилось </w:t>
      </w:r>
      <w:r w:rsidRPr="00CC24C6">
        <w:rPr>
          <w:rFonts w:ascii="Times New Roman" w:eastAsia="Times New Roman" w:hAnsi="Times New Roman"/>
          <w:sz w:val="28"/>
          <w:szCs w:val="28"/>
        </w:rPr>
        <w:t>на 1</w:t>
      </w:r>
      <w:r>
        <w:rPr>
          <w:rFonts w:ascii="Times New Roman" w:eastAsia="Times New Roman" w:hAnsi="Times New Roman"/>
          <w:sz w:val="28"/>
          <w:szCs w:val="28"/>
        </w:rPr>
        <w:t xml:space="preserve"> </w:t>
      </w:r>
      <w:r w:rsidRPr="00CC24C6">
        <w:rPr>
          <w:rFonts w:ascii="Times New Roman" w:eastAsia="Times New Roman" w:hAnsi="Times New Roman"/>
          <w:sz w:val="28"/>
          <w:szCs w:val="28"/>
        </w:rPr>
        <w:t xml:space="preserve">008 человек </w:t>
      </w:r>
      <w:r>
        <w:rPr>
          <w:rFonts w:ascii="Times New Roman" w:eastAsia="Times New Roman" w:hAnsi="Times New Roman"/>
          <w:sz w:val="28"/>
          <w:szCs w:val="28"/>
        </w:rPr>
        <w:t>и составило</w:t>
      </w:r>
      <w:r w:rsidR="00CC24C6" w:rsidRPr="00CC24C6">
        <w:rPr>
          <w:rFonts w:ascii="Times New Roman" w:eastAsia="Times New Roman" w:hAnsi="Times New Roman"/>
          <w:sz w:val="28"/>
          <w:szCs w:val="28"/>
        </w:rPr>
        <w:t xml:space="preserve"> 10</w:t>
      </w:r>
      <w:r>
        <w:rPr>
          <w:rFonts w:ascii="Times New Roman" w:eastAsia="Times New Roman" w:hAnsi="Times New Roman"/>
          <w:sz w:val="28"/>
          <w:szCs w:val="28"/>
        </w:rPr>
        <w:t> </w:t>
      </w:r>
      <w:r w:rsidR="00CC24C6" w:rsidRPr="00CC24C6">
        <w:rPr>
          <w:rFonts w:ascii="Times New Roman" w:eastAsia="Times New Roman" w:hAnsi="Times New Roman"/>
          <w:sz w:val="28"/>
          <w:szCs w:val="28"/>
        </w:rPr>
        <w:t>602</w:t>
      </w:r>
      <w:r>
        <w:rPr>
          <w:rFonts w:ascii="Times New Roman" w:eastAsia="Times New Roman" w:hAnsi="Times New Roman"/>
          <w:sz w:val="28"/>
          <w:szCs w:val="28"/>
        </w:rPr>
        <w:t xml:space="preserve"> человек</w:t>
      </w:r>
      <w:r w:rsidR="00CC24C6" w:rsidRPr="00CC24C6">
        <w:rPr>
          <w:rFonts w:ascii="Times New Roman" w:eastAsia="Times New Roman" w:hAnsi="Times New Roman"/>
          <w:sz w:val="28"/>
          <w:szCs w:val="28"/>
        </w:rPr>
        <w:t xml:space="preserve">. </w:t>
      </w:r>
      <w:r w:rsidR="00101D91">
        <w:rPr>
          <w:rFonts w:ascii="Times New Roman" w:eastAsia="Times New Roman" w:hAnsi="Times New Roman"/>
          <w:sz w:val="28"/>
          <w:szCs w:val="28"/>
        </w:rPr>
        <w:t xml:space="preserve">Основными факторами снижения </w:t>
      </w:r>
      <w:r w:rsidR="00B964C1">
        <w:rPr>
          <w:rFonts w:ascii="Times New Roman" w:eastAsia="Times New Roman" w:hAnsi="Times New Roman"/>
          <w:sz w:val="28"/>
          <w:szCs w:val="28"/>
        </w:rPr>
        <w:t>трудоспособного населения являются увеличение д</w:t>
      </w:r>
      <w:r w:rsidR="00B964C1" w:rsidRPr="00B964C1">
        <w:rPr>
          <w:rFonts w:ascii="Times New Roman" w:eastAsia="Times New Roman" w:hAnsi="Times New Roman"/>
          <w:sz w:val="28"/>
          <w:szCs w:val="28"/>
        </w:rPr>
        <w:t>ол</w:t>
      </w:r>
      <w:r>
        <w:rPr>
          <w:rFonts w:ascii="Times New Roman" w:eastAsia="Times New Roman" w:hAnsi="Times New Roman"/>
          <w:sz w:val="28"/>
          <w:szCs w:val="28"/>
        </w:rPr>
        <w:t>и</w:t>
      </w:r>
      <w:r w:rsidR="00B964C1" w:rsidRPr="00B964C1">
        <w:rPr>
          <w:rFonts w:ascii="Times New Roman" w:eastAsia="Times New Roman" w:hAnsi="Times New Roman"/>
          <w:sz w:val="28"/>
          <w:szCs w:val="28"/>
        </w:rPr>
        <w:t xml:space="preserve"> пожилых людей </w:t>
      </w:r>
      <w:r w:rsidR="00B964C1" w:rsidRPr="00CC24C6">
        <w:rPr>
          <w:rFonts w:ascii="Times New Roman" w:eastAsia="Times New Roman" w:hAnsi="Times New Roman"/>
          <w:sz w:val="28"/>
          <w:szCs w:val="28"/>
        </w:rPr>
        <w:t>с 21</w:t>
      </w:r>
      <w:r w:rsidR="00B964C1">
        <w:rPr>
          <w:rFonts w:ascii="Times New Roman" w:eastAsia="Times New Roman" w:hAnsi="Times New Roman"/>
          <w:sz w:val="28"/>
          <w:szCs w:val="28"/>
        </w:rPr>
        <w:t xml:space="preserve"> </w:t>
      </w:r>
      <w:r w:rsidR="00B964C1" w:rsidRPr="00CC24C6">
        <w:rPr>
          <w:rFonts w:ascii="Times New Roman" w:eastAsia="Times New Roman" w:hAnsi="Times New Roman"/>
          <w:sz w:val="28"/>
          <w:szCs w:val="28"/>
        </w:rPr>
        <w:t>% до</w:t>
      </w:r>
      <w:r>
        <w:rPr>
          <w:rFonts w:ascii="Times New Roman" w:eastAsia="Times New Roman" w:hAnsi="Times New Roman"/>
          <w:sz w:val="28"/>
          <w:szCs w:val="28"/>
        </w:rPr>
        <w:t> </w:t>
      </w:r>
      <w:r w:rsidR="00B964C1" w:rsidRPr="00CC24C6">
        <w:rPr>
          <w:rFonts w:ascii="Times New Roman" w:eastAsia="Times New Roman" w:hAnsi="Times New Roman"/>
          <w:sz w:val="28"/>
          <w:szCs w:val="28"/>
        </w:rPr>
        <w:t>24</w:t>
      </w:r>
      <w:r w:rsidR="00B964C1">
        <w:rPr>
          <w:rFonts w:ascii="Times New Roman" w:eastAsia="Times New Roman" w:hAnsi="Times New Roman"/>
          <w:sz w:val="28"/>
          <w:szCs w:val="28"/>
        </w:rPr>
        <w:t xml:space="preserve"> </w:t>
      </w:r>
      <w:r w:rsidR="00B964C1" w:rsidRPr="00CC24C6">
        <w:rPr>
          <w:rFonts w:ascii="Times New Roman" w:eastAsia="Times New Roman" w:hAnsi="Times New Roman"/>
          <w:sz w:val="28"/>
          <w:szCs w:val="28"/>
        </w:rPr>
        <w:t>%</w:t>
      </w:r>
      <w:r w:rsidR="00B964C1">
        <w:rPr>
          <w:rFonts w:ascii="Times New Roman" w:eastAsia="Times New Roman" w:hAnsi="Times New Roman"/>
          <w:sz w:val="28"/>
          <w:szCs w:val="28"/>
        </w:rPr>
        <w:t xml:space="preserve"> </w:t>
      </w:r>
      <w:r w:rsidR="00B964C1" w:rsidRPr="00B964C1">
        <w:rPr>
          <w:rFonts w:ascii="Times New Roman" w:eastAsia="Times New Roman" w:hAnsi="Times New Roman"/>
          <w:sz w:val="28"/>
          <w:szCs w:val="28"/>
        </w:rPr>
        <w:t>в общей структуре населения</w:t>
      </w:r>
      <w:r w:rsidR="00B964C1">
        <w:rPr>
          <w:rFonts w:ascii="Times New Roman" w:eastAsia="Times New Roman" w:hAnsi="Times New Roman"/>
          <w:sz w:val="28"/>
          <w:szCs w:val="28"/>
        </w:rPr>
        <w:t>, а также миграционный отток населения.</w:t>
      </w:r>
    </w:p>
    <w:p w14:paraId="171A8191" w14:textId="77777777" w:rsidR="00B06331" w:rsidRDefault="00B964C1"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В тоже время</w:t>
      </w:r>
      <w:r w:rsidR="007E408F">
        <w:rPr>
          <w:rFonts w:ascii="Times New Roman" w:eastAsia="Times New Roman" w:hAnsi="Times New Roman"/>
          <w:sz w:val="28"/>
          <w:szCs w:val="28"/>
        </w:rPr>
        <w:t>,</w:t>
      </w:r>
      <w:r>
        <w:rPr>
          <w:rFonts w:ascii="Times New Roman" w:eastAsia="Times New Roman" w:hAnsi="Times New Roman"/>
          <w:sz w:val="28"/>
          <w:szCs w:val="28"/>
        </w:rPr>
        <w:t xml:space="preserve"> в связи с осуществлением деятельности предприятий-недропользователей показатель с</w:t>
      </w:r>
      <w:r w:rsidR="00CC24C6" w:rsidRPr="00CC24C6">
        <w:rPr>
          <w:rFonts w:ascii="Times New Roman" w:eastAsia="Times New Roman" w:hAnsi="Times New Roman"/>
          <w:sz w:val="28"/>
          <w:szCs w:val="28"/>
        </w:rPr>
        <w:t>реднесписочн</w:t>
      </w:r>
      <w:r>
        <w:rPr>
          <w:rFonts w:ascii="Times New Roman" w:eastAsia="Times New Roman" w:hAnsi="Times New Roman"/>
          <w:sz w:val="28"/>
          <w:szCs w:val="28"/>
        </w:rPr>
        <w:t>ой</w:t>
      </w:r>
      <w:r w:rsidR="00CC24C6" w:rsidRPr="00CC24C6">
        <w:rPr>
          <w:rFonts w:ascii="Times New Roman" w:eastAsia="Times New Roman" w:hAnsi="Times New Roman"/>
          <w:sz w:val="28"/>
          <w:szCs w:val="28"/>
        </w:rPr>
        <w:t xml:space="preserve"> численност</w:t>
      </w:r>
      <w:r>
        <w:rPr>
          <w:rFonts w:ascii="Times New Roman" w:eastAsia="Times New Roman" w:hAnsi="Times New Roman"/>
          <w:sz w:val="28"/>
          <w:szCs w:val="28"/>
        </w:rPr>
        <w:t>и</w:t>
      </w:r>
      <w:r w:rsidR="00CC24C6" w:rsidRPr="00CC24C6">
        <w:rPr>
          <w:rFonts w:ascii="Times New Roman" w:eastAsia="Times New Roman" w:hAnsi="Times New Roman"/>
          <w:sz w:val="28"/>
          <w:szCs w:val="28"/>
        </w:rPr>
        <w:t xml:space="preserve"> работников (без внешних совместителей) по полному кругу организаций, осуществляющих деятельность на территории района, составляет 25</w:t>
      </w:r>
      <w:r>
        <w:rPr>
          <w:rFonts w:ascii="Times New Roman" w:eastAsia="Times New Roman" w:hAnsi="Times New Roman"/>
          <w:sz w:val="28"/>
          <w:szCs w:val="28"/>
        </w:rPr>
        <w:t> </w:t>
      </w:r>
      <w:r w:rsidR="00CC24C6" w:rsidRPr="00CC24C6">
        <w:rPr>
          <w:rFonts w:ascii="Times New Roman" w:eastAsia="Times New Roman" w:hAnsi="Times New Roman"/>
          <w:sz w:val="28"/>
          <w:szCs w:val="28"/>
        </w:rPr>
        <w:t>444</w:t>
      </w:r>
      <w:r>
        <w:rPr>
          <w:rFonts w:ascii="Times New Roman" w:eastAsia="Times New Roman" w:hAnsi="Times New Roman"/>
          <w:sz w:val="28"/>
          <w:szCs w:val="28"/>
        </w:rPr>
        <w:t xml:space="preserve"> человек</w:t>
      </w:r>
      <w:r w:rsidR="00CC24C6" w:rsidRPr="00CC24C6">
        <w:rPr>
          <w:rFonts w:ascii="Times New Roman" w:eastAsia="Times New Roman" w:hAnsi="Times New Roman"/>
          <w:sz w:val="28"/>
          <w:szCs w:val="28"/>
        </w:rPr>
        <w:t>, за 5 лет прирост составил 16</w:t>
      </w:r>
      <w:r w:rsidR="00700A92">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w:t>
      </w:r>
      <w:r w:rsidR="00B06331">
        <w:rPr>
          <w:rFonts w:ascii="Times New Roman" w:eastAsia="Times New Roman" w:hAnsi="Times New Roman"/>
          <w:sz w:val="28"/>
          <w:szCs w:val="28"/>
        </w:rPr>
        <w:t>, из них:</w:t>
      </w:r>
    </w:p>
    <w:p w14:paraId="204D94B1" w14:textId="46EE1AF2" w:rsidR="00B06331" w:rsidRDefault="00B06331"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в сфере </w:t>
      </w:r>
      <w:r w:rsidRPr="00B06331">
        <w:rPr>
          <w:rFonts w:ascii="Times New Roman" w:eastAsia="Times New Roman" w:hAnsi="Times New Roman"/>
          <w:sz w:val="28"/>
          <w:szCs w:val="28"/>
        </w:rPr>
        <w:t>добыч</w:t>
      </w:r>
      <w:r>
        <w:rPr>
          <w:rFonts w:ascii="Times New Roman" w:eastAsia="Times New Roman" w:hAnsi="Times New Roman"/>
          <w:sz w:val="28"/>
          <w:szCs w:val="28"/>
        </w:rPr>
        <w:t>и</w:t>
      </w:r>
      <w:r w:rsidRPr="00B06331">
        <w:rPr>
          <w:rFonts w:ascii="Times New Roman" w:eastAsia="Times New Roman" w:hAnsi="Times New Roman"/>
          <w:sz w:val="28"/>
          <w:szCs w:val="28"/>
        </w:rPr>
        <w:t xml:space="preserve"> полезных ископаемых</w:t>
      </w:r>
      <w:r>
        <w:rPr>
          <w:rFonts w:ascii="Times New Roman" w:eastAsia="Times New Roman" w:hAnsi="Times New Roman"/>
          <w:sz w:val="28"/>
          <w:szCs w:val="28"/>
        </w:rPr>
        <w:t xml:space="preserve"> </w:t>
      </w:r>
      <w:r w:rsidR="000E179F">
        <w:rPr>
          <w:rFonts w:ascii="Times New Roman" w:eastAsia="Times New Roman" w:hAnsi="Times New Roman"/>
          <w:sz w:val="28"/>
          <w:szCs w:val="28"/>
        </w:rPr>
        <w:t>занято</w:t>
      </w:r>
      <w:r>
        <w:rPr>
          <w:rFonts w:ascii="Times New Roman" w:eastAsia="Times New Roman" w:hAnsi="Times New Roman"/>
          <w:sz w:val="28"/>
          <w:szCs w:val="28"/>
        </w:rPr>
        <w:t xml:space="preserve"> 20 304 человек</w:t>
      </w:r>
      <w:r w:rsidR="000E179F">
        <w:rPr>
          <w:rFonts w:ascii="Times New Roman" w:eastAsia="Times New Roman" w:hAnsi="Times New Roman"/>
          <w:sz w:val="28"/>
          <w:szCs w:val="28"/>
        </w:rPr>
        <w:t>, увеличившись на 6 154 человека по сравнению с 2020 годом</w:t>
      </w:r>
      <w:r>
        <w:rPr>
          <w:rFonts w:ascii="Times New Roman" w:eastAsia="Times New Roman" w:hAnsi="Times New Roman"/>
          <w:sz w:val="28"/>
          <w:szCs w:val="28"/>
        </w:rPr>
        <w:t>;</w:t>
      </w:r>
    </w:p>
    <w:p w14:paraId="2903784B" w14:textId="1528C21A" w:rsidR="00B06331" w:rsidRDefault="00B06331" w:rsidP="00B06331">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в сфере малого и среднего предпринимательства трудовой деятельностью занято 1920 человек (включая 1041 самозанятый гражданин), увеличившись </w:t>
      </w:r>
      <w:r w:rsidR="000E179F">
        <w:rPr>
          <w:rFonts w:ascii="Times New Roman" w:eastAsia="Times New Roman" w:hAnsi="Times New Roman"/>
          <w:sz w:val="28"/>
          <w:szCs w:val="28"/>
        </w:rPr>
        <w:t xml:space="preserve">на 788 человек </w:t>
      </w:r>
      <w:r>
        <w:rPr>
          <w:rFonts w:ascii="Times New Roman" w:eastAsia="Times New Roman" w:hAnsi="Times New Roman"/>
          <w:sz w:val="28"/>
          <w:szCs w:val="28"/>
        </w:rPr>
        <w:t xml:space="preserve">по сравнению с 2020 годом; </w:t>
      </w:r>
    </w:p>
    <w:p w14:paraId="66A2DA3B" w14:textId="2A0A0D6B" w:rsidR="00B06331" w:rsidRDefault="00B06331"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в бюджетной сфере (органы местного самоуправления, образование, здравоохранение, культура и друг</w:t>
      </w:r>
      <w:r w:rsidR="000E179F">
        <w:rPr>
          <w:rFonts w:ascii="Times New Roman" w:eastAsia="Times New Roman" w:hAnsi="Times New Roman"/>
          <w:sz w:val="28"/>
          <w:szCs w:val="28"/>
        </w:rPr>
        <w:t>ие сферы</w:t>
      </w:r>
      <w:r>
        <w:rPr>
          <w:rFonts w:ascii="Times New Roman" w:eastAsia="Times New Roman" w:hAnsi="Times New Roman"/>
          <w:sz w:val="28"/>
          <w:szCs w:val="28"/>
        </w:rPr>
        <w:t xml:space="preserve">) </w:t>
      </w:r>
      <w:r w:rsidR="000E179F">
        <w:rPr>
          <w:rFonts w:ascii="Times New Roman" w:eastAsia="Times New Roman" w:hAnsi="Times New Roman"/>
          <w:sz w:val="28"/>
          <w:szCs w:val="28"/>
        </w:rPr>
        <w:t>занято</w:t>
      </w:r>
      <w:r>
        <w:rPr>
          <w:rFonts w:ascii="Times New Roman" w:eastAsia="Times New Roman" w:hAnsi="Times New Roman"/>
          <w:sz w:val="28"/>
          <w:szCs w:val="28"/>
        </w:rPr>
        <w:t xml:space="preserve"> 1 285 человек</w:t>
      </w:r>
      <w:r w:rsidR="000E179F">
        <w:rPr>
          <w:rFonts w:ascii="Times New Roman" w:eastAsia="Times New Roman" w:hAnsi="Times New Roman"/>
          <w:sz w:val="28"/>
          <w:szCs w:val="28"/>
        </w:rPr>
        <w:t>, снизившись на</w:t>
      </w:r>
      <w:r w:rsidR="005B0AEF">
        <w:rPr>
          <w:rFonts w:ascii="Times New Roman" w:eastAsia="Times New Roman" w:hAnsi="Times New Roman"/>
          <w:sz w:val="28"/>
          <w:szCs w:val="28"/>
        </w:rPr>
        <w:t> </w:t>
      </w:r>
      <w:r w:rsidR="000E179F">
        <w:rPr>
          <w:rFonts w:ascii="Times New Roman" w:eastAsia="Times New Roman" w:hAnsi="Times New Roman"/>
          <w:sz w:val="28"/>
          <w:szCs w:val="28"/>
        </w:rPr>
        <w:t>126 человек по сравнению с</w:t>
      </w:r>
      <w:r w:rsidR="005B0AEF">
        <w:rPr>
          <w:rFonts w:ascii="Times New Roman" w:eastAsia="Times New Roman" w:hAnsi="Times New Roman"/>
          <w:sz w:val="28"/>
          <w:szCs w:val="28"/>
        </w:rPr>
        <w:t xml:space="preserve"> </w:t>
      </w:r>
      <w:r w:rsidR="000E179F">
        <w:rPr>
          <w:rFonts w:ascii="Times New Roman" w:eastAsia="Times New Roman" w:hAnsi="Times New Roman"/>
          <w:sz w:val="28"/>
          <w:szCs w:val="28"/>
        </w:rPr>
        <w:t>2020 годом</w:t>
      </w:r>
      <w:r>
        <w:rPr>
          <w:rFonts w:ascii="Times New Roman" w:eastAsia="Times New Roman" w:hAnsi="Times New Roman"/>
          <w:sz w:val="28"/>
          <w:szCs w:val="28"/>
        </w:rPr>
        <w:t>.</w:t>
      </w:r>
    </w:p>
    <w:p w14:paraId="249F9511" w14:textId="0D3B0550" w:rsidR="008B3192" w:rsidRDefault="008B3192" w:rsidP="008B31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Половозрастная структура занятого населения свидетельствует о наличии </w:t>
      </w:r>
      <w:r w:rsidR="000E179F">
        <w:rPr>
          <w:rFonts w:ascii="Times New Roman" w:eastAsia="Times New Roman" w:hAnsi="Times New Roman"/>
          <w:sz w:val="28"/>
          <w:szCs w:val="28"/>
        </w:rPr>
        <w:t xml:space="preserve">кадрового обеспечения экономики района и реализации новых инвестиционных проектов в сельском хозяйстве, обрабатывающих производствах, строительстве, транспорте, а именно:    </w:t>
      </w:r>
    </w:p>
    <w:p w14:paraId="681AA6FC" w14:textId="2C455350" w:rsidR="008B3192" w:rsidRPr="008B3192" w:rsidRDefault="008B3192" w:rsidP="008B31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в</w:t>
      </w:r>
      <w:r w:rsidRPr="008B3192">
        <w:rPr>
          <w:rFonts w:ascii="Times New Roman" w:eastAsia="Times New Roman" w:hAnsi="Times New Roman"/>
          <w:sz w:val="28"/>
          <w:szCs w:val="28"/>
        </w:rPr>
        <w:t xml:space="preserve"> возрастных категориях старше 35 лет наблюдается преобладание мужского населения 53</w:t>
      </w:r>
      <w:r>
        <w:rPr>
          <w:rFonts w:ascii="Times New Roman" w:eastAsia="Times New Roman" w:hAnsi="Times New Roman"/>
          <w:sz w:val="28"/>
          <w:szCs w:val="28"/>
        </w:rPr>
        <w:t xml:space="preserve"> </w:t>
      </w:r>
      <w:r w:rsidRPr="008B3192">
        <w:rPr>
          <w:rFonts w:ascii="Times New Roman" w:eastAsia="Times New Roman" w:hAnsi="Times New Roman"/>
          <w:sz w:val="28"/>
          <w:szCs w:val="28"/>
        </w:rPr>
        <w:t>% от общего числа постоянно проживающего</w:t>
      </w:r>
      <w:r>
        <w:rPr>
          <w:rFonts w:ascii="Times New Roman" w:eastAsia="Times New Roman" w:hAnsi="Times New Roman"/>
          <w:sz w:val="28"/>
          <w:szCs w:val="28"/>
        </w:rPr>
        <w:t xml:space="preserve"> в районе</w:t>
      </w:r>
      <w:r w:rsidRPr="008B3192">
        <w:rPr>
          <w:rFonts w:ascii="Times New Roman" w:eastAsia="Times New Roman" w:hAnsi="Times New Roman"/>
          <w:sz w:val="28"/>
          <w:szCs w:val="28"/>
        </w:rPr>
        <w:t xml:space="preserve"> населения</w:t>
      </w:r>
      <w:r>
        <w:rPr>
          <w:rFonts w:ascii="Times New Roman" w:eastAsia="Times New Roman" w:hAnsi="Times New Roman"/>
          <w:sz w:val="28"/>
          <w:szCs w:val="28"/>
        </w:rPr>
        <w:t>;</w:t>
      </w:r>
    </w:p>
    <w:p w14:paraId="333E2E80" w14:textId="6F1643B2" w:rsidR="004C1FBB" w:rsidRDefault="008B3192" w:rsidP="008B31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п</w:t>
      </w:r>
      <w:r w:rsidRPr="008B3192">
        <w:rPr>
          <w:rFonts w:ascii="Times New Roman" w:eastAsia="Times New Roman" w:hAnsi="Times New Roman"/>
          <w:sz w:val="28"/>
          <w:szCs w:val="28"/>
        </w:rPr>
        <w:t>о уровню образования 66,8</w:t>
      </w:r>
      <w:r>
        <w:rPr>
          <w:rFonts w:ascii="Times New Roman" w:eastAsia="Times New Roman" w:hAnsi="Times New Roman"/>
          <w:sz w:val="28"/>
          <w:szCs w:val="28"/>
        </w:rPr>
        <w:t xml:space="preserve"> </w:t>
      </w:r>
      <w:r w:rsidRPr="008B3192">
        <w:rPr>
          <w:rFonts w:ascii="Times New Roman" w:eastAsia="Times New Roman" w:hAnsi="Times New Roman"/>
          <w:sz w:val="28"/>
          <w:szCs w:val="28"/>
        </w:rPr>
        <w:t>%</w:t>
      </w:r>
      <w:r>
        <w:rPr>
          <w:rFonts w:ascii="Times New Roman" w:eastAsia="Times New Roman" w:hAnsi="Times New Roman"/>
          <w:sz w:val="28"/>
          <w:szCs w:val="28"/>
        </w:rPr>
        <w:t xml:space="preserve"> занятого населения</w:t>
      </w:r>
      <w:r w:rsidRPr="008B3192">
        <w:rPr>
          <w:rFonts w:ascii="Times New Roman" w:eastAsia="Times New Roman" w:hAnsi="Times New Roman"/>
          <w:sz w:val="28"/>
          <w:szCs w:val="28"/>
        </w:rPr>
        <w:t xml:space="preserve"> имеют среднее профессиональное и начальное профессиональное образование, 13,7 % имеют основное общее и неполное среднее образование.</w:t>
      </w:r>
    </w:p>
    <w:p w14:paraId="3438A130" w14:textId="77777777" w:rsidR="002F12C2" w:rsidRDefault="002A2264" w:rsidP="002A2264">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За последние пять лет </w:t>
      </w:r>
      <w:r w:rsidRPr="002A2264">
        <w:rPr>
          <w:rFonts w:ascii="Times New Roman" w:eastAsia="Times New Roman" w:hAnsi="Times New Roman"/>
          <w:sz w:val="28"/>
          <w:szCs w:val="28"/>
        </w:rPr>
        <w:t xml:space="preserve">уровень зарегистрированной безработицы </w:t>
      </w:r>
      <w:r>
        <w:rPr>
          <w:rFonts w:ascii="Times New Roman" w:eastAsia="Times New Roman" w:hAnsi="Times New Roman"/>
          <w:sz w:val="28"/>
          <w:szCs w:val="28"/>
        </w:rPr>
        <w:t>в Ханты-Мансийском районе снизился с 2,38 %</w:t>
      </w:r>
      <w:r w:rsidR="004C1FBB">
        <w:rPr>
          <w:rFonts w:ascii="Times New Roman" w:eastAsia="Times New Roman" w:hAnsi="Times New Roman"/>
          <w:sz w:val="28"/>
          <w:szCs w:val="28"/>
        </w:rPr>
        <w:t xml:space="preserve"> (на 01.01.2021)</w:t>
      </w:r>
      <w:r>
        <w:rPr>
          <w:rFonts w:ascii="Times New Roman" w:eastAsia="Times New Roman" w:hAnsi="Times New Roman"/>
          <w:sz w:val="28"/>
          <w:szCs w:val="28"/>
        </w:rPr>
        <w:t xml:space="preserve"> </w:t>
      </w:r>
      <w:r w:rsidR="004C1FBB">
        <w:rPr>
          <w:rFonts w:ascii="Times New Roman" w:eastAsia="Times New Roman" w:hAnsi="Times New Roman"/>
          <w:sz w:val="28"/>
          <w:szCs w:val="28"/>
        </w:rPr>
        <w:t xml:space="preserve">до </w:t>
      </w:r>
      <w:r w:rsidRPr="002A2264">
        <w:rPr>
          <w:rFonts w:ascii="Times New Roman" w:eastAsia="Times New Roman" w:hAnsi="Times New Roman"/>
          <w:sz w:val="28"/>
          <w:szCs w:val="28"/>
        </w:rPr>
        <w:t>0,29 %</w:t>
      </w:r>
      <w:r w:rsidR="004C1FBB">
        <w:rPr>
          <w:rFonts w:ascii="Times New Roman" w:eastAsia="Times New Roman" w:hAnsi="Times New Roman"/>
          <w:sz w:val="28"/>
          <w:szCs w:val="28"/>
        </w:rPr>
        <w:t xml:space="preserve"> (на 01.01.2025)</w:t>
      </w:r>
      <w:r w:rsidR="002F12C2">
        <w:rPr>
          <w:rFonts w:ascii="Times New Roman" w:eastAsia="Times New Roman" w:hAnsi="Times New Roman"/>
          <w:sz w:val="28"/>
          <w:szCs w:val="28"/>
        </w:rPr>
        <w:t>.</w:t>
      </w:r>
    </w:p>
    <w:p w14:paraId="6F5E2A9A" w14:textId="0689CE58" w:rsidR="002A2264" w:rsidRDefault="002F12C2" w:rsidP="002A2264">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Р</w:t>
      </w:r>
      <w:r w:rsidR="004C1FBB">
        <w:rPr>
          <w:rFonts w:ascii="Times New Roman" w:eastAsia="Times New Roman" w:hAnsi="Times New Roman"/>
          <w:sz w:val="28"/>
          <w:szCs w:val="28"/>
        </w:rPr>
        <w:t>еализ</w:t>
      </w:r>
      <w:r>
        <w:rPr>
          <w:rFonts w:ascii="Times New Roman" w:eastAsia="Times New Roman" w:hAnsi="Times New Roman"/>
          <w:sz w:val="28"/>
          <w:szCs w:val="28"/>
        </w:rPr>
        <w:t xml:space="preserve">ация комплекса мероприятий в сфере </w:t>
      </w:r>
      <w:r w:rsidR="004C1FBB">
        <w:rPr>
          <w:rFonts w:ascii="Times New Roman" w:eastAsia="Times New Roman" w:hAnsi="Times New Roman"/>
          <w:sz w:val="28"/>
          <w:szCs w:val="28"/>
        </w:rPr>
        <w:t>занятости населения</w:t>
      </w:r>
      <w:r>
        <w:rPr>
          <w:rFonts w:ascii="Times New Roman" w:eastAsia="Times New Roman" w:hAnsi="Times New Roman"/>
          <w:sz w:val="28"/>
          <w:szCs w:val="28"/>
        </w:rPr>
        <w:t xml:space="preserve"> позволил</w:t>
      </w:r>
      <w:r w:rsidR="00B21ABF">
        <w:rPr>
          <w:rFonts w:ascii="Times New Roman" w:eastAsia="Times New Roman" w:hAnsi="Times New Roman"/>
          <w:sz w:val="28"/>
          <w:szCs w:val="28"/>
        </w:rPr>
        <w:t xml:space="preserve">а обеспечить двукратное снижение показателя по численности зарегистрированных безработных, запланированного на 2024 год в действующей Стратегии. </w:t>
      </w:r>
      <w:r w:rsidR="00B21ABF" w:rsidRPr="00B21ABF">
        <w:rPr>
          <w:rFonts w:ascii="Times New Roman" w:eastAsia="Times New Roman" w:hAnsi="Times New Roman"/>
          <w:sz w:val="28"/>
          <w:szCs w:val="28"/>
        </w:rPr>
        <w:t xml:space="preserve">Оценка достигнутых целей по направлению «Уровень жизни населения» </w:t>
      </w:r>
      <w:r w:rsidR="005B0AEF" w:rsidRPr="005B0AEF">
        <w:rPr>
          <w:rFonts w:ascii="Times New Roman" w:eastAsia="Times New Roman" w:hAnsi="Times New Roman"/>
          <w:sz w:val="28"/>
          <w:szCs w:val="28"/>
        </w:rPr>
        <w:t>в приложени</w:t>
      </w:r>
      <w:r w:rsidR="005B0AEF">
        <w:rPr>
          <w:rFonts w:ascii="Times New Roman" w:eastAsia="Times New Roman" w:hAnsi="Times New Roman"/>
          <w:sz w:val="28"/>
          <w:szCs w:val="28"/>
        </w:rPr>
        <w:t>и</w:t>
      </w:r>
      <w:r w:rsidR="005B0AEF" w:rsidRPr="005B0AEF">
        <w:rPr>
          <w:rFonts w:ascii="Times New Roman" w:eastAsia="Times New Roman" w:hAnsi="Times New Roman"/>
          <w:sz w:val="28"/>
          <w:szCs w:val="28"/>
        </w:rPr>
        <w:t xml:space="preserve"> к Стратегии:</w:t>
      </w:r>
      <w:r w:rsidR="00B21ABF" w:rsidRPr="00B21ABF">
        <w:rPr>
          <w:rFonts w:ascii="Times New Roman" w:eastAsia="Times New Roman" w:hAnsi="Times New Roman"/>
          <w:sz w:val="28"/>
          <w:szCs w:val="28"/>
        </w:rPr>
        <w:t xml:space="preserve"> Таблица</w:t>
      </w:r>
      <w:r w:rsidR="00B21ABF">
        <w:rPr>
          <w:rFonts w:ascii="Times New Roman" w:eastAsia="Times New Roman" w:hAnsi="Times New Roman"/>
          <w:sz w:val="28"/>
          <w:szCs w:val="28"/>
        </w:rPr>
        <w:t> </w:t>
      </w:r>
      <w:r w:rsidR="00AD7252">
        <w:rPr>
          <w:rFonts w:ascii="Times New Roman" w:eastAsia="Times New Roman" w:hAnsi="Times New Roman"/>
          <w:sz w:val="28"/>
          <w:szCs w:val="28"/>
        </w:rPr>
        <w:t>2</w:t>
      </w:r>
      <w:r w:rsidR="00B21ABF" w:rsidRPr="00B21ABF">
        <w:rPr>
          <w:rFonts w:ascii="Times New Roman" w:eastAsia="Times New Roman" w:hAnsi="Times New Roman"/>
          <w:sz w:val="28"/>
          <w:szCs w:val="28"/>
        </w:rPr>
        <w:t>.</w:t>
      </w:r>
      <w:r>
        <w:rPr>
          <w:rFonts w:ascii="Times New Roman" w:eastAsia="Times New Roman" w:hAnsi="Times New Roman"/>
          <w:sz w:val="28"/>
          <w:szCs w:val="28"/>
        </w:rPr>
        <w:t xml:space="preserve">  </w:t>
      </w:r>
      <w:r w:rsidR="004C1FBB">
        <w:rPr>
          <w:rFonts w:ascii="Times New Roman" w:eastAsia="Times New Roman" w:hAnsi="Times New Roman"/>
          <w:sz w:val="28"/>
          <w:szCs w:val="28"/>
        </w:rPr>
        <w:t xml:space="preserve"> </w:t>
      </w:r>
    </w:p>
    <w:p w14:paraId="3EB88A25" w14:textId="77777777" w:rsidR="00D27178" w:rsidRDefault="00D27178" w:rsidP="00700A92">
      <w:pPr>
        <w:pStyle w:val="a7"/>
        <w:ind w:firstLine="708"/>
        <w:jc w:val="both"/>
        <w:rPr>
          <w:rFonts w:ascii="Times New Roman" w:hAnsi="Times New Roman"/>
          <w:sz w:val="28"/>
          <w:szCs w:val="28"/>
        </w:rPr>
      </w:pPr>
    </w:p>
    <w:p w14:paraId="13166A0A" w14:textId="4CF3C424"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lastRenderedPageBreak/>
        <w:t>1.1.5 Экономика района</w:t>
      </w:r>
      <w:r w:rsidR="00CC24C6" w:rsidRPr="00CC24C6">
        <w:rPr>
          <w:rFonts w:ascii="Times New Roman" w:hAnsi="Times New Roman"/>
          <w:sz w:val="28"/>
          <w:szCs w:val="28"/>
        </w:rPr>
        <w:t xml:space="preserve"> </w:t>
      </w:r>
    </w:p>
    <w:p w14:paraId="5DEEC464" w14:textId="77777777" w:rsidR="00700A92" w:rsidRDefault="00700A92" w:rsidP="00700A92">
      <w:pPr>
        <w:pStyle w:val="a7"/>
        <w:ind w:firstLine="708"/>
        <w:jc w:val="both"/>
        <w:rPr>
          <w:rFonts w:ascii="Times New Roman" w:hAnsi="Times New Roman"/>
          <w:sz w:val="28"/>
          <w:szCs w:val="28"/>
        </w:rPr>
      </w:pPr>
    </w:p>
    <w:p w14:paraId="2BF12A76" w14:textId="48B08A6F" w:rsidR="00700A92" w:rsidRDefault="00CC24C6" w:rsidP="00700A92">
      <w:pPr>
        <w:pStyle w:val="a7"/>
        <w:ind w:firstLine="708"/>
        <w:jc w:val="both"/>
        <w:rPr>
          <w:rFonts w:ascii="Times New Roman" w:eastAsia="Times New Roman" w:hAnsi="Times New Roman"/>
          <w:sz w:val="28"/>
          <w:szCs w:val="28"/>
        </w:rPr>
      </w:pPr>
      <w:r w:rsidRPr="00CC24C6">
        <w:rPr>
          <w:rFonts w:ascii="Times New Roman" w:eastAsia="Times New Roman" w:hAnsi="Times New Roman"/>
          <w:sz w:val="28"/>
          <w:szCs w:val="28"/>
        </w:rPr>
        <w:t>Объем отгруженных товаров, выполненных работ и услуг собственными силами организаций (без субъектов малого предпринимательства) в действующих ценах за 2024 г</w:t>
      </w:r>
      <w:r w:rsidR="003245F3">
        <w:rPr>
          <w:rFonts w:ascii="Times New Roman" w:eastAsia="Times New Roman" w:hAnsi="Times New Roman"/>
          <w:sz w:val="28"/>
          <w:szCs w:val="28"/>
        </w:rPr>
        <w:t>од сложился в сумме 916 715 млн</w:t>
      </w:r>
      <w:r w:rsidRPr="00CC24C6">
        <w:rPr>
          <w:rFonts w:ascii="Times New Roman" w:eastAsia="Times New Roman" w:hAnsi="Times New Roman"/>
          <w:sz w:val="28"/>
          <w:szCs w:val="28"/>
        </w:rPr>
        <w:t xml:space="preserve"> руб., что в 2,2 раза больше соответствующего пока</w:t>
      </w:r>
      <w:r w:rsidR="003245F3">
        <w:rPr>
          <w:rFonts w:ascii="Times New Roman" w:eastAsia="Times New Roman" w:hAnsi="Times New Roman"/>
          <w:sz w:val="28"/>
          <w:szCs w:val="28"/>
        </w:rPr>
        <w:t>зателя за 2020 год (412 211 млн</w:t>
      </w:r>
      <w:r w:rsidRPr="00CC24C6">
        <w:rPr>
          <w:rFonts w:ascii="Times New Roman" w:eastAsia="Times New Roman" w:hAnsi="Times New Roman"/>
          <w:sz w:val="28"/>
          <w:szCs w:val="28"/>
        </w:rPr>
        <w:t xml:space="preserve"> руб.). </w:t>
      </w:r>
    </w:p>
    <w:p w14:paraId="5DF6CD8D" w14:textId="0CCD1660" w:rsidR="00700A92" w:rsidRDefault="00AE226A"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Не</w:t>
      </w:r>
      <w:r w:rsidR="00CC24C6" w:rsidRPr="00CC24C6">
        <w:rPr>
          <w:rFonts w:ascii="Times New Roman" w:eastAsia="Times New Roman" w:hAnsi="Times New Roman"/>
          <w:sz w:val="28"/>
          <w:szCs w:val="28"/>
        </w:rPr>
        <w:t>фтедобывающая отрасль играет доминирующую роль в промышленности Ханты-Мансийского района и формирует 99</w:t>
      </w:r>
      <w:r w:rsidR="00700A92">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 xml:space="preserve">% ее объема. Объем добычи стабилен и составляет 41 млн тонн нефти в год. </w:t>
      </w:r>
      <w:r w:rsidR="009A68A3" w:rsidRPr="009A68A3">
        <w:rPr>
          <w:rFonts w:ascii="Times New Roman" w:eastAsia="Times New Roman" w:hAnsi="Times New Roman"/>
          <w:sz w:val="28"/>
          <w:szCs w:val="28"/>
        </w:rPr>
        <w:t xml:space="preserve">На долю Ханты-Мансийского района в 2024 году приходится 20 % добычи нефти с газовым конденсатом Югры.  </w:t>
      </w:r>
      <w:r w:rsidR="00CC24C6" w:rsidRPr="00CC24C6">
        <w:rPr>
          <w:rFonts w:ascii="Times New Roman" w:eastAsia="Times New Roman" w:hAnsi="Times New Roman"/>
          <w:sz w:val="28"/>
          <w:szCs w:val="28"/>
        </w:rPr>
        <w:t>Объем добычи газа с 20</w:t>
      </w:r>
      <w:r w:rsidR="00700A92">
        <w:rPr>
          <w:rFonts w:ascii="Times New Roman" w:eastAsia="Times New Roman" w:hAnsi="Times New Roman"/>
          <w:sz w:val="28"/>
          <w:szCs w:val="28"/>
        </w:rPr>
        <w:t>20 года вырос на 12</w:t>
      </w:r>
      <w:r w:rsidR="009A68A3">
        <w:rPr>
          <w:rFonts w:ascii="Times New Roman" w:eastAsia="Times New Roman" w:hAnsi="Times New Roman"/>
          <w:sz w:val="28"/>
          <w:szCs w:val="28"/>
        </w:rPr>
        <w:t>и</w:t>
      </w:r>
      <w:r w:rsidR="00700A92">
        <w:rPr>
          <w:rFonts w:ascii="Times New Roman" w:eastAsia="Times New Roman" w:hAnsi="Times New Roman"/>
          <w:sz w:val="28"/>
          <w:szCs w:val="28"/>
        </w:rPr>
        <w:t>% и в 2024 году</w:t>
      </w:r>
      <w:r w:rsidR="00CC24C6" w:rsidRPr="00CC24C6">
        <w:rPr>
          <w:rFonts w:ascii="Times New Roman" w:eastAsia="Times New Roman" w:hAnsi="Times New Roman"/>
          <w:sz w:val="28"/>
          <w:szCs w:val="28"/>
        </w:rPr>
        <w:t xml:space="preserve"> составил 4,9 млрд куб. м. в год. </w:t>
      </w:r>
    </w:p>
    <w:p w14:paraId="0FEB50C5" w14:textId="5ADE0254" w:rsidR="006661C7" w:rsidRPr="00152C85" w:rsidRDefault="009A68A3" w:rsidP="006661C7">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На территории района д</w:t>
      </w:r>
      <w:r w:rsidR="00CC24C6" w:rsidRPr="00CC24C6">
        <w:rPr>
          <w:rFonts w:ascii="Times New Roman" w:eastAsia="Times New Roman" w:hAnsi="Times New Roman"/>
          <w:sz w:val="28"/>
          <w:szCs w:val="28"/>
        </w:rPr>
        <w:t xml:space="preserve">обычу нефти осуществляют </w:t>
      </w:r>
      <w:r>
        <w:rPr>
          <w:rFonts w:ascii="Times New Roman" w:eastAsia="Times New Roman" w:hAnsi="Times New Roman"/>
          <w:sz w:val="28"/>
          <w:szCs w:val="28"/>
        </w:rPr>
        <w:t xml:space="preserve">дочерние предприятия </w:t>
      </w:r>
      <w:r w:rsidR="00CC24C6" w:rsidRPr="00CC24C6">
        <w:rPr>
          <w:rFonts w:ascii="Times New Roman" w:eastAsia="Times New Roman" w:hAnsi="Times New Roman"/>
          <w:sz w:val="28"/>
          <w:szCs w:val="28"/>
        </w:rPr>
        <w:t>6</w:t>
      </w:r>
      <w:r>
        <w:rPr>
          <w:rFonts w:ascii="Times New Roman" w:eastAsia="Times New Roman" w:hAnsi="Times New Roman"/>
          <w:sz w:val="28"/>
          <w:szCs w:val="28"/>
        </w:rPr>
        <w:t xml:space="preserve"> крупнейших </w:t>
      </w:r>
      <w:r w:rsidR="00CC24C6" w:rsidRPr="009A68A3">
        <w:rPr>
          <w:rFonts w:ascii="Times New Roman" w:eastAsia="Times New Roman" w:hAnsi="Times New Roman"/>
          <w:sz w:val="28"/>
          <w:szCs w:val="28"/>
        </w:rPr>
        <w:t>нефтедобывающих компаний.</w:t>
      </w:r>
      <w:r w:rsidR="00CC24C6" w:rsidRPr="00CC24C6">
        <w:rPr>
          <w:rFonts w:ascii="Times New Roman" w:eastAsia="Times New Roman" w:hAnsi="Times New Roman"/>
          <w:sz w:val="28"/>
          <w:szCs w:val="28"/>
        </w:rPr>
        <w:t xml:space="preserve"> Лидерами по добыче нефти являются </w:t>
      </w:r>
      <w:r w:rsidR="00CC24C6" w:rsidRPr="00152C85">
        <w:rPr>
          <w:rFonts w:ascii="Times New Roman" w:eastAsia="Times New Roman" w:hAnsi="Times New Roman"/>
          <w:sz w:val="28"/>
          <w:szCs w:val="28"/>
        </w:rPr>
        <w:t>ПАО «НК «Роснефть» – 26,8 млн тонн (65</w:t>
      </w:r>
      <w:r w:rsidRPr="00152C85">
        <w:rPr>
          <w:rFonts w:ascii="Times New Roman" w:eastAsia="Times New Roman" w:hAnsi="Times New Roman"/>
          <w:sz w:val="28"/>
          <w:szCs w:val="28"/>
        </w:rPr>
        <w:t xml:space="preserve"> </w:t>
      </w:r>
      <w:r w:rsidR="00CC24C6" w:rsidRPr="00152C85">
        <w:rPr>
          <w:rFonts w:ascii="Times New Roman" w:eastAsia="Times New Roman" w:hAnsi="Times New Roman"/>
          <w:sz w:val="28"/>
          <w:szCs w:val="28"/>
        </w:rPr>
        <w:t>% от общего объема добытой нефти), ПАО «Газпром нефть» – 8,2 млн тонн (20</w:t>
      </w:r>
      <w:r w:rsidRPr="00152C85">
        <w:rPr>
          <w:rFonts w:ascii="Times New Roman" w:eastAsia="Times New Roman" w:hAnsi="Times New Roman"/>
          <w:sz w:val="28"/>
          <w:szCs w:val="28"/>
        </w:rPr>
        <w:t xml:space="preserve"> </w:t>
      </w:r>
      <w:r w:rsidR="00CC24C6" w:rsidRPr="00152C85">
        <w:rPr>
          <w:rFonts w:ascii="Times New Roman" w:eastAsia="Times New Roman" w:hAnsi="Times New Roman"/>
          <w:sz w:val="28"/>
          <w:szCs w:val="28"/>
        </w:rPr>
        <w:t>% от общего объема добытой нефти).</w:t>
      </w:r>
    </w:p>
    <w:p w14:paraId="5B36AACA" w14:textId="7637BB8B"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Среднесписочная численность занятых в сфере добычи полезных ископаемых в 2024 году составила 17 481 человек.</w:t>
      </w:r>
      <w:r w:rsidRPr="00152C85">
        <w:rPr>
          <w:rFonts w:ascii="Times New Roman" w:eastAsia="Times New Roman" w:hAnsi="Times New Roman"/>
          <w:sz w:val="28"/>
          <w:szCs w:val="28"/>
        </w:rPr>
        <w:t xml:space="preserve"> </w:t>
      </w:r>
      <w:r w:rsidRPr="00152C85">
        <w:rPr>
          <w:rFonts w:ascii="Times New Roman" w:eastAsia="Times New Roman" w:hAnsi="Times New Roman"/>
          <w:sz w:val="28"/>
          <w:szCs w:val="28"/>
        </w:rPr>
        <w:t>Динамика роста</w:t>
      </w:r>
      <w:r w:rsidRPr="00152C85">
        <w:rPr>
          <w:rFonts w:ascii="Times New Roman" w:eastAsia="Times New Roman" w:hAnsi="Times New Roman"/>
          <w:sz w:val="28"/>
          <w:szCs w:val="28"/>
        </w:rPr>
        <w:t xml:space="preserve"> численности работников за пять лет</w:t>
      </w:r>
      <w:r w:rsidRPr="00152C85">
        <w:rPr>
          <w:rFonts w:ascii="Times New Roman" w:eastAsia="Times New Roman" w:hAnsi="Times New Roman"/>
          <w:sz w:val="28"/>
          <w:szCs w:val="28"/>
        </w:rPr>
        <w:t>:</w:t>
      </w:r>
    </w:p>
    <w:p w14:paraId="5B42FBE5" w14:textId="120C43FC"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увеличение с 2020 года составило 123,5</w:t>
      </w:r>
      <w:r w:rsidRPr="00152C85">
        <w:rPr>
          <w:rFonts w:ascii="Times New Roman" w:eastAsia="Times New Roman" w:hAnsi="Times New Roman"/>
          <w:sz w:val="28"/>
          <w:szCs w:val="28"/>
        </w:rPr>
        <w:t xml:space="preserve"> </w:t>
      </w:r>
      <w:r w:rsidRPr="00152C85">
        <w:rPr>
          <w:rFonts w:ascii="Times New Roman" w:eastAsia="Times New Roman" w:hAnsi="Times New Roman"/>
          <w:sz w:val="28"/>
          <w:szCs w:val="28"/>
        </w:rPr>
        <w:t>%;</w:t>
      </w:r>
    </w:p>
    <w:p w14:paraId="33C66B57" w14:textId="77777777"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в абсолютных числах рост составил 3 331 человек.</w:t>
      </w:r>
    </w:p>
    <w:p w14:paraId="5E10B8B4" w14:textId="77777777"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Важно отметить, что данный рост соответствует общей тенденции увеличения занятости в добывающей отрасли, о которой говорится в актуальных исследованиях рынка труда.</w:t>
      </w:r>
    </w:p>
    <w:p w14:paraId="6F311CD4" w14:textId="77777777" w:rsidR="00152C85" w:rsidRPr="00152C85" w:rsidRDefault="00152C85" w:rsidP="00152C85">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Объем эксплуатационного бурения в Ханты-Мансийском районе увеличился в 2024 году, по сравнению с 2020 годом, на 846,1 тыс. м и достиг 4 747,1 тыс. м, что составило около 25 % общерегионального уровня.</w:t>
      </w:r>
    </w:p>
    <w:p w14:paraId="4A2BF2DE" w14:textId="77777777" w:rsidR="00152C85" w:rsidRPr="001A7A0B" w:rsidRDefault="00152C85" w:rsidP="00152C85">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xml:space="preserve">На территории Ханты-Мансийского района вводится в эксплуатацию в среднем ежегодно около 1 300 новых добывающих скважин. Эксплуатационный фонд добывающих скважин увеличился в 2024 году, по сравнению с 2020 годом на 1 721 единицу и </w:t>
      </w:r>
      <w:r w:rsidRPr="001A7A0B">
        <w:rPr>
          <w:rFonts w:ascii="Times New Roman" w:eastAsia="Times New Roman" w:hAnsi="Times New Roman"/>
          <w:sz w:val="28"/>
          <w:szCs w:val="28"/>
        </w:rPr>
        <w:t xml:space="preserve">составил 12 926 единиц. </w:t>
      </w:r>
    </w:p>
    <w:p w14:paraId="746097BC" w14:textId="77777777" w:rsidR="00152C85" w:rsidRPr="001A7A0B" w:rsidRDefault="00152C85" w:rsidP="00152C85">
      <w:pPr>
        <w:pStyle w:val="a7"/>
        <w:ind w:firstLine="708"/>
        <w:jc w:val="both"/>
        <w:rPr>
          <w:rFonts w:ascii="Times New Roman" w:eastAsia="Times New Roman" w:hAnsi="Times New Roman"/>
          <w:sz w:val="28"/>
          <w:szCs w:val="28"/>
        </w:rPr>
      </w:pPr>
      <w:r w:rsidRPr="001A7A0B">
        <w:rPr>
          <w:rFonts w:ascii="Times New Roman" w:eastAsia="Times New Roman" w:hAnsi="Times New Roman"/>
          <w:sz w:val="28"/>
          <w:szCs w:val="28"/>
        </w:rPr>
        <w:t>Такая динамика показателей является позитивным сигналом для дальнейшего развития отрасли и может способствовать увеличению объёмов добычи полезных ископаемых в будущем.</w:t>
      </w:r>
      <w:r w:rsidRPr="001A7A0B">
        <w:rPr>
          <w:rFonts w:ascii="Times New Roman" w:eastAsia="Times New Roman" w:hAnsi="Times New Roman"/>
          <w:sz w:val="28"/>
          <w:szCs w:val="28"/>
        </w:rPr>
        <w:t xml:space="preserve"> </w:t>
      </w:r>
    </w:p>
    <w:p w14:paraId="06DF80D8" w14:textId="287F7758" w:rsidR="00700A92" w:rsidRPr="001A7A0B" w:rsidRDefault="00152C85" w:rsidP="00152C85">
      <w:pPr>
        <w:pStyle w:val="a7"/>
        <w:ind w:firstLine="708"/>
        <w:jc w:val="both"/>
        <w:rPr>
          <w:rFonts w:ascii="Times New Roman" w:eastAsia="Times New Roman" w:hAnsi="Times New Roman"/>
          <w:sz w:val="28"/>
          <w:szCs w:val="28"/>
        </w:rPr>
      </w:pPr>
      <w:r w:rsidRPr="001A7A0B">
        <w:rPr>
          <w:rFonts w:ascii="Times New Roman" w:eastAsia="Times New Roman" w:hAnsi="Times New Roman"/>
          <w:sz w:val="28"/>
          <w:szCs w:val="28"/>
        </w:rPr>
        <w:t>В</w:t>
      </w:r>
      <w:r w:rsidR="00CC24C6" w:rsidRPr="001A7A0B">
        <w:rPr>
          <w:rFonts w:ascii="Times New Roman" w:eastAsia="Times New Roman" w:hAnsi="Times New Roman"/>
          <w:sz w:val="28"/>
          <w:szCs w:val="28"/>
        </w:rPr>
        <w:t xml:space="preserve"> обрабатывающей промышленности</w:t>
      </w:r>
      <w:r w:rsidRPr="001A7A0B">
        <w:rPr>
          <w:rFonts w:ascii="Times New Roman" w:eastAsia="Times New Roman" w:hAnsi="Times New Roman"/>
          <w:sz w:val="28"/>
          <w:szCs w:val="28"/>
        </w:rPr>
        <w:t xml:space="preserve"> осуществляют деятельность 18</w:t>
      </w:r>
      <w:r w:rsidR="001A7A0B" w:rsidRPr="001A7A0B">
        <w:rPr>
          <w:rFonts w:ascii="Times New Roman" w:eastAsia="Times New Roman" w:hAnsi="Times New Roman"/>
          <w:sz w:val="28"/>
          <w:szCs w:val="28"/>
        </w:rPr>
        <w:t> </w:t>
      </w:r>
      <w:r w:rsidRPr="001A7A0B">
        <w:rPr>
          <w:rFonts w:ascii="Times New Roman" w:eastAsia="Times New Roman" w:hAnsi="Times New Roman"/>
          <w:sz w:val="28"/>
          <w:szCs w:val="28"/>
        </w:rPr>
        <w:t>организаций</w:t>
      </w:r>
      <w:r w:rsidR="001A7A0B" w:rsidRPr="001A7A0B">
        <w:rPr>
          <w:rFonts w:ascii="Times New Roman" w:eastAsia="Times New Roman" w:hAnsi="Times New Roman"/>
          <w:sz w:val="28"/>
          <w:szCs w:val="28"/>
        </w:rPr>
        <w:t xml:space="preserve">, занятых в сферах: производство строительных материалов, </w:t>
      </w:r>
      <w:r w:rsidR="001A7A0B" w:rsidRPr="001A7A0B">
        <w:rPr>
          <w:rFonts w:ascii="Times New Roman" w:eastAsia="Times New Roman" w:hAnsi="Times New Roman"/>
          <w:sz w:val="28"/>
          <w:szCs w:val="28"/>
        </w:rPr>
        <w:t>деревообрабатывающ</w:t>
      </w:r>
      <w:r w:rsidR="001A7A0B" w:rsidRPr="001A7A0B">
        <w:rPr>
          <w:rFonts w:ascii="Times New Roman" w:eastAsia="Times New Roman" w:hAnsi="Times New Roman"/>
          <w:sz w:val="28"/>
          <w:szCs w:val="28"/>
        </w:rPr>
        <w:t>ее</w:t>
      </w:r>
      <w:r w:rsidR="001A7A0B" w:rsidRPr="001A7A0B">
        <w:rPr>
          <w:rFonts w:ascii="Times New Roman" w:eastAsia="Times New Roman" w:hAnsi="Times New Roman"/>
          <w:sz w:val="28"/>
          <w:szCs w:val="28"/>
        </w:rPr>
        <w:t xml:space="preserve"> производство</w:t>
      </w:r>
      <w:r w:rsidR="001A7A0B" w:rsidRPr="001A7A0B">
        <w:rPr>
          <w:rFonts w:ascii="Times New Roman" w:eastAsia="Times New Roman" w:hAnsi="Times New Roman"/>
          <w:sz w:val="28"/>
          <w:szCs w:val="28"/>
        </w:rPr>
        <w:t xml:space="preserve">, </w:t>
      </w:r>
      <w:r w:rsidR="001A7A0B" w:rsidRPr="001A7A0B">
        <w:rPr>
          <w:rFonts w:ascii="Times New Roman" w:eastAsia="Times New Roman" w:hAnsi="Times New Roman"/>
          <w:sz w:val="28"/>
          <w:szCs w:val="28"/>
        </w:rPr>
        <w:t>производство хлеба, хлебобулочных изделий,</w:t>
      </w:r>
      <w:r w:rsidR="001A7A0B" w:rsidRPr="001A7A0B">
        <w:rPr>
          <w:rFonts w:ascii="Times New Roman" w:eastAsia="Times New Roman" w:hAnsi="Times New Roman"/>
          <w:sz w:val="28"/>
          <w:szCs w:val="28"/>
        </w:rPr>
        <w:t xml:space="preserve"> кондитерских изделий, переработка рыбы и других пищевых продуктов.</w:t>
      </w:r>
      <w:r w:rsidR="001A7A0B" w:rsidRPr="001A7A0B">
        <w:rPr>
          <w:rFonts w:ascii="Times New Roman" w:eastAsia="Times New Roman" w:hAnsi="Times New Roman"/>
          <w:sz w:val="28"/>
          <w:szCs w:val="28"/>
        </w:rPr>
        <w:t xml:space="preserve"> </w:t>
      </w:r>
      <w:r w:rsidR="001A7A0B" w:rsidRPr="001A7A0B">
        <w:rPr>
          <w:rFonts w:ascii="Times New Roman" w:eastAsia="Times New Roman" w:hAnsi="Times New Roman"/>
          <w:sz w:val="28"/>
          <w:szCs w:val="28"/>
        </w:rPr>
        <w:t>В</w:t>
      </w:r>
      <w:r w:rsidR="001A7A0B" w:rsidRPr="001A7A0B">
        <w:rPr>
          <w:rFonts w:ascii="Times New Roman" w:eastAsia="Times New Roman" w:hAnsi="Times New Roman"/>
          <w:sz w:val="28"/>
          <w:szCs w:val="28"/>
        </w:rPr>
        <w:t xml:space="preserve"> общем объеме </w:t>
      </w:r>
      <w:r w:rsidR="001A7A0B" w:rsidRPr="001A7A0B">
        <w:rPr>
          <w:rFonts w:ascii="Times New Roman" w:eastAsia="Times New Roman" w:hAnsi="Times New Roman"/>
          <w:sz w:val="28"/>
          <w:szCs w:val="28"/>
        </w:rPr>
        <w:t xml:space="preserve">промышленного </w:t>
      </w:r>
      <w:r w:rsidR="001A7A0B" w:rsidRPr="001A7A0B">
        <w:rPr>
          <w:rFonts w:ascii="Times New Roman" w:eastAsia="Times New Roman" w:hAnsi="Times New Roman"/>
          <w:sz w:val="28"/>
          <w:szCs w:val="28"/>
        </w:rPr>
        <w:t xml:space="preserve">производства </w:t>
      </w:r>
      <w:r w:rsidR="001A7A0B" w:rsidRPr="001A7A0B">
        <w:rPr>
          <w:rFonts w:ascii="Times New Roman" w:eastAsia="Times New Roman" w:hAnsi="Times New Roman"/>
          <w:sz w:val="28"/>
          <w:szCs w:val="28"/>
        </w:rPr>
        <w:t xml:space="preserve">обрабатывающая промышленность </w:t>
      </w:r>
      <w:r w:rsidR="001A7A0B" w:rsidRPr="001A7A0B">
        <w:rPr>
          <w:rFonts w:ascii="Times New Roman" w:eastAsia="Times New Roman" w:hAnsi="Times New Roman"/>
          <w:sz w:val="28"/>
          <w:szCs w:val="28"/>
        </w:rPr>
        <w:t>составляет менее</w:t>
      </w:r>
      <w:r w:rsidR="001A7A0B" w:rsidRPr="001A7A0B">
        <w:rPr>
          <w:rFonts w:ascii="Times New Roman" w:eastAsia="Times New Roman" w:hAnsi="Times New Roman"/>
          <w:sz w:val="28"/>
          <w:szCs w:val="28"/>
        </w:rPr>
        <w:t> </w:t>
      </w:r>
      <w:r w:rsidR="001A7A0B" w:rsidRPr="001A7A0B">
        <w:rPr>
          <w:rFonts w:ascii="Times New Roman" w:eastAsia="Times New Roman" w:hAnsi="Times New Roman"/>
          <w:sz w:val="28"/>
          <w:szCs w:val="28"/>
        </w:rPr>
        <w:t>0,5 %</w:t>
      </w:r>
      <w:r w:rsidR="001A7A0B" w:rsidRPr="001A7A0B">
        <w:rPr>
          <w:rFonts w:ascii="Times New Roman" w:eastAsia="Times New Roman" w:hAnsi="Times New Roman"/>
          <w:sz w:val="28"/>
          <w:szCs w:val="28"/>
        </w:rPr>
        <w:t>.</w:t>
      </w:r>
      <w:r w:rsidR="001A7A0B" w:rsidRPr="001A7A0B">
        <w:rPr>
          <w:rFonts w:ascii="Times New Roman" w:eastAsia="Times New Roman" w:hAnsi="Times New Roman"/>
          <w:sz w:val="28"/>
          <w:szCs w:val="28"/>
        </w:rPr>
        <w:t xml:space="preserve"> </w:t>
      </w:r>
      <w:r w:rsidR="00CC24C6" w:rsidRPr="001A7A0B">
        <w:rPr>
          <w:rFonts w:ascii="Times New Roman" w:eastAsia="Times New Roman" w:hAnsi="Times New Roman"/>
          <w:sz w:val="28"/>
          <w:szCs w:val="28"/>
        </w:rPr>
        <w:t>Занято</w:t>
      </w:r>
      <w:r w:rsidR="001A7A0B" w:rsidRPr="001A7A0B">
        <w:rPr>
          <w:rFonts w:ascii="Times New Roman" w:eastAsia="Times New Roman" w:hAnsi="Times New Roman"/>
          <w:sz w:val="28"/>
          <w:szCs w:val="28"/>
        </w:rPr>
        <w:t xml:space="preserve"> </w:t>
      </w:r>
      <w:r w:rsidR="00CC24C6" w:rsidRPr="001A7A0B">
        <w:rPr>
          <w:rFonts w:ascii="Times New Roman" w:eastAsia="Times New Roman" w:hAnsi="Times New Roman"/>
          <w:sz w:val="28"/>
          <w:szCs w:val="28"/>
        </w:rPr>
        <w:t>в сфере обрабатывающих производств около 1</w:t>
      </w:r>
      <w:r w:rsidR="00700A92" w:rsidRPr="001A7A0B">
        <w:rPr>
          <w:rFonts w:ascii="Times New Roman" w:eastAsia="Times New Roman" w:hAnsi="Times New Roman"/>
          <w:sz w:val="28"/>
          <w:szCs w:val="28"/>
        </w:rPr>
        <w:t xml:space="preserve"> </w:t>
      </w:r>
      <w:r w:rsidR="00CC24C6" w:rsidRPr="001A7A0B">
        <w:rPr>
          <w:rFonts w:ascii="Times New Roman" w:eastAsia="Times New Roman" w:hAnsi="Times New Roman"/>
          <w:sz w:val="28"/>
          <w:szCs w:val="28"/>
        </w:rPr>
        <w:t>% населения</w:t>
      </w:r>
      <w:r w:rsidR="001A7A0B" w:rsidRPr="001A7A0B">
        <w:rPr>
          <w:rFonts w:ascii="Times New Roman" w:eastAsia="Times New Roman" w:hAnsi="Times New Roman"/>
          <w:sz w:val="28"/>
          <w:szCs w:val="28"/>
        </w:rPr>
        <w:t xml:space="preserve"> района</w:t>
      </w:r>
      <w:r w:rsidR="00CC24C6" w:rsidRPr="001A7A0B">
        <w:rPr>
          <w:rFonts w:ascii="Times New Roman" w:eastAsia="Times New Roman" w:hAnsi="Times New Roman"/>
          <w:sz w:val="28"/>
          <w:szCs w:val="28"/>
        </w:rPr>
        <w:t xml:space="preserve">. </w:t>
      </w:r>
    </w:p>
    <w:p w14:paraId="6AF52FF4" w14:textId="1B700C8B" w:rsidR="00906FFB" w:rsidRDefault="00906FFB" w:rsidP="00906FFB">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А</w:t>
      </w:r>
      <w:r w:rsidRPr="00906FFB">
        <w:rPr>
          <w:rFonts w:ascii="Times New Roman" w:eastAsia="Times New Roman" w:hAnsi="Times New Roman"/>
          <w:sz w:val="28"/>
          <w:szCs w:val="28"/>
        </w:rPr>
        <w:t xml:space="preserve">гропромышленный комплекс Ханты-Мансийского района представляют </w:t>
      </w:r>
      <w:r>
        <w:rPr>
          <w:rFonts w:ascii="Times New Roman" w:eastAsia="Times New Roman" w:hAnsi="Times New Roman"/>
          <w:sz w:val="28"/>
          <w:szCs w:val="28"/>
        </w:rPr>
        <w:t>300</w:t>
      </w:r>
      <w:r w:rsidRPr="00906FFB">
        <w:rPr>
          <w:rFonts w:ascii="Times New Roman" w:eastAsia="Times New Roman" w:hAnsi="Times New Roman"/>
          <w:sz w:val="28"/>
          <w:szCs w:val="28"/>
        </w:rPr>
        <w:t xml:space="preserve"> хозяйствующих субъектов, в том числе 8 организаций, 2 индивидуальных предпринимателя, </w:t>
      </w:r>
      <w:r>
        <w:rPr>
          <w:rFonts w:ascii="Times New Roman" w:eastAsia="Times New Roman" w:hAnsi="Times New Roman"/>
          <w:sz w:val="28"/>
          <w:szCs w:val="28"/>
        </w:rPr>
        <w:t>58</w:t>
      </w:r>
      <w:r w:rsidRPr="00906FFB">
        <w:rPr>
          <w:rFonts w:ascii="Times New Roman" w:eastAsia="Times New Roman" w:hAnsi="Times New Roman"/>
          <w:sz w:val="28"/>
          <w:szCs w:val="28"/>
        </w:rPr>
        <w:t xml:space="preserve"> крестьянских (фермерских) хозяйств, </w:t>
      </w:r>
      <w:r>
        <w:rPr>
          <w:rFonts w:ascii="Times New Roman" w:eastAsia="Times New Roman" w:hAnsi="Times New Roman"/>
          <w:sz w:val="28"/>
          <w:szCs w:val="28"/>
        </w:rPr>
        <w:t>232</w:t>
      </w:r>
      <w:r w:rsidRPr="00906FFB">
        <w:rPr>
          <w:rFonts w:ascii="Times New Roman" w:eastAsia="Times New Roman" w:hAnsi="Times New Roman"/>
          <w:sz w:val="28"/>
          <w:szCs w:val="28"/>
        </w:rPr>
        <w:t xml:space="preserve"> личных подсобных хозяйств</w:t>
      </w:r>
      <w:r>
        <w:rPr>
          <w:rFonts w:ascii="Times New Roman" w:eastAsia="Times New Roman" w:hAnsi="Times New Roman"/>
          <w:sz w:val="28"/>
          <w:szCs w:val="28"/>
        </w:rPr>
        <w:t>а</w:t>
      </w:r>
      <w:r w:rsidRPr="00906FFB">
        <w:rPr>
          <w:rFonts w:ascii="Times New Roman" w:eastAsia="Times New Roman" w:hAnsi="Times New Roman"/>
          <w:sz w:val="28"/>
          <w:szCs w:val="28"/>
        </w:rPr>
        <w:t>.</w:t>
      </w:r>
      <w:r>
        <w:rPr>
          <w:rFonts w:ascii="Times New Roman" w:eastAsia="Times New Roman" w:hAnsi="Times New Roman"/>
          <w:sz w:val="28"/>
          <w:szCs w:val="28"/>
        </w:rPr>
        <w:t xml:space="preserve"> </w:t>
      </w:r>
      <w:r w:rsidRPr="00906FFB">
        <w:rPr>
          <w:rFonts w:ascii="Times New Roman" w:eastAsia="Times New Roman" w:hAnsi="Times New Roman"/>
          <w:sz w:val="28"/>
          <w:szCs w:val="28"/>
        </w:rPr>
        <w:t xml:space="preserve">В агропромышленном комплексе и традиционной хозяйственной </w:t>
      </w:r>
      <w:r w:rsidRPr="00906FFB">
        <w:rPr>
          <w:rFonts w:ascii="Times New Roman" w:eastAsia="Times New Roman" w:hAnsi="Times New Roman"/>
          <w:sz w:val="28"/>
          <w:szCs w:val="28"/>
        </w:rPr>
        <w:lastRenderedPageBreak/>
        <w:t>деятельности коренных малочисленных народов Севера (рыбодобыча и заготовка дикоросов) занято более 400 человек.</w:t>
      </w:r>
    </w:p>
    <w:p w14:paraId="12EC38C3" w14:textId="22D60DAB" w:rsidR="00700A92" w:rsidRDefault="00CC24C6" w:rsidP="00906FFB">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В районе производят мясо</w:t>
      </w:r>
      <w:r w:rsidR="00AF613D" w:rsidRPr="00152C85">
        <w:rPr>
          <w:rFonts w:ascii="Times New Roman" w:eastAsia="Times New Roman" w:hAnsi="Times New Roman"/>
          <w:sz w:val="28"/>
          <w:szCs w:val="28"/>
        </w:rPr>
        <w:t xml:space="preserve"> и мясные полуфабрикаты</w:t>
      </w:r>
      <w:r w:rsidRPr="00152C85">
        <w:rPr>
          <w:rFonts w:ascii="Times New Roman" w:eastAsia="Times New Roman" w:hAnsi="Times New Roman"/>
          <w:sz w:val="28"/>
          <w:szCs w:val="28"/>
        </w:rPr>
        <w:t>,</w:t>
      </w:r>
      <w:r w:rsidR="00AF613D" w:rsidRPr="00152C85">
        <w:rPr>
          <w:rFonts w:ascii="Times New Roman" w:eastAsia="Times New Roman" w:hAnsi="Times New Roman"/>
          <w:sz w:val="28"/>
          <w:szCs w:val="28"/>
        </w:rPr>
        <w:t xml:space="preserve"> </w:t>
      </w:r>
      <w:r w:rsidRPr="00152C85">
        <w:rPr>
          <w:rFonts w:ascii="Times New Roman" w:eastAsia="Times New Roman" w:hAnsi="Times New Roman"/>
          <w:sz w:val="28"/>
          <w:szCs w:val="28"/>
        </w:rPr>
        <w:t>молоко</w:t>
      </w:r>
      <w:r w:rsidR="00AF613D" w:rsidRPr="00152C85">
        <w:rPr>
          <w:rFonts w:ascii="Times New Roman" w:eastAsia="Times New Roman" w:hAnsi="Times New Roman"/>
          <w:sz w:val="28"/>
          <w:szCs w:val="28"/>
        </w:rPr>
        <w:t xml:space="preserve"> и молочные продукты</w:t>
      </w:r>
      <w:r w:rsidRPr="00152C85">
        <w:rPr>
          <w:rFonts w:ascii="Times New Roman" w:eastAsia="Times New Roman" w:hAnsi="Times New Roman"/>
          <w:sz w:val="28"/>
          <w:szCs w:val="28"/>
        </w:rPr>
        <w:t xml:space="preserve">, </w:t>
      </w:r>
      <w:r w:rsidR="00AE623F" w:rsidRPr="00152C85">
        <w:rPr>
          <w:rFonts w:ascii="Times New Roman" w:eastAsia="Times New Roman" w:hAnsi="Times New Roman"/>
          <w:sz w:val="28"/>
          <w:szCs w:val="28"/>
        </w:rPr>
        <w:t xml:space="preserve">выращиваются </w:t>
      </w:r>
      <w:r w:rsidRPr="00152C85">
        <w:rPr>
          <w:rFonts w:ascii="Times New Roman" w:eastAsia="Times New Roman" w:hAnsi="Times New Roman"/>
          <w:sz w:val="28"/>
          <w:szCs w:val="28"/>
        </w:rPr>
        <w:t xml:space="preserve">овощи </w:t>
      </w:r>
      <w:r w:rsidR="00AE623F" w:rsidRPr="00152C85">
        <w:rPr>
          <w:rFonts w:ascii="Times New Roman" w:eastAsia="Times New Roman" w:hAnsi="Times New Roman"/>
          <w:sz w:val="28"/>
          <w:szCs w:val="28"/>
        </w:rPr>
        <w:t xml:space="preserve">в </w:t>
      </w:r>
      <w:r w:rsidRPr="00152C85">
        <w:rPr>
          <w:rFonts w:ascii="Times New Roman" w:eastAsia="Times New Roman" w:hAnsi="Times New Roman"/>
          <w:sz w:val="28"/>
          <w:szCs w:val="28"/>
        </w:rPr>
        <w:t>закрыто</w:t>
      </w:r>
      <w:r w:rsidR="00AE623F" w:rsidRPr="00152C85">
        <w:rPr>
          <w:rFonts w:ascii="Times New Roman" w:eastAsia="Times New Roman" w:hAnsi="Times New Roman"/>
          <w:sz w:val="28"/>
          <w:szCs w:val="28"/>
        </w:rPr>
        <w:t>м (томаты, огурец)</w:t>
      </w:r>
      <w:r w:rsidRPr="00152C85">
        <w:rPr>
          <w:rFonts w:ascii="Times New Roman" w:eastAsia="Times New Roman" w:hAnsi="Times New Roman"/>
          <w:sz w:val="28"/>
          <w:szCs w:val="28"/>
        </w:rPr>
        <w:t xml:space="preserve"> и открыто</w:t>
      </w:r>
      <w:r w:rsidR="00AE623F" w:rsidRPr="00152C85">
        <w:rPr>
          <w:rFonts w:ascii="Times New Roman" w:eastAsia="Times New Roman" w:hAnsi="Times New Roman"/>
          <w:sz w:val="28"/>
          <w:szCs w:val="28"/>
        </w:rPr>
        <w:t>м</w:t>
      </w:r>
      <w:r w:rsidRPr="00152C85">
        <w:rPr>
          <w:rFonts w:ascii="Times New Roman" w:eastAsia="Times New Roman" w:hAnsi="Times New Roman"/>
          <w:sz w:val="28"/>
          <w:szCs w:val="28"/>
        </w:rPr>
        <w:t xml:space="preserve"> грунт</w:t>
      </w:r>
      <w:r w:rsidR="00AE623F" w:rsidRPr="00152C85">
        <w:rPr>
          <w:rFonts w:ascii="Times New Roman" w:eastAsia="Times New Roman" w:hAnsi="Times New Roman"/>
          <w:sz w:val="28"/>
          <w:szCs w:val="28"/>
        </w:rPr>
        <w:t>е (картофель)</w:t>
      </w:r>
      <w:r w:rsidRPr="00152C85">
        <w:rPr>
          <w:rFonts w:ascii="Times New Roman" w:eastAsia="Times New Roman" w:hAnsi="Times New Roman"/>
          <w:sz w:val="28"/>
          <w:szCs w:val="28"/>
        </w:rPr>
        <w:t>, хлеб,</w:t>
      </w:r>
      <w:r w:rsidR="004D6D93" w:rsidRPr="00152C85">
        <w:rPr>
          <w:rFonts w:ascii="Times New Roman" w:eastAsia="Times New Roman" w:hAnsi="Times New Roman"/>
          <w:sz w:val="28"/>
          <w:szCs w:val="28"/>
        </w:rPr>
        <w:t xml:space="preserve"> кондитерские изделия,</w:t>
      </w:r>
      <w:r w:rsidRPr="00152C85">
        <w:rPr>
          <w:rFonts w:ascii="Times New Roman" w:eastAsia="Times New Roman" w:hAnsi="Times New Roman"/>
          <w:sz w:val="28"/>
          <w:szCs w:val="28"/>
        </w:rPr>
        <w:t xml:space="preserve"> пищевую рыбную продукцию, а также осуществляют переработку дикор</w:t>
      </w:r>
      <w:r w:rsidR="004D6D93" w:rsidRPr="00152C85">
        <w:rPr>
          <w:rFonts w:ascii="Times New Roman" w:eastAsia="Times New Roman" w:hAnsi="Times New Roman"/>
          <w:sz w:val="28"/>
          <w:szCs w:val="28"/>
        </w:rPr>
        <w:t>астущих растений (ягода, грибы, кедровая шишка)</w:t>
      </w:r>
      <w:r w:rsidRPr="00152C85">
        <w:rPr>
          <w:rFonts w:ascii="Times New Roman" w:eastAsia="Times New Roman" w:hAnsi="Times New Roman"/>
          <w:sz w:val="28"/>
          <w:szCs w:val="28"/>
        </w:rPr>
        <w:t>.</w:t>
      </w:r>
      <w:r w:rsidRPr="00CC24C6">
        <w:rPr>
          <w:rFonts w:ascii="Times New Roman" w:eastAsia="Times New Roman" w:hAnsi="Times New Roman"/>
          <w:sz w:val="28"/>
          <w:szCs w:val="28"/>
        </w:rPr>
        <w:t xml:space="preserve"> </w:t>
      </w:r>
      <w:r w:rsidR="00765B3D" w:rsidRPr="00765B3D">
        <w:rPr>
          <w:rFonts w:ascii="Times New Roman" w:eastAsia="Times New Roman" w:hAnsi="Times New Roman"/>
          <w:sz w:val="28"/>
          <w:szCs w:val="28"/>
        </w:rPr>
        <w:t>Ключевые характеристики агропромышленного комплекса Ханты-Мансийского района</w:t>
      </w:r>
      <w:r w:rsidR="00765B3D">
        <w:rPr>
          <w:rFonts w:ascii="Times New Roman" w:eastAsia="Times New Roman" w:hAnsi="Times New Roman"/>
          <w:sz w:val="28"/>
          <w:szCs w:val="28"/>
        </w:rPr>
        <w:t xml:space="preserve"> представлены в Таблице 2.</w:t>
      </w:r>
    </w:p>
    <w:p w14:paraId="6A782E96" w14:textId="077C4F97" w:rsidR="00700A92" w:rsidRDefault="00CC24C6" w:rsidP="00700A92">
      <w:pPr>
        <w:pStyle w:val="a7"/>
        <w:ind w:firstLine="708"/>
        <w:jc w:val="both"/>
        <w:rPr>
          <w:rFonts w:ascii="Times New Roman" w:hAnsi="Times New Roman"/>
          <w:sz w:val="28"/>
          <w:szCs w:val="28"/>
        </w:rPr>
      </w:pPr>
      <w:r w:rsidRPr="00700A92">
        <w:rPr>
          <w:rFonts w:ascii="Times New Roman" w:hAnsi="Times New Roman"/>
          <w:sz w:val="28"/>
          <w:szCs w:val="28"/>
        </w:rPr>
        <w:t xml:space="preserve">Крупнейшие предприятия: крестьянское (фермерское) хозяйство </w:t>
      </w:r>
      <w:r w:rsidR="00E26B57">
        <w:rPr>
          <w:rFonts w:ascii="Times New Roman" w:hAnsi="Times New Roman"/>
          <w:sz w:val="28"/>
          <w:szCs w:val="28"/>
        </w:rPr>
        <w:br/>
      </w:r>
      <w:r w:rsidRPr="00700A92">
        <w:rPr>
          <w:rFonts w:ascii="Times New Roman" w:hAnsi="Times New Roman"/>
          <w:sz w:val="28"/>
          <w:szCs w:val="28"/>
        </w:rPr>
        <w:t xml:space="preserve">Башмакова В.А. (с. Троица, производство 3,5 тыс. тонн молока </w:t>
      </w:r>
      <w:r w:rsidR="004D6D93">
        <w:rPr>
          <w:rFonts w:ascii="Times New Roman" w:hAnsi="Times New Roman"/>
          <w:sz w:val="28"/>
          <w:szCs w:val="28"/>
        </w:rPr>
        <w:t>или</w:t>
      </w:r>
      <w:r w:rsidRPr="00700A92">
        <w:rPr>
          <w:rFonts w:ascii="Times New Roman" w:hAnsi="Times New Roman"/>
          <w:sz w:val="28"/>
          <w:szCs w:val="28"/>
        </w:rPr>
        <w:t xml:space="preserve"> 62</w:t>
      </w:r>
      <w:r w:rsidR="00D76F3F" w:rsidRPr="00700A92">
        <w:rPr>
          <w:rFonts w:ascii="Times New Roman" w:hAnsi="Times New Roman"/>
          <w:sz w:val="28"/>
          <w:szCs w:val="28"/>
        </w:rPr>
        <w:t xml:space="preserve"> </w:t>
      </w:r>
      <w:r w:rsidRPr="00700A92">
        <w:rPr>
          <w:rFonts w:ascii="Times New Roman" w:hAnsi="Times New Roman"/>
          <w:sz w:val="28"/>
          <w:szCs w:val="28"/>
        </w:rPr>
        <w:t xml:space="preserve">% от общего объема производства молока всех хозяйств района), </w:t>
      </w:r>
      <w:bookmarkStart w:id="4" w:name="_Hlk206199774"/>
      <w:r w:rsidRPr="00700A92">
        <w:rPr>
          <w:rFonts w:ascii="Times New Roman" w:hAnsi="Times New Roman"/>
          <w:sz w:val="28"/>
          <w:szCs w:val="28"/>
        </w:rPr>
        <w:t>крестьянское (фермерское) хозяйство Веретельникова С.В. (д. Белогорье, производство 52,4 тонны мяса и мясных полуфабрикатов); крестьянское (фермерское) хозяйство Воронцова А.А. (с. Батово, производство 199,7 тонн мяса и мясных полуфабрикатов); крестьянское (фермерское) хозяйство Андреева О.А. (с.</w:t>
      </w:r>
      <w:r w:rsidR="004D6D93">
        <w:rPr>
          <w:rFonts w:ascii="Times New Roman" w:hAnsi="Times New Roman"/>
          <w:sz w:val="28"/>
          <w:szCs w:val="28"/>
        </w:rPr>
        <w:t> </w:t>
      </w:r>
      <w:r w:rsidRPr="00700A92">
        <w:rPr>
          <w:rFonts w:ascii="Times New Roman" w:hAnsi="Times New Roman"/>
          <w:sz w:val="28"/>
          <w:szCs w:val="28"/>
        </w:rPr>
        <w:t xml:space="preserve">Елизарово, производство 163,5 тонн мяса и мясных полуфабрикатов); сельскохозяйственный кооператив «Югорское подворье» (б.д. Базьяны, производство </w:t>
      </w:r>
      <w:r w:rsidR="004D6D93">
        <w:rPr>
          <w:rFonts w:ascii="Times New Roman" w:hAnsi="Times New Roman"/>
          <w:sz w:val="28"/>
          <w:szCs w:val="28"/>
        </w:rPr>
        <w:t xml:space="preserve">куриного </w:t>
      </w:r>
      <w:r w:rsidRPr="00700A92">
        <w:rPr>
          <w:rFonts w:ascii="Times New Roman" w:hAnsi="Times New Roman"/>
          <w:sz w:val="28"/>
          <w:szCs w:val="28"/>
        </w:rPr>
        <w:t>я</w:t>
      </w:r>
      <w:r w:rsidR="004D6D93">
        <w:rPr>
          <w:rFonts w:ascii="Times New Roman" w:hAnsi="Times New Roman"/>
          <w:sz w:val="28"/>
          <w:szCs w:val="28"/>
        </w:rPr>
        <w:t>й</w:t>
      </w:r>
      <w:r w:rsidRPr="00700A92">
        <w:rPr>
          <w:rFonts w:ascii="Times New Roman" w:hAnsi="Times New Roman"/>
          <w:sz w:val="28"/>
          <w:szCs w:val="28"/>
        </w:rPr>
        <w:t>ц</w:t>
      </w:r>
      <w:r w:rsidR="004D6D93">
        <w:rPr>
          <w:rFonts w:ascii="Times New Roman" w:hAnsi="Times New Roman"/>
          <w:sz w:val="28"/>
          <w:szCs w:val="28"/>
        </w:rPr>
        <w:t>а и</w:t>
      </w:r>
      <w:r w:rsidRPr="00700A92">
        <w:rPr>
          <w:rFonts w:ascii="Times New Roman" w:hAnsi="Times New Roman"/>
          <w:sz w:val="28"/>
          <w:szCs w:val="28"/>
        </w:rPr>
        <w:t xml:space="preserve"> мяса птицы); ООО «Агрофирма-1» (д. Ярки, производит 30</w:t>
      </w:r>
      <w:r w:rsidR="005B2E5D" w:rsidRPr="00700A92">
        <w:rPr>
          <w:rFonts w:ascii="Times New Roman" w:hAnsi="Times New Roman"/>
          <w:sz w:val="28"/>
          <w:szCs w:val="28"/>
        </w:rPr>
        <w:t xml:space="preserve"> </w:t>
      </w:r>
      <w:r w:rsidRPr="00700A92">
        <w:rPr>
          <w:rFonts w:ascii="Times New Roman" w:hAnsi="Times New Roman"/>
          <w:sz w:val="28"/>
          <w:szCs w:val="28"/>
        </w:rPr>
        <w:t>% всех</w:t>
      </w:r>
      <w:bookmarkStart w:id="5" w:name="_Hlk207277585"/>
      <w:r w:rsidR="005B2E5D" w:rsidRPr="00700A92">
        <w:rPr>
          <w:rFonts w:ascii="Times New Roman" w:hAnsi="Times New Roman"/>
          <w:sz w:val="28"/>
          <w:szCs w:val="28"/>
        </w:rPr>
        <w:t xml:space="preserve"> выращиваемых овощей в районе).</w:t>
      </w:r>
    </w:p>
    <w:p w14:paraId="330C9D30" w14:textId="77777777" w:rsidR="006661C7" w:rsidRDefault="006661C7" w:rsidP="006661C7">
      <w:pPr>
        <w:pStyle w:val="a7"/>
        <w:jc w:val="both"/>
        <w:rPr>
          <w:rFonts w:ascii="Times New Roman" w:hAnsi="Times New Roman"/>
          <w:sz w:val="28"/>
          <w:szCs w:val="28"/>
        </w:rPr>
      </w:pPr>
    </w:p>
    <w:p w14:paraId="4C64A7FB" w14:textId="402DAB2C" w:rsidR="006661C7" w:rsidRDefault="006661C7" w:rsidP="006661C7">
      <w:pPr>
        <w:pStyle w:val="a7"/>
        <w:jc w:val="both"/>
        <w:rPr>
          <w:rFonts w:ascii="Times New Roman" w:hAnsi="Times New Roman"/>
          <w:sz w:val="28"/>
          <w:szCs w:val="28"/>
        </w:rPr>
      </w:pPr>
      <w:r>
        <w:rPr>
          <w:rFonts w:ascii="Times New Roman" w:hAnsi="Times New Roman"/>
          <w:sz w:val="28"/>
          <w:szCs w:val="28"/>
        </w:rPr>
        <w:t>Таблица</w:t>
      </w:r>
      <w:r w:rsidRPr="00700A92">
        <w:rPr>
          <w:rFonts w:ascii="Times New Roman" w:hAnsi="Times New Roman"/>
          <w:sz w:val="28"/>
          <w:szCs w:val="28"/>
        </w:rPr>
        <w:t xml:space="preserve"> </w:t>
      </w:r>
      <w:r>
        <w:rPr>
          <w:rFonts w:ascii="Times New Roman" w:hAnsi="Times New Roman"/>
          <w:sz w:val="28"/>
          <w:szCs w:val="28"/>
        </w:rPr>
        <w:t>2.</w:t>
      </w:r>
      <w:r w:rsidRPr="00700A92">
        <w:rPr>
          <w:rFonts w:ascii="Times New Roman" w:hAnsi="Times New Roman"/>
          <w:sz w:val="28"/>
          <w:szCs w:val="28"/>
        </w:rPr>
        <w:t xml:space="preserve"> Ключевые характеристики </w:t>
      </w:r>
      <w:r>
        <w:rPr>
          <w:rFonts w:ascii="Times New Roman" w:hAnsi="Times New Roman"/>
          <w:sz w:val="28"/>
          <w:szCs w:val="28"/>
        </w:rPr>
        <w:t>агропромышленного комплекса</w:t>
      </w:r>
      <w:r w:rsidRPr="00700A92">
        <w:rPr>
          <w:rFonts w:ascii="Times New Roman" w:hAnsi="Times New Roman"/>
          <w:sz w:val="28"/>
          <w:szCs w:val="28"/>
        </w:rPr>
        <w:t xml:space="preserve"> Ханты-Мансийского района (в хозяйствах всех категорий)</w:t>
      </w:r>
    </w:p>
    <w:p w14:paraId="14D437BD" w14:textId="77777777" w:rsidR="006661C7" w:rsidRDefault="006661C7" w:rsidP="00700A92">
      <w:pPr>
        <w:pStyle w:val="a7"/>
        <w:ind w:firstLine="708"/>
        <w:jc w:val="both"/>
        <w:rPr>
          <w:rFonts w:ascii="Times New Roman" w:hAnsi="Times New Roman"/>
          <w:sz w:val="28"/>
          <w:szCs w:val="28"/>
        </w:rPr>
      </w:pPr>
    </w:p>
    <w:tbl>
      <w:tblPr>
        <w:tblpPr w:leftFromText="180" w:rightFromText="180" w:vertAnchor="text" w:horzAnchor="page" w:tblpX="1439" w:tblpY="57"/>
        <w:tblW w:w="9776" w:type="dxa"/>
        <w:tblLayout w:type="fixed"/>
        <w:tblCellMar>
          <w:top w:w="57" w:type="dxa"/>
          <w:bottom w:w="57" w:type="dxa"/>
        </w:tblCellMar>
        <w:tblLook w:val="04A0" w:firstRow="1" w:lastRow="0" w:firstColumn="1" w:lastColumn="0" w:noHBand="0" w:noVBand="1"/>
      </w:tblPr>
      <w:tblGrid>
        <w:gridCol w:w="3681"/>
        <w:gridCol w:w="823"/>
        <w:gridCol w:w="736"/>
        <w:gridCol w:w="850"/>
        <w:gridCol w:w="851"/>
        <w:gridCol w:w="850"/>
        <w:gridCol w:w="851"/>
        <w:gridCol w:w="1134"/>
      </w:tblGrid>
      <w:tr w:rsidR="006661C7" w:rsidRPr="00E26B57" w14:paraId="6A182373" w14:textId="77777777" w:rsidTr="00765B3D">
        <w:trPr>
          <w:trHeight w:val="20"/>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B0FFDD2"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Ключевые характеристики агропромышленного комплекса</w:t>
            </w:r>
          </w:p>
        </w:tc>
        <w:tc>
          <w:tcPr>
            <w:tcW w:w="823" w:type="dxa"/>
            <w:tcBorders>
              <w:top w:val="single" w:sz="4" w:space="0" w:color="auto"/>
              <w:left w:val="nil"/>
              <w:bottom w:val="single" w:sz="4" w:space="0" w:color="auto"/>
              <w:right w:val="single" w:sz="4" w:space="0" w:color="auto"/>
            </w:tcBorders>
            <w:noWrap/>
            <w:vAlign w:val="center"/>
            <w:hideMark/>
          </w:tcPr>
          <w:p w14:paraId="4F89301D"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Ед. изм.</w:t>
            </w:r>
          </w:p>
        </w:tc>
        <w:tc>
          <w:tcPr>
            <w:tcW w:w="736" w:type="dxa"/>
            <w:tcBorders>
              <w:top w:val="single" w:sz="4" w:space="0" w:color="auto"/>
              <w:left w:val="nil"/>
              <w:bottom w:val="nil"/>
              <w:right w:val="single" w:sz="4" w:space="0" w:color="auto"/>
            </w:tcBorders>
            <w:noWrap/>
            <w:vAlign w:val="center"/>
            <w:hideMark/>
          </w:tcPr>
          <w:p w14:paraId="5D07B12C"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2020</w:t>
            </w:r>
          </w:p>
        </w:tc>
        <w:tc>
          <w:tcPr>
            <w:tcW w:w="850" w:type="dxa"/>
            <w:tcBorders>
              <w:top w:val="single" w:sz="4" w:space="0" w:color="auto"/>
              <w:left w:val="nil"/>
              <w:bottom w:val="nil"/>
              <w:right w:val="single" w:sz="4" w:space="0" w:color="auto"/>
            </w:tcBorders>
            <w:noWrap/>
            <w:vAlign w:val="center"/>
            <w:hideMark/>
          </w:tcPr>
          <w:p w14:paraId="0B24C50C"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2021</w:t>
            </w:r>
          </w:p>
        </w:tc>
        <w:tc>
          <w:tcPr>
            <w:tcW w:w="851" w:type="dxa"/>
            <w:tcBorders>
              <w:top w:val="single" w:sz="4" w:space="0" w:color="auto"/>
              <w:left w:val="nil"/>
              <w:bottom w:val="nil"/>
              <w:right w:val="single" w:sz="4" w:space="0" w:color="auto"/>
            </w:tcBorders>
            <w:noWrap/>
            <w:vAlign w:val="center"/>
            <w:hideMark/>
          </w:tcPr>
          <w:p w14:paraId="1CA80B98"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2022</w:t>
            </w:r>
          </w:p>
        </w:tc>
        <w:tc>
          <w:tcPr>
            <w:tcW w:w="850" w:type="dxa"/>
            <w:tcBorders>
              <w:top w:val="single" w:sz="4" w:space="0" w:color="auto"/>
              <w:left w:val="nil"/>
              <w:bottom w:val="nil"/>
              <w:right w:val="single" w:sz="4" w:space="0" w:color="auto"/>
            </w:tcBorders>
            <w:noWrap/>
            <w:vAlign w:val="center"/>
            <w:hideMark/>
          </w:tcPr>
          <w:p w14:paraId="75D17C77"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2023</w:t>
            </w:r>
          </w:p>
        </w:tc>
        <w:tc>
          <w:tcPr>
            <w:tcW w:w="851" w:type="dxa"/>
            <w:tcBorders>
              <w:top w:val="single" w:sz="4" w:space="0" w:color="auto"/>
              <w:left w:val="nil"/>
              <w:bottom w:val="nil"/>
              <w:right w:val="single" w:sz="4" w:space="0" w:color="auto"/>
            </w:tcBorders>
            <w:noWrap/>
            <w:vAlign w:val="center"/>
            <w:hideMark/>
          </w:tcPr>
          <w:p w14:paraId="00A0CE8E"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2024</w:t>
            </w:r>
          </w:p>
        </w:tc>
        <w:tc>
          <w:tcPr>
            <w:tcW w:w="1134" w:type="dxa"/>
            <w:tcBorders>
              <w:top w:val="single" w:sz="4" w:space="0" w:color="auto"/>
              <w:left w:val="nil"/>
              <w:bottom w:val="nil"/>
              <w:right w:val="single" w:sz="4" w:space="0" w:color="auto"/>
            </w:tcBorders>
            <w:noWrap/>
            <w:vAlign w:val="center"/>
            <w:hideMark/>
          </w:tcPr>
          <w:p w14:paraId="3420D1AA"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2024 к 2020, %</w:t>
            </w:r>
          </w:p>
        </w:tc>
      </w:tr>
      <w:tr w:rsidR="006661C7" w:rsidRPr="00E26B57" w14:paraId="30E1A2E1" w14:textId="77777777" w:rsidTr="00765B3D">
        <w:trPr>
          <w:trHeight w:val="20"/>
        </w:trPr>
        <w:tc>
          <w:tcPr>
            <w:tcW w:w="3681" w:type="dxa"/>
            <w:tcBorders>
              <w:top w:val="nil"/>
              <w:left w:val="single" w:sz="4" w:space="0" w:color="auto"/>
              <w:bottom w:val="single" w:sz="4" w:space="0" w:color="auto"/>
              <w:right w:val="single" w:sz="4" w:space="0" w:color="auto"/>
            </w:tcBorders>
            <w:noWrap/>
            <w:vAlign w:val="bottom"/>
            <w:hideMark/>
          </w:tcPr>
          <w:p w14:paraId="3B14DD10" w14:textId="77777777" w:rsidR="006661C7" w:rsidRPr="00E26B57" w:rsidRDefault="006661C7" w:rsidP="005D590F">
            <w:pPr>
              <w:pStyle w:val="a7"/>
              <w:rPr>
                <w:rFonts w:ascii="Times New Roman" w:hAnsi="Times New Roman"/>
                <w:sz w:val="20"/>
                <w:szCs w:val="20"/>
              </w:rPr>
            </w:pPr>
            <w:r w:rsidRPr="00E26B57">
              <w:rPr>
                <w:rFonts w:ascii="Times New Roman" w:hAnsi="Times New Roman"/>
                <w:sz w:val="20"/>
                <w:szCs w:val="20"/>
              </w:rPr>
              <w:t xml:space="preserve">Общее поголовье с/х животных </w:t>
            </w:r>
          </w:p>
        </w:tc>
        <w:tc>
          <w:tcPr>
            <w:tcW w:w="823" w:type="dxa"/>
            <w:tcBorders>
              <w:top w:val="nil"/>
              <w:left w:val="nil"/>
              <w:bottom w:val="single" w:sz="4" w:space="0" w:color="auto"/>
              <w:right w:val="single" w:sz="4" w:space="0" w:color="auto"/>
            </w:tcBorders>
            <w:noWrap/>
            <w:vAlign w:val="bottom"/>
            <w:hideMark/>
          </w:tcPr>
          <w:p w14:paraId="2A718EB9"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ед.</w:t>
            </w:r>
          </w:p>
        </w:tc>
        <w:tc>
          <w:tcPr>
            <w:tcW w:w="736" w:type="dxa"/>
            <w:tcBorders>
              <w:top w:val="single" w:sz="4" w:space="0" w:color="auto"/>
              <w:left w:val="nil"/>
              <w:bottom w:val="single" w:sz="4" w:space="0" w:color="auto"/>
              <w:right w:val="single" w:sz="4" w:space="0" w:color="auto"/>
            </w:tcBorders>
            <w:noWrap/>
            <w:vAlign w:val="center"/>
            <w:hideMark/>
          </w:tcPr>
          <w:p w14:paraId="617D15DD"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5 918</w:t>
            </w:r>
          </w:p>
        </w:tc>
        <w:tc>
          <w:tcPr>
            <w:tcW w:w="850" w:type="dxa"/>
            <w:tcBorders>
              <w:top w:val="single" w:sz="4" w:space="0" w:color="auto"/>
              <w:left w:val="nil"/>
              <w:bottom w:val="single" w:sz="4" w:space="0" w:color="auto"/>
              <w:right w:val="single" w:sz="4" w:space="0" w:color="auto"/>
            </w:tcBorders>
            <w:noWrap/>
            <w:vAlign w:val="center"/>
            <w:hideMark/>
          </w:tcPr>
          <w:p w14:paraId="16BCA424"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4 562</w:t>
            </w:r>
          </w:p>
        </w:tc>
        <w:tc>
          <w:tcPr>
            <w:tcW w:w="851" w:type="dxa"/>
            <w:tcBorders>
              <w:top w:val="single" w:sz="4" w:space="0" w:color="auto"/>
              <w:left w:val="nil"/>
              <w:bottom w:val="single" w:sz="4" w:space="0" w:color="auto"/>
              <w:right w:val="single" w:sz="4" w:space="0" w:color="auto"/>
            </w:tcBorders>
            <w:noWrap/>
            <w:vAlign w:val="center"/>
            <w:hideMark/>
          </w:tcPr>
          <w:p w14:paraId="5DF1BF49"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4 495</w:t>
            </w:r>
          </w:p>
        </w:tc>
        <w:tc>
          <w:tcPr>
            <w:tcW w:w="850" w:type="dxa"/>
            <w:tcBorders>
              <w:top w:val="single" w:sz="4" w:space="0" w:color="auto"/>
              <w:left w:val="nil"/>
              <w:bottom w:val="single" w:sz="4" w:space="0" w:color="auto"/>
              <w:right w:val="single" w:sz="4" w:space="0" w:color="auto"/>
            </w:tcBorders>
            <w:noWrap/>
            <w:vAlign w:val="center"/>
            <w:hideMark/>
          </w:tcPr>
          <w:p w14:paraId="1E4434EE"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4 122</w:t>
            </w:r>
          </w:p>
        </w:tc>
        <w:tc>
          <w:tcPr>
            <w:tcW w:w="851" w:type="dxa"/>
            <w:tcBorders>
              <w:top w:val="single" w:sz="4" w:space="0" w:color="auto"/>
              <w:left w:val="nil"/>
              <w:bottom w:val="single" w:sz="4" w:space="0" w:color="auto"/>
              <w:right w:val="single" w:sz="4" w:space="0" w:color="auto"/>
            </w:tcBorders>
            <w:noWrap/>
            <w:vAlign w:val="center"/>
            <w:hideMark/>
          </w:tcPr>
          <w:p w14:paraId="39AF4708"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4 588</w:t>
            </w:r>
          </w:p>
        </w:tc>
        <w:tc>
          <w:tcPr>
            <w:tcW w:w="1134" w:type="dxa"/>
            <w:tcBorders>
              <w:top w:val="single" w:sz="4" w:space="0" w:color="auto"/>
              <w:left w:val="nil"/>
              <w:bottom w:val="single" w:sz="4" w:space="0" w:color="auto"/>
              <w:right w:val="single" w:sz="4" w:space="0" w:color="auto"/>
            </w:tcBorders>
            <w:noWrap/>
            <w:vAlign w:val="center"/>
            <w:hideMark/>
          </w:tcPr>
          <w:p w14:paraId="1444DD11"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78</w:t>
            </w:r>
          </w:p>
        </w:tc>
      </w:tr>
      <w:tr w:rsidR="006661C7" w:rsidRPr="00E26B57" w14:paraId="1162B84F" w14:textId="77777777" w:rsidTr="00765B3D">
        <w:trPr>
          <w:trHeight w:val="20"/>
        </w:trPr>
        <w:tc>
          <w:tcPr>
            <w:tcW w:w="3681" w:type="dxa"/>
            <w:tcBorders>
              <w:top w:val="nil"/>
              <w:left w:val="single" w:sz="4" w:space="0" w:color="auto"/>
              <w:bottom w:val="single" w:sz="4" w:space="0" w:color="auto"/>
              <w:right w:val="single" w:sz="4" w:space="0" w:color="auto"/>
            </w:tcBorders>
            <w:noWrap/>
            <w:vAlign w:val="bottom"/>
            <w:hideMark/>
          </w:tcPr>
          <w:p w14:paraId="5B325313" w14:textId="77777777" w:rsidR="006661C7" w:rsidRPr="00E26B57" w:rsidRDefault="006661C7" w:rsidP="005D590F">
            <w:pPr>
              <w:pStyle w:val="a7"/>
              <w:rPr>
                <w:rFonts w:ascii="Times New Roman" w:hAnsi="Times New Roman"/>
                <w:sz w:val="20"/>
                <w:szCs w:val="20"/>
              </w:rPr>
            </w:pPr>
            <w:bookmarkStart w:id="6" w:name="_Hlk206338093"/>
            <w:r w:rsidRPr="00E26B57">
              <w:rPr>
                <w:rFonts w:ascii="Times New Roman" w:hAnsi="Times New Roman"/>
                <w:sz w:val="20"/>
                <w:szCs w:val="20"/>
              </w:rPr>
              <w:t xml:space="preserve">Общая площадь уборки </w:t>
            </w:r>
          </w:p>
        </w:tc>
        <w:tc>
          <w:tcPr>
            <w:tcW w:w="823" w:type="dxa"/>
            <w:tcBorders>
              <w:top w:val="nil"/>
              <w:left w:val="nil"/>
              <w:bottom w:val="single" w:sz="4" w:space="0" w:color="auto"/>
              <w:right w:val="single" w:sz="4" w:space="0" w:color="auto"/>
            </w:tcBorders>
            <w:noWrap/>
            <w:vAlign w:val="bottom"/>
            <w:hideMark/>
          </w:tcPr>
          <w:p w14:paraId="34A9E8BA"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га</w:t>
            </w:r>
          </w:p>
        </w:tc>
        <w:tc>
          <w:tcPr>
            <w:tcW w:w="736" w:type="dxa"/>
            <w:tcBorders>
              <w:top w:val="nil"/>
              <w:left w:val="nil"/>
              <w:bottom w:val="single" w:sz="4" w:space="0" w:color="auto"/>
              <w:right w:val="single" w:sz="4" w:space="0" w:color="auto"/>
            </w:tcBorders>
            <w:noWrap/>
            <w:vAlign w:val="bottom"/>
            <w:hideMark/>
          </w:tcPr>
          <w:p w14:paraId="755205D4"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396,7</w:t>
            </w:r>
          </w:p>
        </w:tc>
        <w:tc>
          <w:tcPr>
            <w:tcW w:w="850" w:type="dxa"/>
            <w:tcBorders>
              <w:top w:val="nil"/>
              <w:left w:val="nil"/>
              <w:bottom w:val="single" w:sz="4" w:space="0" w:color="auto"/>
              <w:right w:val="single" w:sz="4" w:space="0" w:color="auto"/>
            </w:tcBorders>
            <w:noWrap/>
            <w:vAlign w:val="bottom"/>
            <w:hideMark/>
          </w:tcPr>
          <w:p w14:paraId="66B6832F"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396,3</w:t>
            </w:r>
          </w:p>
        </w:tc>
        <w:tc>
          <w:tcPr>
            <w:tcW w:w="851" w:type="dxa"/>
            <w:tcBorders>
              <w:top w:val="nil"/>
              <w:left w:val="nil"/>
              <w:bottom w:val="single" w:sz="4" w:space="0" w:color="auto"/>
              <w:right w:val="single" w:sz="4" w:space="0" w:color="auto"/>
            </w:tcBorders>
            <w:noWrap/>
            <w:vAlign w:val="bottom"/>
            <w:hideMark/>
          </w:tcPr>
          <w:p w14:paraId="02D394F1"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399,5</w:t>
            </w:r>
          </w:p>
        </w:tc>
        <w:tc>
          <w:tcPr>
            <w:tcW w:w="850" w:type="dxa"/>
            <w:tcBorders>
              <w:top w:val="nil"/>
              <w:left w:val="nil"/>
              <w:bottom w:val="single" w:sz="4" w:space="0" w:color="auto"/>
              <w:right w:val="single" w:sz="4" w:space="0" w:color="auto"/>
            </w:tcBorders>
            <w:noWrap/>
            <w:vAlign w:val="bottom"/>
            <w:hideMark/>
          </w:tcPr>
          <w:p w14:paraId="0A05A67D"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397,3</w:t>
            </w:r>
          </w:p>
        </w:tc>
        <w:tc>
          <w:tcPr>
            <w:tcW w:w="851" w:type="dxa"/>
            <w:tcBorders>
              <w:top w:val="nil"/>
              <w:left w:val="nil"/>
              <w:bottom w:val="single" w:sz="4" w:space="0" w:color="auto"/>
              <w:right w:val="single" w:sz="4" w:space="0" w:color="auto"/>
            </w:tcBorders>
            <w:noWrap/>
            <w:vAlign w:val="bottom"/>
            <w:hideMark/>
          </w:tcPr>
          <w:p w14:paraId="15D0C116"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171,1</w:t>
            </w:r>
          </w:p>
        </w:tc>
        <w:tc>
          <w:tcPr>
            <w:tcW w:w="1134" w:type="dxa"/>
            <w:tcBorders>
              <w:top w:val="nil"/>
              <w:left w:val="nil"/>
              <w:bottom w:val="single" w:sz="4" w:space="0" w:color="auto"/>
              <w:right w:val="single" w:sz="4" w:space="0" w:color="auto"/>
            </w:tcBorders>
            <w:noWrap/>
            <w:vAlign w:val="bottom"/>
            <w:hideMark/>
          </w:tcPr>
          <w:p w14:paraId="048C31E4"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43</w:t>
            </w:r>
          </w:p>
        </w:tc>
      </w:tr>
      <w:bookmarkEnd w:id="6"/>
      <w:tr w:rsidR="006661C7" w:rsidRPr="00E26B57" w14:paraId="5F203CCA" w14:textId="77777777" w:rsidTr="00765B3D">
        <w:trPr>
          <w:trHeight w:val="20"/>
        </w:trPr>
        <w:tc>
          <w:tcPr>
            <w:tcW w:w="3681" w:type="dxa"/>
            <w:tcBorders>
              <w:top w:val="nil"/>
              <w:left w:val="single" w:sz="4" w:space="0" w:color="auto"/>
              <w:bottom w:val="single" w:sz="4" w:space="0" w:color="auto"/>
              <w:right w:val="single" w:sz="4" w:space="0" w:color="auto"/>
            </w:tcBorders>
            <w:noWrap/>
            <w:vAlign w:val="bottom"/>
          </w:tcPr>
          <w:p w14:paraId="13455A93" w14:textId="77777777" w:rsidR="006661C7" w:rsidRPr="00E26B57" w:rsidRDefault="006661C7" w:rsidP="005D590F">
            <w:pPr>
              <w:pStyle w:val="a7"/>
              <w:rPr>
                <w:rFonts w:ascii="Times New Roman" w:hAnsi="Times New Roman"/>
                <w:sz w:val="20"/>
                <w:szCs w:val="20"/>
              </w:rPr>
            </w:pPr>
            <w:r w:rsidRPr="00E26B57">
              <w:rPr>
                <w:rFonts w:ascii="Times New Roman" w:hAnsi="Times New Roman"/>
                <w:sz w:val="20"/>
                <w:szCs w:val="20"/>
              </w:rPr>
              <w:t>Производство продукции:</w:t>
            </w:r>
          </w:p>
        </w:tc>
        <w:tc>
          <w:tcPr>
            <w:tcW w:w="823" w:type="dxa"/>
            <w:tcBorders>
              <w:top w:val="nil"/>
              <w:left w:val="nil"/>
              <w:bottom w:val="single" w:sz="4" w:space="0" w:color="auto"/>
              <w:right w:val="single" w:sz="4" w:space="0" w:color="auto"/>
            </w:tcBorders>
            <w:noWrap/>
            <w:vAlign w:val="bottom"/>
          </w:tcPr>
          <w:p w14:paraId="66B06725" w14:textId="77777777" w:rsidR="006661C7" w:rsidRPr="00E26B57" w:rsidRDefault="006661C7" w:rsidP="005D590F">
            <w:pPr>
              <w:pStyle w:val="a7"/>
              <w:jc w:val="center"/>
              <w:rPr>
                <w:rFonts w:ascii="Times New Roman" w:hAnsi="Times New Roman"/>
                <w:sz w:val="20"/>
                <w:szCs w:val="20"/>
              </w:rPr>
            </w:pPr>
          </w:p>
        </w:tc>
        <w:tc>
          <w:tcPr>
            <w:tcW w:w="736" w:type="dxa"/>
            <w:tcBorders>
              <w:top w:val="nil"/>
              <w:left w:val="nil"/>
              <w:bottom w:val="single" w:sz="4" w:space="0" w:color="auto"/>
              <w:right w:val="single" w:sz="4" w:space="0" w:color="auto"/>
            </w:tcBorders>
            <w:noWrap/>
            <w:vAlign w:val="bottom"/>
          </w:tcPr>
          <w:p w14:paraId="1871DF4E" w14:textId="77777777" w:rsidR="006661C7" w:rsidRPr="00E26B57" w:rsidRDefault="006661C7" w:rsidP="005D590F">
            <w:pPr>
              <w:pStyle w:val="a7"/>
              <w:jc w:val="center"/>
              <w:rPr>
                <w:rFonts w:ascii="Times New Roman" w:hAnsi="Times New Roman"/>
                <w:sz w:val="20"/>
                <w:szCs w:val="20"/>
              </w:rPr>
            </w:pPr>
          </w:p>
        </w:tc>
        <w:tc>
          <w:tcPr>
            <w:tcW w:w="850" w:type="dxa"/>
            <w:tcBorders>
              <w:top w:val="nil"/>
              <w:left w:val="nil"/>
              <w:bottom w:val="single" w:sz="4" w:space="0" w:color="auto"/>
              <w:right w:val="single" w:sz="4" w:space="0" w:color="auto"/>
            </w:tcBorders>
            <w:noWrap/>
            <w:vAlign w:val="bottom"/>
          </w:tcPr>
          <w:p w14:paraId="639081DC" w14:textId="77777777" w:rsidR="006661C7" w:rsidRPr="00E26B57" w:rsidRDefault="006661C7" w:rsidP="005D590F">
            <w:pPr>
              <w:pStyle w:val="a7"/>
              <w:jc w:val="center"/>
              <w:rPr>
                <w:rFonts w:ascii="Times New Roman" w:hAnsi="Times New Roman"/>
                <w:sz w:val="20"/>
                <w:szCs w:val="20"/>
              </w:rPr>
            </w:pPr>
          </w:p>
        </w:tc>
        <w:tc>
          <w:tcPr>
            <w:tcW w:w="851" w:type="dxa"/>
            <w:tcBorders>
              <w:top w:val="nil"/>
              <w:left w:val="nil"/>
              <w:bottom w:val="single" w:sz="4" w:space="0" w:color="auto"/>
              <w:right w:val="single" w:sz="4" w:space="0" w:color="auto"/>
            </w:tcBorders>
            <w:noWrap/>
            <w:vAlign w:val="bottom"/>
          </w:tcPr>
          <w:p w14:paraId="39D2BC8C" w14:textId="77777777" w:rsidR="006661C7" w:rsidRPr="00E26B57" w:rsidRDefault="006661C7" w:rsidP="005D590F">
            <w:pPr>
              <w:pStyle w:val="a7"/>
              <w:jc w:val="center"/>
              <w:rPr>
                <w:rFonts w:ascii="Times New Roman" w:hAnsi="Times New Roman"/>
                <w:sz w:val="20"/>
                <w:szCs w:val="20"/>
              </w:rPr>
            </w:pPr>
          </w:p>
        </w:tc>
        <w:tc>
          <w:tcPr>
            <w:tcW w:w="850" w:type="dxa"/>
            <w:tcBorders>
              <w:top w:val="nil"/>
              <w:left w:val="nil"/>
              <w:bottom w:val="single" w:sz="4" w:space="0" w:color="auto"/>
              <w:right w:val="single" w:sz="4" w:space="0" w:color="auto"/>
            </w:tcBorders>
            <w:noWrap/>
            <w:vAlign w:val="bottom"/>
          </w:tcPr>
          <w:p w14:paraId="649828B7" w14:textId="77777777" w:rsidR="006661C7" w:rsidRPr="00E26B57" w:rsidRDefault="006661C7" w:rsidP="005D590F">
            <w:pPr>
              <w:pStyle w:val="a7"/>
              <w:jc w:val="center"/>
              <w:rPr>
                <w:rFonts w:ascii="Times New Roman" w:hAnsi="Times New Roman"/>
                <w:sz w:val="20"/>
                <w:szCs w:val="20"/>
              </w:rPr>
            </w:pPr>
          </w:p>
        </w:tc>
        <w:tc>
          <w:tcPr>
            <w:tcW w:w="851" w:type="dxa"/>
            <w:tcBorders>
              <w:top w:val="nil"/>
              <w:left w:val="nil"/>
              <w:bottom w:val="single" w:sz="4" w:space="0" w:color="auto"/>
              <w:right w:val="single" w:sz="4" w:space="0" w:color="auto"/>
            </w:tcBorders>
            <w:noWrap/>
            <w:vAlign w:val="bottom"/>
          </w:tcPr>
          <w:p w14:paraId="3C5ED6DD" w14:textId="77777777" w:rsidR="006661C7" w:rsidRPr="00E26B57" w:rsidRDefault="006661C7" w:rsidP="005D590F">
            <w:pPr>
              <w:pStyle w:val="a7"/>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noWrap/>
            <w:vAlign w:val="bottom"/>
          </w:tcPr>
          <w:p w14:paraId="1D65A2B8" w14:textId="77777777" w:rsidR="006661C7" w:rsidRPr="00E26B57" w:rsidRDefault="006661C7" w:rsidP="005D590F">
            <w:pPr>
              <w:pStyle w:val="a7"/>
              <w:jc w:val="center"/>
              <w:rPr>
                <w:rFonts w:ascii="Times New Roman" w:hAnsi="Times New Roman"/>
                <w:sz w:val="20"/>
                <w:szCs w:val="20"/>
              </w:rPr>
            </w:pPr>
          </w:p>
        </w:tc>
      </w:tr>
      <w:tr w:rsidR="006661C7" w:rsidRPr="00E26B57" w14:paraId="5D6B87D0" w14:textId="77777777" w:rsidTr="00765B3D">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30170519" w14:textId="77777777" w:rsidR="006661C7" w:rsidRPr="00E26B57" w:rsidRDefault="006661C7" w:rsidP="005D590F">
            <w:pPr>
              <w:pStyle w:val="a7"/>
              <w:rPr>
                <w:rFonts w:ascii="Times New Roman" w:hAnsi="Times New Roman"/>
                <w:sz w:val="20"/>
                <w:szCs w:val="20"/>
              </w:rPr>
            </w:pPr>
            <w:r w:rsidRPr="00E26B57">
              <w:rPr>
                <w:rFonts w:ascii="Times New Roman" w:hAnsi="Times New Roman"/>
                <w:sz w:val="20"/>
                <w:szCs w:val="20"/>
              </w:rPr>
              <w:t>Мясо</w:t>
            </w:r>
          </w:p>
        </w:tc>
        <w:tc>
          <w:tcPr>
            <w:tcW w:w="823" w:type="dxa"/>
            <w:tcBorders>
              <w:top w:val="nil"/>
              <w:left w:val="nil"/>
              <w:bottom w:val="single" w:sz="4" w:space="0" w:color="auto"/>
              <w:right w:val="single" w:sz="4" w:space="0" w:color="auto"/>
            </w:tcBorders>
            <w:noWrap/>
            <w:hideMark/>
          </w:tcPr>
          <w:p w14:paraId="7E2B5277"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nil"/>
              <w:left w:val="nil"/>
              <w:bottom w:val="single" w:sz="4" w:space="0" w:color="auto"/>
              <w:right w:val="single" w:sz="4" w:space="0" w:color="auto"/>
            </w:tcBorders>
            <w:noWrap/>
            <w:vAlign w:val="bottom"/>
            <w:hideMark/>
          </w:tcPr>
          <w:p w14:paraId="5F079CE2"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1 045</w:t>
            </w:r>
          </w:p>
        </w:tc>
        <w:tc>
          <w:tcPr>
            <w:tcW w:w="850" w:type="dxa"/>
            <w:tcBorders>
              <w:top w:val="nil"/>
              <w:left w:val="nil"/>
              <w:bottom w:val="single" w:sz="4" w:space="0" w:color="auto"/>
              <w:right w:val="single" w:sz="4" w:space="0" w:color="auto"/>
            </w:tcBorders>
            <w:noWrap/>
            <w:vAlign w:val="bottom"/>
            <w:hideMark/>
          </w:tcPr>
          <w:p w14:paraId="421A7B78"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1 050</w:t>
            </w:r>
          </w:p>
        </w:tc>
        <w:tc>
          <w:tcPr>
            <w:tcW w:w="851" w:type="dxa"/>
            <w:tcBorders>
              <w:top w:val="nil"/>
              <w:left w:val="nil"/>
              <w:bottom w:val="single" w:sz="4" w:space="0" w:color="auto"/>
              <w:right w:val="single" w:sz="4" w:space="0" w:color="auto"/>
            </w:tcBorders>
            <w:noWrap/>
            <w:vAlign w:val="bottom"/>
            <w:hideMark/>
          </w:tcPr>
          <w:p w14:paraId="0CFF7D9E"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1 020</w:t>
            </w:r>
          </w:p>
        </w:tc>
        <w:tc>
          <w:tcPr>
            <w:tcW w:w="850" w:type="dxa"/>
            <w:tcBorders>
              <w:top w:val="nil"/>
              <w:left w:val="nil"/>
              <w:bottom w:val="single" w:sz="4" w:space="0" w:color="auto"/>
              <w:right w:val="single" w:sz="4" w:space="0" w:color="auto"/>
            </w:tcBorders>
            <w:noWrap/>
            <w:vAlign w:val="bottom"/>
            <w:hideMark/>
          </w:tcPr>
          <w:p w14:paraId="4082D3C4"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1 072</w:t>
            </w:r>
          </w:p>
        </w:tc>
        <w:tc>
          <w:tcPr>
            <w:tcW w:w="851" w:type="dxa"/>
            <w:tcBorders>
              <w:top w:val="nil"/>
              <w:left w:val="nil"/>
              <w:bottom w:val="single" w:sz="4" w:space="0" w:color="auto"/>
              <w:right w:val="single" w:sz="4" w:space="0" w:color="auto"/>
            </w:tcBorders>
            <w:noWrap/>
            <w:vAlign w:val="bottom"/>
            <w:hideMark/>
          </w:tcPr>
          <w:p w14:paraId="7602D6F9"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1 536</w:t>
            </w:r>
          </w:p>
        </w:tc>
        <w:tc>
          <w:tcPr>
            <w:tcW w:w="1134" w:type="dxa"/>
            <w:tcBorders>
              <w:top w:val="nil"/>
              <w:left w:val="nil"/>
              <w:bottom w:val="single" w:sz="4" w:space="0" w:color="auto"/>
              <w:right w:val="single" w:sz="4" w:space="0" w:color="auto"/>
            </w:tcBorders>
            <w:noWrap/>
            <w:vAlign w:val="bottom"/>
            <w:hideMark/>
          </w:tcPr>
          <w:p w14:paraId="65FE0750"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147</w:t>
            </w:r>
          </w:p>
        </w:tc>
      </w:tr>
      <w:tr w:rsidR="006661C7" w:rsidRPr="00E26B57" w14:paraId="0CD1B2B2" w14:textId="77777777" w:rsidTr="00765B3D">
        <w:trPr>
          <w:trHeight w:val="20"/>
        </w:trPr>
        <w:tc>
          <w:tcPr>
            <w:tcW w:w="3681" w:type="dxa"/>
            <w:tcBorders>
              <w:top w:val="nil"/>
              <w:left w:val="single" w:sz="4" w:space="0" w:color="auto"/>
              <w:bottom w:val="single" w:sz="4" w:space="0" w:color="auto"/>
              <w:right w:val="single" w:sz="4" w:space="0" w:color="auto"/>
            </w:tcBorders>
            <w:vAlign w:val="center"/>
            <w:hideMark/>
          </w:tcPr>
          <w:p w14:paraId="01462B28" w14:textId="77777777" w:rsidR="006661C7" w:rsidRPr="00E26B57" w:rsidRDefault="006661C7" w:rsidP="005D590F">
            <w:pPr>
              <w:pStyle w:val="a7"/>
              <w:rPr>
                <w:rFonts w:ascii="Times New Roman" w:hAnsi="Times New Roman"/>
                <w:sz w:val="20"/>
                <w:szCs w:val="20"/>
              </w:rPr>
            </w:pPr>
            <w:r w:rsidRPr="00E26B57">
              <w:rPr>
                <w:rFonts w:ascii="Times New Roman" w:hAnsi="Times New Roman"/>
                <w:sz w:val="20"/>
                <w:szCs w:val="20"/>
              </w:rPr>
              <w:t>Молоко</w:t>
            </w:r>
          </w:p>
        </w:tc>
        <w:tc>
          <w:tcPr>
            <w:tcW w:w="823" w:type="dxa"/>
            <w:tcBorders>
              <w:top w:val="nil"/>
              <w:left w:val="nil"/>
              <w:bottom w:val="single" w:sz="4" w:space="0" w:color="auto"/>
              <w:right w:val="single" w:sz="4" w:space="0" w:color="auto"/>
            </w:tcBorders>
            <w:noWrap/>
            <w:hideMark/>
          </w:tcPr>
          <w:p w14:paraId="7BF242EB"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nil"/>
              <w:left w:val="nil"/>
              <w:bottom w:val="single" w:sz="4" w:space="0" w:color="auto"/>
              <w:right w:val="single" w:sz="4" w:space="0" w:color="auto"/>
            </w:tcBorders>
            <w:noWrap/>
            <w:vAlign w:val="bottom"/>
            <w:hideMark/>
          </w:tcPr>
          <w:p w14:paraId="17FE23B7"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6 170</w:t>
            </w:r>
          </w:p>
        </w:tc>
        <w:tc>
          <w:tcPr>
            <w:tcW w:w="850" w:type="dxa"/>
            <w:tcBorders>
              <w:top w:val="nil"/>
              <w:left w:val="nil"/>
              <w:bottom w:val="single" w:sz="4" w:space="0" w:color="auto"/>
              <w:right w:val="single" w:sz="4" w:space="0" w:color="auto"/>
            </w:tcBorders>
            <w:noWrap/>
            <w:vAlign w:val="bottom"/>
            <w:hideMark/>
          </w:tcPr>
          <w:p w14:paraId="0BACE98B"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6 180</w:t>
            </w:r>
          </w:p>
        </w:tc>
        <w:tc>
          <w:tcPr>
            <w:tcW w:w="851" w:type="dxa"/>
            <w:tcBorders>
              <w:top w:val="nil"/>
              <w:left w:val="nil"/>
              <w:bottom w:val="single" w:sz="4" w:space="0" w:color="auto"/>
              <w:right w:val="single" w:sz="4" w:space="0" w:color="auto"/>
            </w:tcBorders>
            <w:noWrap/>
            <w:vAlign w:val="bottom"/>
            <w:hideMark/>
          </w:tcPr>
          <w:p w14:paraId="0388269B"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6 200</w:t>
            </w:r>
          </w:p>
        </w:tc>
        <w:tc>
          <w:tcPr>
            <w:tcW w:w="850" w:type="dxa"/>
            <w:tcBorders>
              <w:top w:val="nil"/>
              <w:left w:val="nil"/>
              <w:bottom w:val="single" w:sz="4" w:space="0" w:color="auto"/>
              <w:right w:val="single" w:sz="4" w:space="0" w:color="auto"/>
            </w:tcBorders>
            <w:noWrap/>
            <w:vAlign w:val="bottom"/>
            <w:hideMark/>
          </w:tcPr>
          <w:p w14:paraId="193DC920"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6 324</w:t>
            </w:r>
          </w:p>
        </w:tc>
        <w:tc>
          <w:tcPr>
            <w:tcW w:w="851" w:type="dxa"/>
            <w:tcBorders>
              <w:top w:val="nil"/>
              <w:left w:val="nil"/>
              <w:bottom w:val="single" w:sz="4" w:space="0" w:color="auto"/>
              <w:right w:val="single" w:sz="4" w:space="0" w:color="auto"/>
            </w:tcBorders>
            <w:noWrap/>
            <w:vAlign w:val="bottom"/>
            <w:hideMark/>
          </w:tcPr>
          <w:p w14:paraId="725988AB"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5 534</w:t>
            </w:r>
          </w:p>
        </w:tc>
        <w:tc>
          <w:tcPr>
            <w:tcW w:w="1134" w:type="dxa"/>
            <w:tcBorders>
              <w:top w:val="nil"/>
              <w:left w:val="nil"/>
              <w:bottom w:val="single" w:sz="4" w:space="0" w:color="auto"/>
              <w:right w:val="single" w:sz="4" w:space="0" w:color="auto"/>
            </w:tcBorders>
            <w:noWrap/>
            <w:vAlign w:val="bottom"/>
            <w:hideMark/>
          </w:tcPr>
          <w:p w14:paraId="6FDD033A"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90</w:t>
            </w:r>
          </w:p>
        </w:tc>
      </w:tr>
      <w:tr w:rsidR="006661C7" w:rsidRPr="00E26B57" w14:paraId="46E11905" w14:textId="77777777" w:rsidTr="00765B3D">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63C11C6C" w14:textId="77777777" w:rsidR="006661C7" w:rsidRPr="00E26B57" w:rsidRDefault="006661C7" w:rsidP="005D590F">
            <w:pPr>
              <w:pStyle w:val="a7"/>
              <w:rPr>
                <w:rFonts w:ascii="Times New Roman" w:hAnsi="Times New Roman"/>
                <w:sz w:val="20"/>
                <w:szCs w:val="20"/>
              </w:rPr>
            </w:pPr>
            <w:r w:rsidRPr="00E26B57">
              <w:rPr>
                <w:rFonts w:ascii="Times New Roman" w:hAnsi="Times New Roman"/>
                <w:sz w:val="20"/>
                <w:szCs w:val="20"/>
              </w:rPr>
              <w:t>Картофель</w:t>
            </w:r>
          </w:p>
        </w:tc>
        <w:tc>
          <w:tcPr>
            <w:tcW w:w="823" w:type="dxa"/>
            <w:tcBorders>
              <w:top w:val="single" w:sz="4" w:space="0" w:color="auto"/>
              <w:left w:val="single" w:sz="4" w:space="0" w:color="auto"/>
              <w:bottom w:val="single" w:sz="4" w:space="0" w:color="auto"/>
              <w:right w:val="single" w:sz="4" w:space="0" w:color="auto"/>
            </w:tcBorders>
            <w:noWrap/>
            <w:hideMark/>
          </w:tcPr>
          <w:p w14:paraId="026C3933"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bottom"/>
            <w:hideMark/>
          </w:tcPr>
          <w:p w14:paraId="0CDB0477"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2 453</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946FFC8"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5 272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3CF6F1E"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5 590</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7E6A9CB"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5 525</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70C86B2"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5 537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6982C1C"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226</w:t>
            </w:r>
          </w:p>
        </w:tc>
      </w:tr>
      <w:tr w:rsidR="006661C7" w:rsidRPr="00E26B57" w14:paraId="31286490" w14:textId="77777777" w:rsidTr="00765B3D">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4489AF8E" w14:textId="77777777" w:rsidR="006661C7" w:rsidRPr="00E26B57" w:rsidRDefault="006661C7" w:rsidP="005D590F">
            <w:pPr>
              <w:pStyle w:val="a7"/>
              <w:rPr>
                <w:rFonts w:ascii="Times New Roman" w:hAnsi="Times New Roman"/>
                <w:sz w:val="20"/>
                <w:szCs w:val="20"/>
              </w:rPr>
            </w:pPr>
            <w:r w:rsidRPr="00E26B57">
              <w:rPr>
                <w:rFonts w:ascii="Times New Roman" w:hAnsi="Times New Roman"/>
                <w:sz w:val="20"/>
                <w:szCs w:val="20"/>
              </w:rPr>
              <w:t>Овощи закрытого и открытого грунта</w:t>
            </w:r>
          </w:p>
        </w:tc>
        <w:tc>
          <w:tcPr>
            <w:tcW w:w="823" w:type="dxa"/>
            <w:tcBorders>
              <w:top w:val="single" w:sz="4" w:space="0" w:color="auto"/>
              <w:left w:val="single" w:sz="4" w:space="0" w:color="auto"/>
              <w:bottom w:val="single" w:sz="4" w:space="0" w:color="auto"/>
              <w:right w:val="single" w:sz="4" w:space="0" w:color="auto"/>
            </w:tcBorders>
            <w:noWrap/>
            <w:hideMark/>
          </w:tcPr>
          <w:p w14:paraId="7120B326"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bottom"/>
            <w:hideMark/>
          </w:tcPr>
          <w:p w14:paraId="0E85AD79"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2 185</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395CA764"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2 920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28E7627"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2 600</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E57934E"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3 268</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0BAE8B6"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2 833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D7E4BA2"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130</w:t>
            </w:r>
          </w:p>
        </w:tc>
      </w:tr>
      <w:tr w:rsidR="006661C7" w:rsidRPr="00E26B57" w14:paraId="02F99151" w14:textId="77777777" w:rsidTr="00765B3D">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75A6B290" w14:textId="0D6CB543" w:rsidR="006661C7" w:rsidRPr="00E26B57" w:rsidRDefault="00765B3D" w:rsidP="005D590F">
            <w:pPr>
              <w:pStyle w:val="a7"/>
              <w:rPr>
                <w:rFonts w:ascii="Times New Roman" w:hAnsi="Times New Roman"/>
                <w:sz w:val="20"/>
                <w:szCs w:val="20"/>
              </w:rPr>
            </w:pPr>
            <w:r>
              <w:rPr>
                <w:rFonts w:ascii="Times New Roman" w:hAnsi="Times New Roman"/>
                <w:sz w:val="20"/>
                <w:szCs w:val="20"/>
              </w:rPr>
              <w:t>Вы</w:t>
            </w:r>
            <w:r w:rsidR="006661C7" w:rsidRPr="00E26B57">
              <w:rPr>
                <w:rFonts w:ascii="Times New Roman" w:hAnsi="Times New Roman"/>
                <w:sz w:val="20"/>
                <w:szCs w:val="20"/>
              </w:rPr>
              <w:t>лов рыбы</w:t>
            </w:r>
          </w:p>
        </w:tc>
        <w:tc>
          <w:tcPr>
            <w:tcW w:w="823" w:type="dxa"/>
            <w:tcBorders>
              <w:top w:val="single" w:sz="4" w:space="0" w:color="auto"/>
              <w:left w:val="single" w:sz="4" w:space="0" w:color="auto"/>
              <w:bottom w:val="single" w:sz="4" w:space="0" w:color="auto"/>
              <w:right w:val="single" w:sz="4" w:space="0" w:color="auto"/>
            </w:tcBorders>
            <w:noWrap/>
            <w:hideMark/>
          </w:tcPr>
          <w:p w14:paraId="171D3EBE"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hideMark/>
          </w:tcPr>
          <w:p w14:paraId="57FCBF63"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743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64713EE"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980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FD45891"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1 582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0569AFA"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2 000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5843CAB"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1 597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D182969"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215</w:t>
            </w:r>
          </w:p>
        </w:tc>
      </w:tr>
      <w:tr w:rsidR="006661C7" w:rsidRPr="00E26B57" w14:paraId="19144A99" w14:textId="77777777" w:rsidTr="00765B3D">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3B4880AE" w14:textId="77777777" w:rsidR="006661C7" w:rsidRPr="00E26B57" w:rsidRDefault="006661C7" w:rsidP="005D590F">
            <w:pPr>
              <w:pStyle w:val="a7"/>
              <w:rPr>
                <w:rFonts w:ascii="Times New Roman" w:hAnsi="Times New Roman"/>
                <w:sz w:val="20"/>
                <w:szCs w:val="20"/>
              </w:rPr>
            </w:pPr>
            <w:r w:rsidRPr="00E26B57">
              <w:rPr>
                <w:rFonts w:ascii="Times New Roman" w:hAnsi="Times New Roman"/>
                <w:sz w:val="20"/>
                <w:szCs w:val="20"/>
              </w:rPr>
              <w:t>Производство пищевой рыбной продукции</w:t>
            </w:r>
          </w:p>
        </w:tc>
        <w:tc>
          <w:tcPr>
            <w:tcW w:w="823" w:type="dxa"/>
            <w:tcBorders>
              <w:top w:val="single" w:sz="4" w:space="0" w:color="auto"/>
              <w:left w:val="single" w:sz="4" w:space="0" w:color="auto"/>
              <w:bottom w:val="single" w:sz="4" w:space="0" w:color="auto"/>
              <w:right w:val="single" w:sz="4" w:space="0" w:color="auto"/>
            </w:tcBorders>
            <w:noWrap/>
            <w:vAlign w:val="center"/>
          </w:tcPr>
          <w:p w14:paraId="677D6C27"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51AAF5F3"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170</w:t>
            </w:r>
          </w:p>
        </w:tc>
        <w:tc>
          <w:tcPr>
            <w:tcW w:w="850" w:type="dxa"/>
            <w:tcBorders>
              <w:top w:val="single" w:sz="4" w:space="0" w:color="auto"/>
              <w:left w:val="single" w:sz="4" w:space="0" w:color="auto"/>
              <w:bottom w:val="single" w:sz="4" w:space="0" w:color="auto"/>
              <w:right w:val="single" w:sz="4" w:space="0" w:color="auto"/>
            </w:tcBorders>
            <w:noWrap/>
            <w:vAlign w:val="center"/>
          </w:tcPr>
          <w:p w14:paraId="26AA46B1"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200</w:t>
            </w:r>
          </w:p>
        </w:tc>
        <w:tc>
          <w:tcPr>
            <w:tcW w:w="851" w:type="dxa"/>
            <w:tcBorders>
              <w:top w:val="single" w:sz="4" w:space="0" w:color="auto"/>
              <w:left w:val="single" w:sz="4" w:space="0" w:color="auto"/>
              <w:bottom w:val="single" w:sz="4" w:space="0" w:color="auto"/>
              <w:right w:val="single" w:sz="4" w:space="0" w:color="auto"/>
            </w:tcBorders>
            <w:noWrap/>
            <w:vAlign w:val="center"/>
          </w:tcPr>
          <w:p w14:paraId="6D66BEDA"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81</w:t>
            </w:r>
          </w:p>
        </w:tc>
        <w:tc>
          <w:tcPr>
            <w:tcW w:w="850" w:type="dxa"/>
            <w:tcBorders>
              <w:top w:val="single" w:sz="4" w:space="0" w:color="auto"/>
              <w:left w:val="single" w:sz="4" w:space="0" w:color="auto"/>
              <w:bottom w:val="single" w:sz="4" w:space="0" w:color="auto"/>
              <w:right w:val="single" w:sz="4" w:space="0" w:color="auto"/>
            </w:tcBorders>
            <w:noWrap/>
            <w:vAlign w:val="center"/>
          </w:tcPr>
          <w:p w14:paraId="19B4A723"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25</w:t>
            </w:r>
          </w:p>
        </w:tc>
        <w:tc>
          <w:tcPr>
            <w:tcW w:w="851" w:type="dxa"/>
            <w:tcBorders>
              <w:top w:val="single" w:sz="4" w:space="0" w:color="auto"/>
              <w:left w:val="single" w:sz="4" w:space="0" w:color="auto"/>
              <w:bottom w:val="single" w:sz="4" w:space="0" w:color="auto"/>
              <w:right w:val="single" w:sz="4" w:space="0" w:color="auto"/>
            </w:tcBorders>
            <w:noWrap/>
            <w:vAlign w:val="center"/>
          </w:tcPr>
          <w:p w14:paraId="427C9998"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noWrap/>
            <w:vAlign w:val="center"/>
          </w:tcPr>
          <w:p w14:paraId="411D38AE"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5</w:t>
            </w:r>
          </w:p>
        </w:tc>
      </w:tr>
      <w:tr w:rsidR="006661C7" w:rsidRPr="00E26B57" w14:paraId="79DBDF47" w14:textId="77777777" w:rsidTr="00765B3D">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3A7E8BD3" w14:textId="77777777" w:rsidR="006661C7" w:rsidRPr="00E26B57" w:rsidRDefault="006661C7" w:rsidP="005D590F">
            <w:pPr>
              <w:pStyle w:val="a7"/>
              <w:rPr>
                <w:rFonts w:ascii="Times New Roman" w:hAnsi="Times New Roman"/>
                <w:sz w:val="20"/>
                <w:szCs w:val="20"/>
              </w:rPr>
            </w:pPr>
            <w:r w:rsidRPr="00E26B57">
              <w:rPr>
                <w:rFonts w:ascii="Times New Roman" w:hAnsi="Times New Roman"/>
                <w:sz w:val="20"/>
                <w:szCs w:val="20"/>
              </w:rPr>
              <w:t>Заготовлено сырья дикоросов</w:t>
            </w:r>
          </w:p>
        </w:tc>
        <w:tc>
          <w:tcPr>
            <w:tcW w:w="823" w:type="dxa"/>
            <w:tcBorders>
              <w:top w:val="single" w:sz="4" w:space="0" w:color="auto"/>
              <w:left w:val="single" w:sz="4" w:space="0" w:color="auto"/>
              <w:bottom w:val="single" w:sz="4" w:space="0" w:color="auto"/>
              <w:right w:val="single" w:sz="4" w:space="0" w:color="auto"/>
            </w:tcBorders>
            <w:noWrap/>
            <w:vAlign w:val="center"/>
          </w:tcPr>
          <w:p w14:paraId="23C6F8FE"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234AEBDC"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63</w:t>
            </w:r>
          </w:p>
        </w:tc>
        <w:tc>
          <w:tcPr>
            <w:tcW w:w="850" w:type="dxa"/>
            <w:tcBorders>
              <w:top w:val="single" w:sz="4" w:space="0" w:color="auto"/>
              <w:left w:val="single" w:sz="4" w:space="0" w:color="auto"/>
              <w:bottom w:val="single" w:sz="4" w:space="0" w:color="auto"/>
              <w:right w:val="single" w:sz="4" w:space="0" w:color="auto"/>
            </w:tcBorders>
            <w:noWrap/>
            <w:vAlign w:val="center"/>
          </w:tcPr>
          <w:p w14:paraId="0C472A9F"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98</w:t>
            </w:r>
          </w:p>
        </w:tc>
        <w:tc>
          <w:tcPr>
            <w:tcW w:w="851" w:type="dxa"/>
            <w:tcBorders>
              <w:top w:val="single" w:sz="4" w:space="0" w:color="auto"/>
              <w:left w:val="single" w:sz="4" w:space="0" w:color="auto"/>
              <w:bottom w:val="single" w:sz="4" w:space="0" w:color="auto"/>
              <w:right w:val="single" w:sz="4" w:space="0" w:color="auto"/>
            </w:tcBorders>
            <w:noWrap/>
            <w:vAlign w:val="center"/>
          </w:tcPr>
          <w:p w14:paraId="213AC51E"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52</w:t>
            </w:r>
          </w:p>
        </w:tc>
        <w:tc>
          <w:tcPr>
            <w:tcW w:w="850" w:type="dxa"/>
            <w:tcBorders>
              <w:top w:val="single" w:sz="4" w:space="0" w:color="auto"/>
              <w:left w:val="single" w:sz="4" w:space="0" w:color="auto"/>
              <w:bottom w:val="single" w:sz="4" w:space="0" w:color="auto"/>
              <w:right w:val="single" w:sz="4" w:space="0" w:color="auto"/>
            </w:tcBorders>
            <w:noWrap/>
            <w:vAlign w:val="center"/>
          </w:tcPr>
          <w:p w14:paraId="66A8E1F1"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64</w:t>
            </w:r>
          </w:p>
        </w:tc>
        <w:tc>
          <w:tcPr>
            <w:tcW w:w="851" w:type="dxa"/>
            <w:tcBorders>
              <w:top w:val="single" w:sz="4" w:space="0" w:color="auto"/>
              <w:left w:val="single" w:sz="4" w:space="0" w:color="auto"/>
              <w:bottom w:val="single" w:sz="4" w:space="0" w:color="auto"/>
              <w:right w:val="single" w:sz="4" w:space="0" w:color="auto"/>
            </w:tcBorders>
            <w:noWrap/>
            <w:vAlign w:val="center"/>
          </w:tcPr>
          <w:p w14:paraId="77F0D6C7"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71</w:t>
            </w:r>
          </w:p>
        </w:tc>
        <w:tc>
          <w:tcPr>
            <w:tcW w:w="1134" w:type="dxa"/>
            <w:tcBorders>
              <w:top w:val="single" w:sz="4" w:space="0" w:color="auto"/>
              <w:left w:val="single" w:sz="4" w:space="0" w:color="auto"/>
              <w:bottom w:val="single" w:sz="4" w:space="0" w:color="auto"/>
              <w:right w:val="single" w:sz="4" w:space="0" w:color="auto"/>
            </w:tcBorders>
            <w:noWrap/>
            <w:vAlign w:val="center"/>
          </w:tcPr>
          <w:p w14:paraId="6D6C96A3"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113</w:t>
            </w:r>
          </w:p>
        </w:tc>
      </w:tr>
      <w:tr w:rsidR="006661C7" w:rsidRPr="00E26B57" w14:paraId="13CAE514" w14:textId="77777777" w:rsidTr="00765B3D">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03118E93" w14:textId="77777777" w:rsidR="006661C7" w:rsidRPr="00E26B57" w:rsidRDefault="006661C7" w:rsidP="005D590F">
            <w:pPr>
              <w:pStyle w:val="a7"/>
              <w:rPr>
                <w:rFonts w:ascii="Times New Roman" w:hAnsi="Times New Roman"/>
                <w:sz w:val="20"/>
                <w:szCs w:val="20"/>
              </w:rPr>
            </w:pPr>
            <w:r w:rsidRPr="00E26B57">
              <w:rPr>
                <w:rFonts w:ascii="Times New Roman" w:hAnsi="Times New Roman"/>
                <w:sz w:val="20"/>
                <w:szCs w:val="20"/>
              </w:rPr>
              <w:t>Производство продукции переработки дикоросов</w:t>
            </w:r>
          </w:p>
        </w:tc>
        <w:tc>
          <w:tcPr>
            <w:tcW w:w="823" w:type="dxa"/>
            <w:tcBorders>
              <w:top w:val="single" w:sz="4" w:space="0" w:color="auto"/>
              <w:left w:val="single" w:sz="4" w:space="0" w:color="auto"/>
              <w:bottom w:val="single" w:sz="4" w:space="0" w:color="auto"/>
              <w:right w:val="single" w:sz="4" w:space="0" w:color="auto"/>
            </w:tcBorders>
            <w:noWrap/>
            <w:vAlign w:val="center"/>
          </w:tcPr>
          <w:p w14:paraId="5397408B"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6C93F59A"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03421560"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noWrap/>
            <w:vAlign w:val="center"/>
          </w:tcPr>
          <w:p w14:paraId="193AC43E"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46</w:t>
            </w:r>
          </w:p>
        </w:tc>
        <w:tc>
          <w:tcPr>
            <w:tcW w:w="850" w:type="dxa"/>
            <w:tcBorders>
              <w:top w:val="single" w:sz="4" w:space="0" w:color="auto"/>
              <w:left w:val="single" w:sz="4" w:space="0" w:color="auto"/>
              <w:bottom w:val="single" w:sz="4" w:space="0" w:color="auto"/>
              <w:right w:val="single" w:sz="4" w:space="0" w:color="auto"/>
            </w:tcBorders>
            <w:noWrap/>
            <w:vAlign w:val="center"/>
          </w:tcPr>
          <w:p w14:paraId="7E87331F"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49</w:t>
            </w:r>
          </w:p>
        </w:tc>
        <w:tc>
          <w:tcPr>
            <w:tcW w:w="851" w:type="dxa"/>
            <w:tcBorders>
              <w:top w:val="single" w:sz="4" w:space="0" w:color="auto"/>
              <w:left w:val="single" w:sz="4" w:space="0" w:color="auto"/>
              <w:bottom w:val="single" w:sz="4" w:space="0" w:color="auto"/>
              <w:right w:val="single" w:sz="4" w:space="0" w:color="auto"/>
            </w:tcBorders>
            <w:noWrap/>
            <w:vAlign w:val="center"/>
          </w:tcPr>
          <w:p w14:paraId="23C130BD"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32</w:t>
            </w:r>
          </w:p>
        </w:tc>
        <w:tc>
          <w:tcPr>
            <w:tcW w:w="1134" w:type="dxa"/>
            <w:tcBorders>
              <w:top w:val="single" w:sz="4" w:space="0" w:color="auto"/>
              <w:left w:val="single" w:sz="4" w:space="0" w:color="auto"/>
              <w:bottom w:val="single" w:sz="4" w:space="0" w:color="auto"/>
              <w:right w:val="single" w:sz="4" w:space="0" w:color="auto"/>
            </w:tcBorders>
            <w:noWrap/>
            <w:vAlign w:val="center"/>
          </w:tcPr>
          <w:p w14:paraId="45777B88" w14:textId="77777777" w:rsidR="006661C7" w:rsidRPr="00E26B57" w:rsidRDefault="006661C7" w:rsidP="005D590F">
            <w:pPr>
              <w:pStyle w:val="a7"/>
              <w:jc w:val="center"/>
              <w:rPr>
                <w:rFonts w:ascii="Times New Roman" w:hAnsi="Times New Roman"/>
                <w:sz w:val="20"/>
                <w:szCs w:val="20"/>
              </w:rPr>
            </w:pPr>
            <w:r w:rsidRPr="00E26B57">
              <w:rPr>
                <w:rFonts w:ascii="Times New Roman" w:hAnsi="Times New Roman"/>
                <w:sz w:val="20"/>
                <w:szCs w:val="20"/>
              </w:rPr>
              <w:t>46</w:t>
            </w:r>
          </w:p>
        </w:tc>
      </w:tr>
    </w:tbl>
    <w:p w14:paraId="385E0F39" w14:textId="77777777" w:rsidR="006661C7" w:rsidRDefault="006661C7" w:rsidP="004D6D93">
      <w:pPr>
        <w:pStyle w:val="a7"/>
        <w:ind w:firstLine="708"/>
        <w:jc w:val="both"/>
        <w:rPr>
          <w:rFonts w:ascii="Times New Roman" w:hAnsi="Times New Roman"/>
          <w:sz w:val="28"/>
          <w:szCs w:val="28"/>
          <w:highlight w:val="yellow"/>
        </w:rPr>
      </w:pPr>
    </w:p>
    <w:p w14:paraId="1C9A7C1C" w14:textId="5E60267D" w:rsidR="004D6D93" w:rsidRDefault="004D6D93" w:rsidP="004D6D93">
      <w:pPr>
        <w:pStyle w:val="a7"/>
        <w:ind w:firstLine="708"/>
        <w:jc w:val="both"/>
        <w:rPr>
          <w:rFonts w:ascii="Times New Roman" w:hAnsi="Times New Roman"/>
          <w:sz w:val="28"/>
          <w:szCs w:val="28"/>
        </w:rPr>
      </w:pPr>
      <w:r>
        <w:rPr>
          <w:rFonts w:ascii="Times New Roman" w:hAnsi="Times New Roman"/>
          <w:sz w:val="28"/>
          <w:szCs w:val="28"/>
        </w:rPr>
        <w:t xml:space="preserve">В целом, заявленные цели по </w:t>
      </w:r>
      <w:r w:rsidRPr="003E3B8F">
        <w:rPr>
          <w:rFonts w:ascii="Times New Roman" w:hAnsi="Times New Roman"/>
          <w:sz w:val="28"/>
          <w:szCs w:val="28"/>
        </w:rPr>
        <w:t>объем</w:t>
      </w:r>
      <w:r>
        <w:rPr>
          <w:rFonts w:ascii="Times New Roman" w:hAnsi="Times New Roman"/>
          <w:sz w:val="28"/>
          <w:szCs w:val="28"/>
        </w:rPr>
        <w:t>у</w:t>
      </w:r>
      <w:r w:rsidRPr="003E3B8F">
        <w:rPr>
          <w:rFonts w:ascii="Times New Roman" w:hAnsi="Times New Roman"/>
          <w:sz w:val="28"/>
          <w:szCs w:val="28"/>
        </w:rPr>
        <w:t xml:space="preserve"> отгруженных товаров собственного производства, выполненных работ и услуг собственными силами, </w:t>
      </w:r>
      <w:r>
        <w:rPr>
          <w:rFonts w:ascii="Times New Roman" w:hAnsi="Times New Roman"/>
          <w:sz w:val="28"/>
          <w:szCs w:val="28"/>
        </w:rPr>
        <w:t xml:space="preserve">достигнуты. Наблюдается превышение показателей </w:t>
      </w:r>
      <w:r w:rsidRPr="003E3B8F">
        <w:rPr>
          <w:rFonts w:ascii="Times New Roman" w:hAnsi="Times New Roman"/>
          <w:sz w:val="28"/>
          <w:szCs w:val="28"/>
        </w:rPr>
        <w:t>в добыче полезных ископаемых, обрабатывающих производствах, в строительстве</w:t>
      </w:r>
      <w:r>
        <w:rPr>
          <w:rFonts w:ascii="Times New Roman" w:hAnsi="Times New Roman"/>
          <w:sz w:val="28"/>
          <w:szCs w:val="28"/>
        </w:rPr>
        <w:t xml:space="preserve"> и </w:t>
      </w:r>
      <w:r w:rsidRPr="003E3B8F">
        <w:rPr>
          <w:rFonts w:ascii="Times New Roman" w:hAnsi="Times New Roman"/>
          <w:sz w:val="28"/>
          <w:szCs w:val="28"/>
        </w:rPr>
        <w:t>в обеспечении электрической энергией, газом и паром</w:t>
      </w:r>
      <w:r>
        <w:rPr>
          <w:rFonts w:ascii="Times New Roman" w:hAnsi="Times New Roman"/>
          <w:sz w:val="28"/>
          <w:szCs w:val="28"/>
        </w:rPr>
        <w:t xml:space="preserve">. В некоторых отраслях плановые показатели не </w:t>
      </w:r>
      <w:r>
        <w:rPr>
          <w:rFonts w:ascii="Times New Roman" w:hAnsi="Times New Roman"/>
          <w:sz w:val="28"/>
          <w:szCs w:val="28"/>
        </w:rPr>
        <w:lastRenderedPageBreak/>
        <w:t xml:space="preserve">выполнены, в частности в сельском хозяйстве.  </w:t>
      </w:r>
      <w:r w:rsidRPr="00D76F3F">
        <w:rPr>
          <w:rFonts w:ascii="Times New Roman" w:hAnsi="Times New Roman"/>
          <w:sz w:val="28"/>
          <w:szCs w:val="28"/>
        </w:rPr>
        <w:t xml:space="preserve">Оценка достигнутых целей по направлению «Экономика» </w:t>
      </w:r>
      <w:r w:rsidR="005B0AEF" w:rsidRPr="005B0AEF">
        <w:rPr>
          <w:rFonts w:ascii="Times New Roman" w:hAnsi="Times New Roman"/>
          <w:sz w:val="28"/>
          <w:szCs w:val="28"/>
        </w:rPr>
        <w:t>в приложении к Стратегии:</w:t>
      </w:r>
      <w:r>
        <w:rPr>
          <w:rFonts w:ascii="Times New Roman" w:hAnsi="Times New Roman"/>
          <w:sz w:val="28"/>
          <w:szCs w:val="28"/>
        </w:rPr>
        <w:t xml:space="preserve"> Таблица </w:t>
      </w:r>
      <w:r w:rsidR="00AD7252">
        <w:rPr>
          <w:rFonts w:ascii="Times New Roman" w:hAnsi="Times New Roman"/>
          <w:sz w:val="28"/>
          <w:szCs w:val="28"/>
        </w:rPr>
        <w:t>3</w:t>
      </w:r>
      <w:r w:rsidRPr="00D76F3F">
        <w:rPr>
          <w:rFonts w:ascii="Times New Roman" w:hAnsi="Times New Roman"/>
          <w:sz w:val="28"/>
          <w:szCs w:val="28"/>
        </w:rPr>
        <w:t>.</w:t>
      </w:r>
    </w:p>
    <w:p w14:paraId="6D97F491" w14:textId="77777777" w:rsidR="004D6D93" w:rsidRDefault="004D6D93" w:rsidP="004D6D93">
      <w:pPr>
        <w:pStyle w:val="a7"/>
        <w:ind w:firstLine="708"/>
        <w:jc w:val="both"/>
        <w:rPr>
          <w:rFonts w:ascii="Times New Roman" w:hAnsi="Times New Roman"/>
          <w:sz w:val="28"/>
          <w:szCs w:val="28"/>
        </w:rPr>
      </w:pPr>
    </w:p>
    <w:p w14:paraId="7373E523" w14:textId="0DD828A2" w:rsidR="00700A92" w:rsidRPr="00B4410A" w:rsidRDefault="00700A92" w:rsidP="00700A92">
      <w:pPr>
        <w:pStyle w:val="a7"/>
        <w:ind w:firstLine="708"/>
        <w:jc w:val="both"/>
        <w:rPr>
          <w:rFonts w:ascii="Times New Roman" w:hAnsi="Times New Roman"/>
          <w:sz w:val="28"/>
          <w:szCs w:val="28"/>
        </w:rPr>
      </w:pPr>
      <w:r>
        <w:rPr>
          <w:rFonts w:ascii="Times New Roman" w:hAnsi="Times New Roman"/>
          <w:sz w:val="28"/>
          <w:szCs w:val="28"/>
        </w:rPr>
        <w:t xml:space="preserve">1.1.6 </w:t>
      </w:r>
      <w:r w:rsidR="00D27178">
        <w:rPr>
          <w:rFonts w:ascii="Times New Roman" w:hAnsi="Times New Roman"/>
          <w:sz w:val="28"/>
          <w:szCs w:val="28"/>
        </w:rPr>
        <w:t>М</w:t>
      </w:r>
      <w:r w:rsidR="00D27178" w:rsidRPr="00D27178">
        <w:rPr>
          <w:rFonts w:ascii="Times New Roman" w:hAnsi="Times New Roman"/>
          <w:sz w:val="28"/>
          <w:szCs w:val="28"/>
        </w:rPr>
        <w:t>алое предпринимательство</w:t>
      </w:r>
      <w:r w:rsidR="00D27178">
        <w:rPr>
          <w:rFonts w:ascii="Times New Roman" w:hAnsi="Times New Roman"/>
          <w:sz w:val="28"/>
          <w:szCs w:val="28"/>
        </w:rPr>
        <w:t>,</w:t>
      </w:r>
      <w:r w:rsidR="00D27178" w:rsidRPr="00D27178">
        <w:rPr>
          <w:rFonts w:ascii="Times New Roman" w:hAnsi="Times New Roman"/>
          <w:sz w:val="28"/>
          <w:szCs w:val="28"/>
        </w:rPr>
        <w:t xml:space="preserve"> </w:t>
      </w:r>
      <w:r w:rsidR="00D27178">
        <w:rPr>
          <w:rFonts w:ascii="Times New Roman" w:hAnsi="Times New Roman"/>
          <w:sz w:val="28"/>
          <w:szCs w:val="28"/>
        </w:rPr>
        <w:t>п</w:t>
      </w:r>
      <w:r>
        <w:rPr>
          <w:rFonts w:ascii="Times New Roman" w:hAnsi="Times New Roman"/>
          <w:sz w:val="28"/>
          <w:szCs w:val="28"/>
        </w:rPr>
        <w:t xml:space="preserve">отребительский рынок (розничная торговля, общепит, </w:t>
      </w:r>
      <w:r w:rsidRPr="00B4410A">
        <w:rPr>
          <w:rFonts w:ascii="Times New Roman" w:hAnsi="Times New Roman"/>
          <w:sz w:val="28"/>
          <w:szCs w:val="28"/>
        </w:rPr>
        <w:t>платные услуги)</w:t>
      </w:r>
      <w:bookmarkEnd w:id="4"/>
      <w:bookmarkEnd w:id="5"/>
    </w:p>
    <w:p w14:paraId="402A74F0" w14:textId="77777777" w:rsidR="00700A92" w:rsidRPr="00B4410A" w:rsidRDefault="00700A92" w:rsidP="00700A92">
      <w:pPr>
        <w:pStyle w:val="a7"/>
        <w:ind w:firstLine="708"/>
        <w:jc w:val="both"/>
        <w:rPr>
          <w:rFonts w:ascii="Times New Roman" w:hAnsi="Times New Roman"/>
          <w:sz w:val="28"/>
          <w:szCs w:val="28"/>
        </w:rPr>
      </w:pPr>
    </w:p>
    <w:p w14:paraId="18117F43" w14:textId="080098E5" w:rsidR="00742866" w:rsidRPr="00B4410A" w:rsidRDefault="004D6D93"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xml:space="preserve">За период 2020-2024 годов на территории Ханты-Мансийского района общее количество зарегистрированных </w:t>
      </w:r>
      <w:r w:rsidR="00742866" w:rsidRPr="00B4410A">
        <w:rPr>
          <w:rFonts w:ascii="Times New Roman" w:eastAsia="Times New Roman" w:hAnsi="Times New Roman"/>
          <w:sz w:val="28"/>
          <w:szCs w:val="28"/>
        </w:rPr>
        <w:t>субъект</w:t>
      </w:r>
      <w:r w:rsidRPr="00B4410A">
        <w:rPr>
          <w:rFonts w:ascii="Times New Roman" w:eastAsia="Times New Roman" w:hAnsi="Times New Roman"/>
          <w:sz w:val="28"/>
          <w:szCs w:val="28"/>
        </w:rPr>
        <w:t>ов</w:t>
      </w:r>
      <w:r w:rsidR="00742866" w:rsidRPr="00B4410A">
        <w:rPr>
          <w:rFonts w:ascii="Times New Roman" w:eastAsia="Times New Roman" w:hAnsi="Times New Roman"/>
          <w:sz w:val="28"/>
          <w:szCs w:val="28"/>
        </w:rPr>
        <w:t xml:space="preserve"> малого предпринимательства</w:t>
      </w:r>
      <w:r w:rsidRPr="00B4410A">
        <w:rPr>
          <w:rFonts w:ascii="Times New Roman" w:eastAsia="Times New Roman" w:hAnsi="Times New Roman"/>
          <w:sz w:val="28"/>
          <w:szCs w:val="28"/>
        </w:rPr>
        <w:t xml:space="preserve"> увеличилось на </w:t>
      </w:r>
      <w:r w:rsidR="00B4410A" w:rsidRPr="00B4410A">
        <w:rPr>
          <w:rFonts w:ascii="Times New Roman" w:eastAsia="Times New Roman" w:hAnsi="Times New Roman"/>
          <w:sz w:val="28"/>
          <w:szCs w:val="28"/>
        </w:rPr>
        <w:t>48</w:t>
      </w:r>
      <w:r w:rsidRPr="00B4410A">
        <w:rPr>
          <w:rFonts w:ascii="Times New Roman" w:eastAsia="Times New Roman" w:hAnsi="Times New Roman"/>
          <w:sz w:val="28"/>
          <w:szCs w:val="28"/>
        </w:rPr>
        <w:t xml:space="preserve"> единиц</w:t>
      </w:r>
      <w:r w:rsidR="006C54E5" w:rsidRPr="00B4410A">
        <w:rPr>
          <w:rFonts w:ascii="Times New Roman" w:eastAsia="Times New Roman" w:hAnsi="Times New Roman"/>
          <w:sz w:val="28"/>
          <w:szCs w:val="28"/>
        </w:rPr>
        <w:t>, в том числе:</w:t>
      </w:r>
      <w:r w:rsidRPr="00B4410A">
        <w:rPr>
          <w:rFonts w:ascii="Times New Roman" w:eastAsia="Times New Roman" w:hAnsi="Times New Roman"/>
          <w:sz w:val="28"/>
          <w:szCs w:val="28"/>
        </w:rPr>
        <w:t xml:space="preserve">  </w:t>
      </w:r>
      <w:r w:rsidR="00742866" w:rsidRPr="00B4410A">
        <w:rPr>
          <w:rFonts w:ascii="Times New Roman" w:eastAsia="Times New Roman" w:hAnsi="Times New Roman"/>
          <w:sz w:val="28"/>
          <w:szCs w:val="28"/>
        </w:rPr>
        <w:t xml:space="preserve"> </w:t>
      </w:r>
    </w:p>
    <w:p w14:paraId="548421E7" w14:textId="4FD25B0D" w:rsidR="004D6D93" w:rsidRPr="00B4410A" w:rsidRDefault="004D6D93" w:rsidP="004D6D93">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индивидуальны</w:t>
      </w:r>
      <w:r w:rsidR="006C54E5" w:rsidRPr="00B4410A">
        <w:rPr>
          <w:rFonts w:ascii="Times New Roman" w:eastAsia="Times New Roman" w:hAnsi="Times New Roman"/>
          <w:sz w:val="28"/>
          <w:szCs w:val="28"/>
        </w:rPr>
        <w:t>х</w:t>
      </w:r>
      <w:r w:rsidRPr="00B4410A">
        <w:rPr>
          <w:rFonts w:ascii="Times New Roman" w:eastAsia="Times New Roman" w:hAnsi="Times New Roman"/>
          <w:sz w:val="28"/>
          <w:szCs w:val="28"/>
        </w:rPr>
        <w:t xml:space="preserve"> предпри</w:t>
      </w:r>
      <w:r w:rsidR="006C54E5" w:rsidRPr="00B4410A">
        <w:rPr>
          <w:rFonts w:ascii="Times New Roman" w:eastAsia="Times New Roman" w:hAnsi="Times New Roman"/>
          <w:sz w:val="28"/>
          <w:szCs w:val="28"/>
        </w:rPr>
        <w:t>нимателей</w:t>
      </w:r>
      <w:r w:rsidRPr="00B4410A">
        <w:rPr>
          <w:rFonts w:ascii="Times New Roman" w:eastAsia="Times New Roman" w:hAnsi="Times New Roman"/>
          <w:sz w:val="28"/>
          <w:szCs w:val="28"/>
        </w:rPr>
        <w:t xml:space="preserve"> (</w:t>
      </w:r>
      <w:r w:rsidR="006C54E5" w:rsidRPr="00B4410A">
        <w:rPr>
          <w:rFonts w:ascii="Times New Roman" w:eastAsia="Times New Roman" w:hAnsi="Times New Roman"/>
          <w:sz w:val="28"/>
          <w:szCs w:val="28"/>
        </w:rPr>
        <w:t xml:space="preserve">далее также - </w:t>
      </w:r>
      <w:r w:rsidRPr="00B4410A">
        <w:rPr>
          <w:rFonts w:ascii="Times New Roman" w:eastAsia="Times New Roman" w:hAnsi="Times New Roman"/>
          <w:sz w:val="28"/>
          <w:szCs w:val="28"/>
        </w:rPr>
        <w:t>ИП)</w:t>
      </w:r>
      <w:r w:rsidR="00B4410A" w:rsidRPr="00B4410A">
        <w:rPr>
          <w:rFonts w:ascii="Times New Roman" w:eastAsia="Times New Roman" w:hAnsi="Times New Roman"/>
          <w:sz w:val="28"/>
          <w:szCs w:val="28"/>
        </w:rPr>
        <w:t xml:space="preserve"> увеличилось на 48 единиц (на 01.01.2025 – 341 единица);</w:t>
      </w:r>
    </w:p>
    <w:p w14:paraId="724BE2FC" w14:textId="4CB1512B"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малы</w:t>
      </w:r>
      <w:r w:rsidR="00B4410A" w:rsidRPr="00B4410A">
        <w:rPr>
          <w:rFonts w:ascii="Times New Roman" w:eastAsia="Times New Roman" w:hAnsi="Times New Roman"/>
          <w:sz w:val="28"/>
          <w:szCs w:val="28"/>
        </w:rPr>
        <w:t>х</w:t>
      </w:r>
      <w:r w:rsidRPr="00B4410A">
        <w:rPr>
          <w:rFonts w:ascii="Times New Roman" w:eastAsia="Times New Roman" w:hAnsi="Times New Roman"/>
          <w:sz w:val="28"/>
          <w:szCs w:val="28"/>
        </w:rPr>
        <w:t xml:space="preserve"> и микропредприяти</w:t>
      </w:r>
      <w:r w:rsidR="00B4410A" w:rsidRPr="00B4410A">
        <w:rPr>
          <w:rFonts w:ascii="Times New Roman" w:eastAsia="Times New Roman" w:hAnsi="Times New Roman"/>
          <w:sz w:val="28"/>
          <w:szCs w:val="28"/>
        </w:rPr>
        <w:t xml:space="preserve">й снизилось на 14 </w:t>
      </w:r>
      <w:r w:rsidRPr="00B4410A">
        <w:rPr>
          <w:rFonts w:ascii="Times New Roman" w:eastAsia="Times New Roman" w:hAnsi="Times New Roman"/>
          <w:sz w:val="28"/>
          <w:szCs w:val="28"/>
        </w:rPr>
        <w:t xml:space="preserve">единиц </w:t>
      </w:r>
      <w:r w:rsidR="00B4410A" w:rsidRPr="00B4410A">
        <w:rPr>
          <w:rFonts w:ascii="Times New Roman" w:eastAsia="Times New Roman" w:hAnsi="Times New Roman"/>
          <w:sz w:val="28"/>
          <w:szCs w:val="28"/>
        </w:rPr>
        <w:t>(на 01.01.2025 -</w:t>
      </w:r>
      <w:r w:rsidRPr="00B4410A">
        <w:rPr>
          <w:rFonts w:ascii="Times New Roman" w:eastAsia="Times New Roman" w:hAnsi="Times New Roman"/>
          <w:sz w:val="28"/>
          <w:szCs w:val="28"/>
        </w:rPr>
        <w:t xml:space="preserve"> </w:t>
      </w:r>
      <w:r w:rsidR="00B4410A" w:rsidRPr="00B4410A">
        <w:rPr>
          <w:rFonts w:ascii="Times New Roman" w:eastAsia="Times New Roman" w:hAnsi="Times New Roman"/>
          <w:sz w:val="28"/>
          <w:szCs w:val="28"/>
        </w:rPr>
        <w:t>76</w:t>
      </w:r>
      <w:r w:rsidRPr="00B4410A">
        <w:rPr>
          <w:rFonts w:ascii="Times New Roman" w:eastAsia="Times New Roman" w:hAnsi="Times New Roman"/>
          <w:sz w:val="28"/>
          <w:szCs w:val="28"/>
        </w:rPr>
        <w:t xml:space="preserve"> единиц</w:t>
      </w:r>
      <w:r w:rsidR="00B4410A" w:rsidRPr="00B4410A">
        <w:rPr>
          <w:rFonts w:ascii="Times New Roman" w:eastAsia="Times New Roman" w:hAnsi="Times New Roman"/>
          <w:sz w:val="28"/>
          <w:szCs w:val="28"/>
        </w:rPr>
        <w:t>).</w:t>
      </w:r>
      <w:r w:rsidRPr="00B4410A">
        <w:rPr>
          <w:rFonts w:ascii="Times New Roman" w:eastAsia="Times New Roman" w:hAnsi="Times New Roman"/>
          <w:sz w:val="28"/>
          <w:szCs w:val="28"/>
        </w:rPr>
        <w:t xml:space="preserve"> </w:t>
      </w:r>
    </w:p>
    <w:p w14:paraId="37FA8AAD" w14:textId="14993713" w:rsidR="00B4410A" w:rsidRPr="00B4410A" w:rsidRDefault="00B4410A" w:rsidP="00B4410A">
      <w:pPr>
        <w:pStyle w:val="a7"/>
        <w:ind w:firstLine="708"/>
        <w:jc w:val="both"/>
        <w:rPr>
          <w:rFonts w:ascii="Times New Roman" w:hAnsi="Times New Roman"/>
          <w:bCs/>
          <w:sz w:val="28"/>
          <w:szCs w:val="28"/>
        </w:rPr>
      </w:pPr>
      <w:r w:rsidRPr="00B4410A">
        <w:rPr>
          <w:rFonts w:ascii="Times New Roman" w:hAnsi="Times New Roman"/>
          <w:bCs/>
          <w:sz w:val="28"/>
          <w:szCs w:val="28"/>
        </w:rPr>
        <w:t xml:space="preserve">В сфере малого и среднего бизнеса занято 1920 жителей района, включая 1041 самозанятый гражданин, </w:t>
      </w:r>
      <w:r w:rsidRPr="00B4410A">
        <w:rPr>
          <w:rFonts w:ascii="Times New Roman" w:eastAsia="Times New Roman" w:hAnsi="Times New Roman"/>
          <w:sz w:val="28"/>
          <w:szCs w:val="28"/>
        </w:rPr>
        <w:t xml:space="preserve">увеличившись на 788 человек по сравнению с 2020 годом. Количество самозанятых за 5 лет увеличилось в 8 раз. Основным фактором увеличения численности самозанятых граждан является введение в 2023 году новой формы регистрации субъекта предпринимательства в качестве плательщика налога на профессиональный доход.  </w:t>
      </w:r>
    </w:p>
    <w:p w14:paraId="40D9BFEB"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xml:space="preserve">Субъекты малого бизнеса осуществляют деятельность в сферах экономической деятельности: </w:t>
      </w:r>
    </w:p>
    <w:p w14:paraId="7CA476FB"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розничная и оптовая торговля – 31,6 % от общего числа субъектов малого бизнеса;</w:t>
      </w:r>
    </w:p>
    <w:p w14:paraId="4C756881"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xml:space="preserve">- платные услуги – 18,9 % (в том числе бытовые – 3,9 %); </w:t>
      </w:r>
    </w:p>
    <w:p w14:paraId="4F36F74D"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деятельность автомобильного транспорта – 10,3 %;</w:t>
      </w:r>
    </w:p>
    <w:p w14:paraId="0ABA2808"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xml:space="preserve">- сельское хозяйство – 8,4 %; </w:t>
      </w:r>
    </w:p>
    <w:p w14:paraId="27D6421D" w14:textId="229E7354" w:rsidR="00D27178"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прочие виды деятельности – 30,8 %.</w:t>
      </w:r>
    </w:p>
    <w:p w14:paraId="7EA720DB" w14:textId="033CC96B" w:rsidR="00B4410A" w:rsidRPr="00B4410A" w:rsidRDefault="00B4410A" w:rsidP="00B4410A">
      <w:pPr>
        <w:pStyle w:val="a7"/>
        <w:ind w:firstLine="708"/>
        <w:jc w:val="both"/>
        <w:rPr>
          <w:rFonts w:ascii="Times New Roman" w:hAnsi="Times New Roman"/>
          <w:sz w:val="28"/>
          <w:szCs w:val="28"/>
        </w:rPr>
      </w:pPr>
      <w:r w:rsidRPr="00B4410A">
        <w:rPr>
          <w:rFonts w:ascii="Times New Roman" w:hAnsi="Times New Roman"/>
          <w:sz w:val="28"/>
          <w:szCs w:val="28"/>
        </w:rPr>
        <w:t xml:space="preserve">С 2020 года на территории района реализовано более 100 предпринимательских и гражданских инициатив в сферах животноводства, заготовки и переработки дикоросов, туризма, креативных индустрий, социального предпринимательства на общую сумму более 60 млн рублей. Следует отметить реализацию частных проектов, связанных с производством пищевой продукции из дикоросов, имеющей сертификаты органической продукции. Данная продукция востребована не только на российском рынке, но и за рубежом.   </w:t>
      </w:r>
    </w:p>
    <w:p w14:paraId="18B13A9B" w14:textId="679E4052" w:rsidR="00B4410A" w:rsidRDefault="00B4410A" w:rsidP="00B4410A">
      <w:pPr>
        <w:pStyle w:val="a7"/>
        <w:ind w:firstLine="708"/>
        <w:jc w:val="both"/>
        <w:rPr>
          <w:rFonts w:ascii="Times New Roman" w:hAnsi="Times New Roman"/>
          <w:sz w:val="28"/>
          <w:szCs w:val="28"/>
        </w:rPr>
      </w:pPr>
      <w:r w:rsidRPr="00B4410A">
        <w:rPr>
          <w:rFonts w:ascii="Times New Roman" w:hAnsi="Times New Roman"/>
          <w:sz w:val="28"/>
          <w:szCs w:val="28"/>
        </w:rPr>
        <w:t>За период с 2020 по 2024 годы в рамках национального проекта «Малое и среднее предпринимательство» финансовая поддержка оказана на сумму 28 млн рублей, предоставлена 155 предпринимателям, 167 получили имущественную поддержку.</w:t>
      </w:r>
    </w:p>
    <w:p w14:paraId="37D4F387" w14:textId="1FE68AE4" w:rsidR="00700A92" w:rsidRDefault="005B2E5D" w:rsidP="00700A92">
      <w:pPr>
        <w:pStyle w:val="a7"/>
        <w:ind w:firstLine="708"/>
        <w:jc w:val="both"/>
        <w:rPr>
          <w:rFonts w:ascii="Times New Roman" w:eastAsia="Times New Roman" w:hAnsi="Times New Roman"/>
          <w:sz w:val="28"/>
          <w:szCs w:val="28"/>
        </w:rPr>
      </w:pPr>
      <w:r w:rsidRPr="00700A92">
        <w:rPr>
          <w:rFonts w:ascii="Times New Roman" w:eastAsia="Times New Roman" w:hAnsi="Times New Roman"/>
          <w:sz w:val="28"/>
          <w:szCs w:val="28"/>
        </w:rPr>
        <w:t>Оборот розничной торговли Ханты-Мансийского района за 5 лет вырос на 15</w:t>
      </w:r>
      <w:r w:rsidR="005B0AEF">
        <w:rPr>
          <w:rFonts w:ascii="Times New Roman" w:eastAsia="Times New Roman" w:hAnsi="Times New Roman"/>
          <w:sz w:val="28"/>
          <w:szCs w:val="28"/>
        </w:rPr>
        <w:t> </w:t>
      </w:r>
      <w:r w:rsidRPr="00700A92">
        <w:rPr>
          <w:rFonts w:ascii="Times New Roman" w:eastAsia="Times New Roman" w:hAnsi="Times New Roman"/>
          <w:sz w:val="28"/>
          <w:szCs w:val="28"/>
        </w:rPr>
        <w:t xml:space="preserve">%, среднегодовой темп роста составил 3,6 %. </w:t>
      </w:r>
    </w:p>
    <w:p w14:paraId="7F8F61CC" w14:textId="41942CF3"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Инфраструктура розничной торговли представлена 150 объектами розничной сети общей торговой площадью 8,3 тыс. кв. метров. Наибольший удельный вес (более 50</w:t>
      </w:r>
      <w:r w:rsidR="00302DB6">
        <w:rPr>
          <w:rFonts w:ascii="Times New Roman" w:eastAsia="Times New Roman" w:hAnsi="Times New Roman"/>
          <w:sz w:val="28"/>
          <w:szCs w:val="28"/>
        </w:rPr>
        <w:t xml:space="preserve"> </w:t>
      </w:r>
      <w:r w:rsidRPr="005B2E5D">
        <w:rPr>
          <w:rFonts w:ascii="Times New Roman" w:eastAsia="Times New Roman" w:hAnsi="Times New Roman"/>
          <w:sz w:val="28"/>
          <w:szCs w:val="28"/>
        </w:rPr>
        <w:t xml:space="preserve">%) приходится на магазины и павильоны со смешанным ассортиментом товаров. </w:t>
      </w:r>
    </w:p>
    <w:p w14:paraId="3AA7D48F" w14:textId="77777777"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lastRenderedPageBreak/>
        <w:t xml:space="preserve">Обеспеченность торговыми площадями на одного жителя 0,42 кв.м. превышает минимально установленный правительством норматив. </w:t>
      </w:r>
    </w:p>
    <w:p w14:paraId="539238C1" w14:textId="241C5ED3"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Количество аптечных киосков за 5 лет в</w:t>
      </w:r>
      <w:r>
        <w:rPr>
          <w:rFonts w:ascii="Times New Roman" w:eastAsia="Times New Roman" w:hAnsi="Times New Roman"/>
          <w:sz w:val="28"/>
          <w:szCs w:val="28"/>
        </w:rPr>
        <w:t>ыросло на 75</w:t>
      </w:r>
      <w:r w:rsidR="00302DB6">
        <w:rPr>
          <w:rFonts w:ascii="Times New Roman" w:eastAsia="Times New Roman" w:hAnsi="Times New Roman"/>
          <w:sz w:val="28"/>
          <w:szCs w:val="28"/>
        </w:rPr>
        <w:t xml:space="preserve"> </w:t>
      </w:r>
      <w:r>
        <w:rPr>
          <w:rFonts w:ascii="Times New Roman" w:eastAsia="Times New Roman" w:hAnsi="Times New Roman"/>
          <w:sz w:val="28"/>
          <w:szCs w:val="28"/>
        </w:rPr>
        <w:t>% и на 01.01.2025</w:t>
      </w:r>
      <w:r w:rsidRPr="005B2E5D">
        <w:rPr>
          <w:rFonts w:ascii="Times New Roman" w:eastAsia="Times New Roman" w:hAnsi="Times New Roman"/>
          <w:sz w:val="28"/>
          <w:szCs w:val="28"/>
        </w:rPr>
        <w:t xml:space="preserve"> составляет 21 пункт. Аптечные пункты на базе Бюджетного учреждения </w:t>
      </w:r>
      <w:r w:rsidR="00302DB6">
        <w:rPr>
          <w:rFonts w:ascii="Times New Roman" w:eastAsia="Times New Roman" w:hAnsi="Times New Roman"/>
          <w:sz w:val="28"/>
          <w:szCs w:val="28"/>
        </w:rPr>
        <w:br/>
      </w:r>
      <w:r w:rsidRPr="005B2E5D">
        <w:rPr>
          <w:rFonts w:ascii="Times New Roman" w:eastAsia="Times New Roman" w:hAnsi="Times New Roman"/>
          <w:sz w:val="28"/>
          <w:szCs w:val="28"/>
        </w:rPr>
        <w:t xml:space="preserve">Ханты-Мансийского автономного округа – Югры «Ханты-Мансийская районная больница» (далее – БУ «ХМРБ») присутствуют во всех сельских поселениях, за исключением с. </w:t>
      </w:r>
      <w:r w:rsidRPr="005B2E5D">
        <w:rPr>
          <w:rFonts w:ascii="Times New Roman" w:eastAsia="Times New Roman" w:hAnsi="Times New Roman"/>
          <w:noProof/>
          <w:sz w:val="28"/>
          <w:szCs w:val="28"/>
        </w:rPr>
        <w:t>Кышик</w:t>
      </w:r>
      <w:r w:rsidRPr="005B2E5D">
        <w:rPr>
          <w:rFonts w:ascii="Times New Roman" w:eastAsia="Times New Roman" w:hAnsi="Times New Roman"/>
          <w:sz w:val="28"/>
          <w:szCs w:val="28"/>
        </w:rPr>
        <w:t>.</w:t>
      </w:r>
    </w:p>
    <w:p w14:paraId="2B9836E8" w14:textId="77777777"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В Ханты-Мансийском районе осуществляют деятельность 10 предприятий общественного питания общедоступной сети, 4 из которых находятся </w:t>
      </w:r>
      <w:r w:rsidR="00363833">
        <w:rPr>
          <w:rFonts w:ascii="Times New Roman" w:eastAsia="Times New Roman" w:hAnsi="Times New Roman"/>
          <w:sz w:val="28"/>
          <w:szCs w:val="28"/>
        </w:rPr>
        <w:br/>
      </w:r>
      <w:r w:rsidRPr="005B2E5D">
        <w:rPr>
          <w:rFonts w:ascii="Times New Roman" w:eastAsia="Times New Roman" w:hAnsi="Times New Roman"/>
          <w:sz w:val="28"/>
          <w:szCs w:val="28"/>
        </w:rPr>
        <w:t xml:space="preserve">в населенных пунктах: п. Горноправдинск, с. </w:t>
      </w:r>
      <w:r w:rsidRPr="005B2E5D">
        <w:rPr>
          <w:rFonts w:ascii="Times New Roman" w:eastAsia="Times New Roman" w:hAnsi="Times New Roman"/>
          <w:noProof/>
          <w:sz w:val="28"/>
          <w:szCs w:val="28"/>
        </w:rPr>
        <w:t>Цингалы</w:t>
      </w:r>
      <w:r w:rsidRPr="005B2E5D">
        <w:rPr>
          <w:rFonts w:ascii="Times New Roman" w:eastAsia="Times New Roman" w:hAnsi="Times New Roman"/>
          <w:sz w:val="28"/>
          <w:szCs w:val="28"/>
        </w:rPr>
        <w:t xml:space="preserve">, п. Луговской, остальные объекты питания расположены на межселенной территории Ханты-Мансийского района. </w:t>
      </w:r>
    </w:p>
    <w:p w14:paraId="097F2040" w14:textId="5A78269E" w:rsidR="00700A92" w:rsidRPr="00906FFB"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Платные услуги, предоставляемые населению на территории </w:t>
      </w:r>
      <w:r w:rsidR="00302DB6">
        <w:rPr>
          <w:rFonts w:ascii="Times New Roman" w:eastAsia="Times New Roman" w:hAnsi="Times New Roman"/>
          <w:sz w:val="28"/>
          <w:szCs w:val="28"/>
        </w:rPr>
        <w:br/>
      </w:r>
      <w:r w:rsidRPr="005B2E5D">
        <w:rPr>
          <w:rFonts w:ascii="Times New Roman" w:eastAsia="Times New Roman" w:hAnsi="Times New Roman"/>
          <w:sz w:val="28"/>
          <w:szCs w:val="28"/>
        </w:rPr>
        <w:t>Ханты-Мансийского района, включают: ремонт и пошив одежды, ремонт бытовой техники, техобслуживание и ремонт транспортных средств, бани/душевые, парикмахерские, фотоателье и пр. виды бытовых услуг. Из 39 объектов, предоставляющих платные услуги, 26</w:t>
      </w:r>
      <w:r w:rsidR="005B0AEF">
        <w:rPr>
          <w:rFonts w:ascii="Times New Roman" w:eastAsia="Times New Roman" w:hAnsi="Times New Roman"/>
          <w:sz w:val="28"/>
          <w:szCs w:val="28"/>
        </w:rPr>
        <w:t xml:space="preserve"> объектов</w:t>
      </w:r>
      <w:r w:rsidRPr="005B2E5D">
        <w:rPr>
          <w:rFonts w:ascii="Times New Roman" w:eastAsia="Times New Roman" w:hAnsi="Times New Roman"/>
          <w:sz w:val="28"/>
          <w:szCs w:val="28"/>
        </w:rPr>
        <w:t xml:space="preserve"> сосредоточены в п.</w:t>
      </w:r>
      <w:r w:rsidR="005B0AEF">
        <w:rPr>
          <w:rFonts w:ascii="Times New Roman" w:eastAsia="Times New Roman" w:hAnsi="Times New Roman"/>
          <w:sz w:val="28"/>
          <w:szCs w:val="28"/>
        </w:rPr>
        <w:t> </w:t>
      </w:r>
      <w:r w:rsidRPr="00906FFB">
        <w:rPr>
          <w:rFonts w:ascii="Times New Roman" w:eastAsia="Times New Roman" w:hAnsi="Times New Roman"/>
          <w:sz w:val="28"/>
          <w:szCs w:val="28"/>
        </w:rPr>
        <w:t>Горноправдинске (60</w:t>
      </w:r>
      <w:r w:rsidR="00175BE2" w:rsidRPr="00906FFB">
        <w:rPr>
          <w:rFonts w:ascii="Times New Roman" w:eastAsia="Times New Roman" w:hAnsi="Times New Roman"/>
          <w:sz w:val="28"/>
          <w:szCs w:val="28"/>
        </w:rPr>
        <w:t xml:space="preserve"> </w:t>
      </w:r>
      <w:r w:rsidRPr="00906FFB">
        <w:rPr>
          <w:rFonts w:ascii="Times New Roman" w:eastAsia="Times New Roman" w:hAnsi="Times New Roman"/>
          <w:sz w:val="28"/>
          <w:szCs w:val="28"/>
        </w:rPr>
        <w:t>%</w:t>
      </w:r>
      <w:r w:rsidR="005B0AEF" w:rsidRPr="00906FFB">
        <w:rPr>
          <w:rFonts w:ascii="Times New Roman" w:eastAsia="Times New Roman" w:hAnsi="Times New Roman"/>
          <w:sz w:val="28"/>
          <w:szCs w:val="28"/>
        </w:rPr>
        <w:t xml:space="preserve"> от общего количества</w:t>
      </w:r>
      <w:r w:rsidRPr="00906FFB">
        <w:rPr>
          <w:rFonts w:ascii="Times New Roman" w:eastAsia="Times New Roman" w:hAnsi="Times New Roman"/>
          <w:sz w:val="28"/>
          <w:szCs w:val="28"/>
        </w:rPr>
        <w:t xml:space="preserve">).   </w:t>
      </w:r>
    </w:p>
    <w:p w14:paraId="6D04F30A" w14:textId="57E61373" w:rsidR="00700A92" w:rsidRPr="00906FFB" w:rsidRDefault="005B2E5D" w:rsidP="00700A92">
      <w:pPr>
        <w:pStyle w:val="a7"/>
        <w:ind w:firstLine="708"/>
        <w:jc w:val="both"/>
        <w:rPr>
          <w:rFonts w:ascii="Times New Roman" w:eastAsia="Times New Roman" w:hAnsi="Times New Roman"/>
          <w:sz w:val="28"/>
          <w:szCs w:val="28"/>
        </w:rPr>
      </w:pPr>
      <w:r w:rsidRPr="00906FFB">
        <w:rPr>
          <w:rFonts w:ascii="Times New Roman" w:eastAsia="Times New Roman" w:hAnsi="Times New Roman"/>
          <w:sz w:val="28"/>
          <w:szCs w:val="28"/>
        </w:rPr>
        <w:t>Занято в экономике района в сфере оптовой и розничной торговли, общепита около 300 человек (5,8</w:t>
      </w:r>
      <w:r w:rsidR="00302DB6" w:rsidRPr="00906FFB">
        <w:rPr>
          <w:rFonts w:ascii="Times New Roman" w:eastAsia="Times New Roman" w:hAnsi="Times New Roman"/>
          <w:sz w:val="28"/>
          <w:szCs w:val="28"/>
        </w:rPr>
        <w:t xml:space="preserve"> </w:t>
      </w:r>
      <w:r w:rsidRPr="00906FFB">
        <w:rPr>
          <w:rFonts w:ascii="Times New Roman" w:eastAsia="Times New Roman" w:hAnsi="Times New Roman"/>
          <w:sz w:val="28"/>
          <w:szCs w:val="28"/>
        </w:rPr>
        <w:t xml:space="preserve">% от занятого населения в экономике сельского поселения). </w:t>
      </w:r>
    </w:p>
    <w:p w14:paraId="6B0017AC" w14:textId="15841C90" w:rsidR="00387A94" w:rsidRPr="002C271F" w:rsidRDefault="00387A94" w:rsidP="00387A94">
      <w:pPr>
        <w:pStyle w:val="a7"/>
        <w:ind w:firstLine="708"/>
        <w:jc w:val="both"/>
        <w:rPr>
          <w:rFonts w:ascii="Times New Roman" w:eastAsia="Times New Roman" w:hAnsi="Times New Roman"/>
          <w:sz w:val="28"/>
          <w:szCs w:val="28"/>
        </w:rPr>
      </w:pPr>
      <w:r w:rsidRPr="00906FFB">
        <w:rPr>
          <w:rFonts w:ascii="Times New Roman" w:eastAsia="Times New Roman" w:hAnsi="Times New Roman"/>
          <w:sz w:val="28"/>
          <w:szCs w:val="28"/>
        </w:rPr>
        <w:t>Плановые показатели по объему платных услуг и обороту розничной торговли достигнуты. В 2023-2024 годах в розничной торговле наблюдалось незначительное невыполнение</w:t>
      </w:r>
      <w:r w:rsidRPr="002C271F">
        <w:rPr>
          <w:rFonts w:ascii="Times New Roman" w:eastAsia="Times New Roman" w:hAnsi="Times New Roman"/>
          <w:sz w:val="28"/>
          <w:szCs w:val="28"/>
        </w:rPr>
        <w:t xml:space="preserve"> плана в пределах статистической погрешности.  </w:t>
      </w:r>
      <w:r w:rsidRPr="005B0AEF">
        <w:rPr>
          <w:rFonts w:ascii="Times New Roman" w:eastAsia="Times New Roman" w:hAnsi="Times New Roman"/>
          <w:sz w:val="28"/>
          <w:szCs w:val="28"/>
        </w:rPr>
        <w:t xml:space="preserve">Детальная оценка достигнутых целей по направлению «Потребительский рынок» </w:t>
      </w:r>
      <w:r w:rsidRPr="005B0AEF">
        <w:rPr>
          <w:rFonts w:ascii="Times New Roman" w:eastAsia="Times New Roman" w:hAnsi="Times New Roman"/>
          <w:sz w:val="28"/>
          <w:szCs w:val="28"/>
        </w:rPr>
        <w:br/>
        <w:t xml:space="preserve">представлена </w:t>
      </w:r>
      <w:r w:rsidR="005B0AEF" w:rsidRPr="005B0AEF">
        <w:rPr>
          <w:rFonts w:ascii="Times New Roman" w:eastAsia="Times New Roman" w:hAnsi="Times New Roman"/>
          <w:sz w:val="28"/>
          <w:szCs w:val="28"/>
        </w:rPr>
        <w:t xml:space="preserve">в приложении к Стратегии: </w:t>
      </w:r>
      <w:r w:rsidRPr="005B0AEF">
        <w:rPr>
          <w:rFonts w:ascii="Times New Roman" w:eastAsia="Times New Roman" w:hAnsi="Times New Roman"/>
          <w:sz w:val="28"/>
          <w:szCs w:val="28"/>
        </w:rPr>
        <w:t>Таблиц</w:t>
      </w:r>
      <w:r w:rsidR="005B0AEF" w:rsidRPr="005B0AEF">
        <w:rPr>
          <w:rFonts w:ascii="Times New Roman" w:eastAsia="Times New Roman" w:hAnsi="Times New Roman"/>
          <w:sz w:val="28"/>
          <w:szCs w:val="28"/>
        </w:rPr>
        <w:t>а</w:t>
      </w:r>
      <w:r w:rsidRPr="005B0AEF">
        <w:rPr>
          <w:rFonts w:ascii="Times New Roman" w:eastAsia="Times New Roman" w:hAnsi="Times New Roman"/>
          <w:sz w:val="28"/>
          <w:szCs w:val="28"/>
        </w:rPr>
        <w:t xml:space="preserve"> </w:t>
      </w:r>
      <w:r w:rsidR="00AD7252">
        <w:rPr>
          <w:rFonts w:ascii="Times New Roman" w:eastAsia="Times New Roman" w:hAnsi="Times New Roman"/>
          <w:sz w:val="28"/>
          <w:szCs w:val="28"/>
        </w:rPr>
        <w:t>4</w:t>
      </w:r>
      <w:r w:rsidRPr="005B0AEF">
        <w:rPr>
          <w:rFonts w:ascii="Times New Roman" w:eastAsia="Times New Roman" w:hAnsi="Times New Roman"/>
          <w:sz w:val="28"/>
          <w:szCs w:val="28"/>
        </w:rPr>
        <w:t>.</w:t>
      </w:r>
    </w:p>
    <w:p w14:paraId="5B2329EB" w14:textId="77777777" w:rsidR="00387A94" w:rsidRPr="00BB1505" w:rsidRDefault="00387A94" w:rsidP="00700A92">
      <w:pPr>
        <w:pStyle w:val="a7"/>
        <w:ind w:firstLine="708"/>
        <w:jc w:val="both"/>
        <w:rPr>
          <w:rFonts w:ascii="Times New Roman" w:hAnsi="Times New Roman"/>
          <w:sz w:val="28"/>
          <w:szCs w:val="28"/>
        </w:rPr>
      </w:pPr>
    </w:p>
    <w:p w14:paraId="0E0F7246" w14:textId="4FBB2FBC"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1.1.7 Инвестиции и инновации</w:t>
      </w:r>
    </w:p>
    <w:p w14:paraId="019F97EA" w14:textId="77777777" w:rsidR="00700A92" w:rsidRDefault="00700A92" w:rsidP="00700A92">
      <w:pPr>
        <w:pStyle w:val="a7"/>
        <w:ind w:firstLine="708"/>
        <w:jc w:val="both"/>
        <w:rPr>
          <w:rFonts w:ascii="Times New Roman" w:hAnsi="Times New Roman"/>
          <w:sz w:val="28"/>
          <w:szCs w:val="28"/>
        </w:rPr>
      </w:pPr>
    </w:p>
    <w:p w14:paraId="265B74D5" w14:textId="639EEE28" w:rsidR="00BB2B72" w:rsidRDefault="005B2E5D" w:rsidP="00BB2B7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Ханты-Мансийский район</w:t>
      </w:r>
      <w:r w:rsidR="00C45CC7">
        <w:rPr>
          <w:rFonts w:ascii="Times New Roman" w:eastAsia="Times New Roman" w:hAnsi="Times New Roman"/>
          <w:sz w:val="28"/>
          <w:szCs w:val="28"/>
        </w:rPr>
        <w:t>, являясь одной из крупнейших территорий</w:t>
      </w:r>
      <w:r w:rsidRPr="005B2E5D">
        <w:rPr>
          <w:rFonts w:ascii="Times New Roman" w:eastAsia="Times New Roman" w:hAnsi="Times New Roman"/>
          <w:sz w:val="28"/>
          <w:szCs w:val="28"/>
        </w:rPr>
        <w:t xml:space="preserve"> присутствия предприятий-недропользователей</w:t>
      </w:r>
      <w:r w:rsidR="008F2E08">
        <w:rPr>
          <w:rFonts w:ascii="Times New Roman" w:eastAsia="Times New Roman" w:hAnsi="Times New Roman"/>
          <w:sz w:val="28"/>
          <w:szCs w:val="28"/>
        </w:rPr>
        <w:t>,</w:t>
      </w:r>
      <w:r w:rsidRPr="005B2E5D">
        <w:rPr>
          <w:rFonts w:ascii="Times New Roman" w:eastAsia="Times New Roman" w:hAnsi="Times New Roman"/>
          <w:sz w:val="28"/>
          <w:szCs w:val="28"/>
        </w:rPr>
        <w:t xml:space="preserve"> имеет существенный</w:t>
      </w:r>
      <w:r w:rsidR="00C45CC7">
        <w:rPr>
          <w:rFonts w:ascii="Times New Roman" w:eastAsia="Times New Roman" w:hAnsi="Times New Roman"/>
          <w:sz w:val="28"/>
          <w:szCs w:val="28"/>
        </w:rPr>
        <w:t xml:space="preserve"> </w:t>
      </w:r>
      <w:r w:rsidRPr="005B2E5D">
        <w:rPr>
          <w:rFonts w:ascii="Times New Roman" w:eastAsia="Times New Roman" w:hAnsi="Times New Roman"/>
          <w:sz w:val="28"/>
          <w:szCs w:val="28"/>
        </w:rPr>
        <w:t>инвестиционный потенциал, характеризующийся увеличением объема</w:t>
      </w:r>
      <w:r w:rsidR="0077588D">
        <w:rPr>
          <w:rFonts w:ascii="Times New Roman" w:eastAsia="Times New Roman" w:hAnsi="Times New Roman"/>
          <w:sz w:val="28"/>
          <w:szCs w:val="28"/>
        </w:rPr>
        <w:t xml:space="preserve"> инвестиций</w:t>
      </w:r>
      <w:r w:rsidRPr="005B2E5D">
        <w:rPr>
          <w:rFonts w:ascii="Times New Roman" w:eastAsia="Times New Roman" w:hAnsi="Times New Roman"/>
          <w:sz w:val="28"/>
          <w:szCs w:val="28"/>
        </w:rPr>
        <w:t xml:space="preserve"> в основной капитал со 126 до</w:t>
      </w:r>
      <w:r w:rsidR="0077588D">
        <w:rPr>
          <w:rFonts w:ascii="Times New Roman" w:eastAsia="Times New Roman" w:hAnsi="Times New Roman"/>
          <w:sz w:val="28"/>
          <w:szCs w:val="28"/>
        </w:rPr>
        <w:t> </w:t>
      </w:r>
      <w:r w:rsidRPr="005B2E5D">
        <w:rPr>
          <w:rFonts w:ascii="Times New Roman" w:eastAsia="Times New Roman" w:hAnsi="Times New Roman"/>
          <w:sz w:val="28"/>
          <w:szCs w:val="28"/>
        </w:rPr>
        <w:t>330 млрд рублей за 2020-2024 годы</w:t>
      </w:r>
      <w:r w:rsidR="00C45CC7">
        <w:rPr>
          <w:rFonts w:ascii="Times New Roman" w:eastAsia="Times New Roman" w:hAnsi="Times New Roman"/>
          <w:sz w:val="28"/>
          <w:szCs w:val="28"/>
        </w:rPr>
        <w:t xml:space="preserve">. </w:t>
      </w:r>
      <w:r w:rsidR="00BB2B72" w:rsidRPr="00BB2B72">
        <w:rPr>
          <w:rFonts w:ascii="Times New Roman" w:eastAsia="Times New Roman" w:hAnsi="Times New Roman"/>
          <w:sz w:val="28"/>
          <w:szCs w:val="28"/>
        </w:rPr>
        <w:t xml:space="preserve">Основной объем инвестиций (около 80%) формируется за счет собственных средств предприятий. При этом львиная доля этих вложений направляется на создание и развитие промышленной, преимущественно добывающей, инфраструктуры </w:t>
      </w:r>
      <w:r w:rsidR="00BB2B72">
        <w:rPr>
          <w:rFonts w:ascii="Times New Roman" w:eastAsia="Times New Roman" w:hAnsi="Times New Roman"/>
          <w:sz w:val="28"/>
          <w:szCs w:val="28"/>
        </w:rPr>
        <w:t>предприятий</w:t>
      </w:r>
      <w:r w:rsidR="00BB2B72" w:rsidRPr="00BB2B72">
        <w:rPr>
          <w:rFonts w:ascii="Times New Roman" w:eastAsia="Times New Roman" w:hAnsi="Times New Roman"/>
          <w:sz w:val="28"/>
          <w:szCs w:val="28"/>
        </w:rPr>
        <w:t>-недропользователей.</w:t>
      </w:r>
    </w:p>
    <w:p w14:paraId="5199E967" w14:textId="3BAAE68D" w:rsidR="00700A92" w:rsidRDefault="005B2E5D" w:rsidP="00BB2B7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Увеличение инвестиций в создание и модернизацию производственных мощностей, развитие инфраструктуры, строительство жилых и коммерческих проектов способствует росту экономики (в частности, создание новых рабочих мест) и конкурентоспособности района. </w:t>
      </w:r>
    </w:p>
    <w:p w14:paraId="189C057D" w14:textId="11B57852" w:rsidR="00363833" w:rsidRPr="00700A92" w:rsidRDefault="00BB2B72" w:rsidP="00387A94">
      <w:pPr>
        <w:spacing w:after="0" w:line="240" w:lineRule="auto"/>
        <w:ind w:firstLine="708"/>
        <w:jc w:val="both"/>
        <w:rPr>
          <w:rFonts w:ascii="Times New Roman" w:hAnsi="Times New Roman"/>
          <w:sz w:val="28"/>
          <w:szCs w:val="28"/>
        </w:rPr>
      </w:pPr>
      <w:r w:rsidRPr="00BB2B72">
        <w:rPr>
          <w:rFonts w:ascii="Times New Roman" w:eastAsia="Times New Roman" w:hAnsi="Times New Roman"/>
          <w:sz w:val="28"/>
          <w:szCs w:val="28"/>
        </w:rPr>
        <w:t>Ханты-Мансийский район совершенствует свой инвестиционный климат за счет внедрения муниципальных стандартов, регулирующих инвестиционную и инновационную деятельность</w:t>
      </w:r>
      <w:r w:rsidR="005B2E5D" w:rsidRPr="00363833">
        <w:rPr>
          <w:rFonts w:ascii="Times New Roman" w:eastAsia="Times New Roman" w:hAnsi="Times New Roman"/>
          <w:sz w:val="28"/>
          <w:szCs w:val="28"/>
        </w:rPr>
        <w:t>:</w:t>
      </w:r>
    </w:p>
    <w:p w14:paraId="348B438F" w14:textId="675C2E97"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 </w:t>
      </w:r>
      <w:r w:rsidR="005B2E5D" w:rsidRPr="00363833">
        <w:rPr>
          <w:rFonts w:ascii="Times New Roman" w:hAnsi="Times New Roman" w:cs="Times New Roman"/>
          <w:sz w:val="28"/>
          <w:szCs w:val="28"/>
        </w:rPr>
        <w:t>реализ</w:t>
      </w:r>
      <w:r w:rsidR="00387A94">
        <w:rPr>
          <w:rFonts w:ascii="Times New Roman" w:hAnsi="Times New Roman" w:cs="Times New Roman"/>
          <w:sz w:val="28"/>
          <w:szCs w:val="28"/>
        </w:rPr>
        <w:t>уется</w:t>
      </w:r>
      <w:r w:rsidR="005B2E5D" w:rsidRPr="00363833">
        <w:rPr>
          <w:rFonts w:ascii="Times New Roman" w:hAnsi="Times New Roman" w:cs="Times New Roman"/>
          <w:sz w:val="28"/>
          <w:szCs w:val="28"/>
        </w:rPr>
        <w:t xml:space="preserve"> комплексный план мероприятий (дорожная карта) по формированию благоприятного инвестиционного климата на территории Ханты-Мансийского района;</w:t>
      </w:r>
    </w:p>
    <w:p w14:paraId="5DAB92CC" w14:textId="50F501C4"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87A94">
        <w:rPr>
          <w:rFonts w:ascii="Times New Roman" w:hAnsi="Times New Roman" w:cs="Times New Roman"/>
          <w:sz w:val="28"/>
          <w:szCs w:val="28"/>
        </w:rPr>
        <w:t>сформирован</w:t>
      </w:r>
      <w:r w:rsidR="005B2E5D" w:rsidRPr="00363833">
        <w:rPr>
          <w:rFonts w:ascii="Times New Roman" w:hAnsi="Times New Roman" w:cs="Times New Roman"/>
          <w:sz w:val="28"/>
          <w:szCs w:val="28"/>
        </w:rPr>
        <w:t xml:space="preserve"> перечень инвестиционных площадок</w:t>
      </w:r>
      <w:r w:rsidR="00387A94">
        <w:rPr>
          <w:rFonts w:ascii="Times New Roman" w:hAnsi="Times New Roman" w:cs="Times New Roman"/>
          <w:sz w:val="28"/>
          <w:szCs w:val="28"/>
        </w:rPr>
        <w:t xml:space="preserve"> (49 площадок) во всех населенных пунктах</w:t>
      </w:r>
      <w:r w:rsidR="005B2E5D" w:rsidRPr="00363833">
        <w:rPr>
          <w:rFonts w:ascii="Times New Roman" w:hAnsi="Times New Roman" w:cs="Times New Roman"/>
          <w:sz w:val="28"/>
          <w:szCs w:val="28"/>
        </w:rPr>
        <w:t xml:space="preserve"> и перечень инвестиционных проектов (предложений)</w:t>
      </w:r>
      <w:r w:rsidR="00387A94">
        <w:rPr>
          <w:rFonts w:ascii="Times New Roman" w:hAnsi="Times New Roman" w:cs="Times New Roman"/>
          <w:sz w:val="28"/>
          <w:szCs w:val="28"/>
        </w:rPr>
        <w:t>, информация о которых размещается</w:t>
      </w:r>
      <w:r w:rsidR="005B2E5D" w:rsidRPr="00363833">
        <w:rPr>
          <w:rFonts w:ascii="Times New Roman" w:hAnsi="Times New Roman" w:cs="Times New Roman"/>
          <w:sz w:val="28"/>
          <w:szCs w:val="28"/>
        </w:rPr>
        <w:t xml:space="preserve"> на Инвестиционной карте Югры (map.investugra.ru)</w:t>
      </w:r>
      <w:r w:rsidR="00BB2B72">
        <w:rPr>
          <w:rFonts w:ascii="Times New Roman" w:hAnsi="Times New Roman" w:cs="Times New Roman"/>
          <w:sz w:val="28"/>
          <w:szCs w:val="28"/>
        </w:rPr>
        <w:t>. В перечне инвестиционных площадок включено 19 площадок промышленного характера, 14 площадок для сельского хозяйства, 5 площадок для размещения общественно-деловых зон и торговли, 4 площадки для строительства складской инфраструктуры, по 3 площадки для туристической инфраструктуры и придорожного сервиса и 1 площадка для развития коммунальной инфраструктуры</w:t>
      </w:r>
      <w:r w:rsidR="005B2E5D" w:rsidRPr="00363833">
        <w:rPr>
          <w:rFonts w:ascii="Times New Roman" w:hAnsi="Times New Roman" w:cs="Times New Roman"/>
          <w:sz w:val="28"/>
          <w:szCs w:val="28"/>
        </w:rPr>
        <w:t>;</w:t>
      </w:r>
    </w:p>
    <w:p w14:paraId="14832CF9" w14:textId="77777777"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разработан и ежегодно обновляется инвестиционный паспорт Ханты-Мансийского района;</w:t>
      </w:r>
    </w:p>
    <w:p w14:paraId="0761051B" w14:textId="58A6FB7B"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87A94">
        <w:rPr>
          <w:rFonts w:ascii="Times New Roman" w:hAnsi="Times New Roman" w:cs="Times New Roman"/>
          <w:sz w:val="28"/>
          <w:szCs w:val="28"/>
        </w:rPr>
        <w:t>утверждена</w:t>
      </w:r>
      <w:r w:rsidR="005B2E5D" w:rsidRPr="00363833">
        <w:rPr>
          <w:rFonts w:ascii="Times New Roman" w:hAnsi="Times New Roman" w:cs="Times New Roman"/>
          <w:sz w:val="28"/>
          <w:szCs w:val="28"/>
        </w:rPr>
        <w:t xml:space="preserve"> Инвестиционная декларация Ханты-Мансийского района;</w:t>
      </w:r>
    </w:p>
    <w:p w14:paraId="300D9C93" w14:textId="77777777"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внедрены алгоритмы действий инвестора по предоставлению земельных участков с торгов и без торгов, получению разрешительной документации на создание объектов капитального строительства и вводу их в эксплуатацию;</w:t>
      </w:r>
    </w:p>
    <w:p w14:paraId="153C7CFC" w14:textId="000CB616" w:rsidR="00700A92" w:rsidRDefault="00700A92" w:rsidP="00700A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87A94">
        <w:rPr>
          <w:rFonts w:ascii="Times New Roman" w:hAnsi="Times New Roman" w:cs="Times New Roman"/>
          <w:sz w:val="28"/>
          <w:szCs w:val="28"/>
        </w:rPr>
        <w:t xml:space="preserve"> организованы </w:t>
      </w:r>
      <w:r w:rsidR="005B2E5D" w:rsidRPr="00363833">
        <w:rPr>
          <w:rFonts w:ascii="Times New Roman" w:hAnsi="Times New Roman" w:cs="Times New Roman"/>
          <w:sz w:val="28"/>
          <w:szCs w:val="28"/>
        </w:rPr>
        <w:t xml:space="preserve">информационно-консультационное обеспечение инвесторов </w:t>
      </w:r>
      <w:r w:rsidR="00363833">
        <w:rPr>
          <w:rFonts w:ascii="Times New Roman" w:hAnsi="Times New Roman" w:cs="Times New Roman"/>
          <w:sz w:val="28"/>
          <w:szCs w:val="28"/>
        </w:rPr>
        <w:br/>
      </w:r>
      <w:r w:rsidR="005B2E5D" w:rsidRPr="00363833">
        <w:rPr>
          <w:rFonts w:ascii="Times New Roman" w:hAnsi="Times New Roman" w:cs="Times New Roman"/>
          <w:sz w:val="28"/>
          <w:szCs w:val="28"/>
        </w:rPr>
        <w:t>и предпринимателей по вопросам поддержки инвестиционных проектов</w:t>
      </w:r>
      <w:r w:rsidR="00387A94">
        <w:rPr>
          <w:rFonts w:ascii="Times New Roman" w:hAnsi="Times New Roman" w:cs="Times New Roman"/>
          <w:sz w:val="28"/>
          <w:szCs w:val="28"/>
        </w:rPr>
        <w:t>, а также обратная связь с Главой Ханты-Мансийского района, который является Инвестиционным уполномоченным</w:t>
      </w:r>
      <w:r w:rsidR="005B2E5D" w:rsidRPr="00363833">
        <w:rPr>
          <w:rFonts w:ascii="Times New Roman" w:hAnsi="Times New Roman" w:cs="Times New Roman"/>
          <w:sz w:val="28"/>
          <w:szCs w:val="28"/>
        </w:rPr>
        <w:t>.</w:t>
      </w:r>
    </w:p>
    <w:p w14:paraId="2F75CA3B" w14:textId="0476924A" w:rsidR="008361E8" w:rsidRDefault="008361E8" w:rsidP="008361E8">
      <w:pPr>
        <w:spacing w:after="0" w:line="240" w:lineRule="auto"/>
        <w:ind w:firstLine="708"/>
        <w:jc w:val="both"/>
        <w:rPr>
          <w:rFonts w:ascii="Times New Roman" w:hAnsi="Times New Roman" w:cs="Times New Roman"/>
          <w:sz w:val="28"/>
          <w:szCs w:val="28"/>
        </w:rPr>
      </w:pPr>
      <w:r w:rsidRPr="008361E8">
        <w:rPr>
          <w:rFonts w:ascii="Times New Roman" w:hAnsi="Times New Roman" w:cs="Times New Roman"/>
          <w:sz w:val="28"/>
          <w:szCs w:val="28"/>
        </w:rPr>
        <w:t>Начиная с 20</w:t>
      </w:r>
      <w:r>
        <w:rPr>
          <w:rFonts w:ascii="Times New Roman" w:hAnsi="Times New Roman" w:cs="Times New Roman"/>
          <w:sz w:val="28"/>
          <w:szCs w:val="28"/>
        </w:rPr>
        <w:t>20</w:t>
      </w:r>
      <w:r w:rsidRPr="008361E8">
        <w:rPr>
          <w:rFonts w:ascii="Times New Roman" w:hAnsi="Times New Roman" w:cs="Times New Roman"/>
          <w:sz w:val="28"/>
          <w:szCs w:val="28"/>
        </w:rPr>
        <w:t xml:space="preserve"> года в районе реализуется (планируется к реализации) 54 инвестиционных проекта со сроком реализации</w:t>
      </w:r>
      <w:r>
        <w:rPr>
          <w:rFonts w:ascii="Times New Roman" w:hAnsi="Times New Roman" w:cs="Times New Roman"/>
          <w:sz w:val="28"/>
          <w:szCs w:val="28"/>
        </w:rPr>
        <w:t xml:space="preserve"> в период </w:t>
      </w:r>
      <w:r w:rsidRPr="008361E8">
        <w:rPr>
          <w:rFonts w:ascii="Times New Roman" w:hAnsi="Times New Roman" w:cs="Times New Roman"/>
          <w:sz w:val="28"/>
          <w:szCs w:val="28"/>
        </w:rPr>
        <w:t>20</w:t>
      </w:r>
      <w:r>
        <w:rPr>
          <w:rFonts w:ascii="Times New Roman" w:hAnsi="Times New Roman" w:cs="Times New Roman"/>
          <w:sz w:val="28"/>
          <w:szCs w:val="28"/>
        </w:rPr>
        <w:t>20-</w:t>
      </w:r>
      <w:r w:rsidRPr="008361E8">
        <w:rPr>
          <w:rFonts w:ascii="Times New Roman" w:hAnsi="Times New Roman" w:cs="Times New Roman"/>
          <w:sz w:val="28"/>
          <w:szCs w:val="28"/>
        </w:rPr>
        <w:t>203</w:t>
      </w:r>
      <w:r>
        <w:rPr>
          <w:rFonts w:ascii="Times New Roman" w:hAnsi="Times New Roman" w:cs="Times New Roman"/>
          <w:sz w:val="28"/>
          <w:szCs w:val="28"/>
        </w:rPr>
        <w:t>0</w:t>
      </w:r>
      <w:r w:rsidRPr="008361E8">
        <w:rPr>
          <w:rFonts w:ascii="Times New Roman" w:hAnsi="Times New Roman" w:cs="Times New Roman"/>
          <w:sz w:val="28"/>
          <w:szCs w:val="28"/>
        </w:rPr>
        <w:t xml:space="preserve"> годы с общим объемом инвестиций более одного миллиарда рублей в проекты, не связанные с добычей углеводородного сырья. В результате их реализации к 203</w:t>
      </w:r>
      <w:r>
        <w:rPr>
          <w:rFonts w:ascii="Times New Roman" w:hAnsi="Times New Roman" w:cs="Times New Roman"/>
          <w:sz w:val="28"/>
          <w:szCs w:val="28"/>
        </w:rPr>
        <w:t>0</w:t>
      </w:r>
      <w:r w:rsidRPr="008361E8">
        <w:rPr>
          <w:rFonts w:ascii="Times New Roman" w:hAnsi="Times New Roman" w:cs="Times New Roman"/>
          <w:sz w:val="28"/>
          <w:szCs w:val="28"/>
        </w:rPr>
        <w:t xml:space="preserve"> году будут созданы свыше 300 новых рабочих мест.</w:t>
      </w:r>
    </w:p>
    <w:p w14:paraId="4C939142" w14:textId="36AD67BF" w:rsidR="00965C15" w:rsidRDefault="005B2E5D" w:rsidP="00965C15">
      <w:pPr>
        <w:spacing w:after="0" w:line="240" w:lineRule="auto"/>
        <w:ind w:firstLine="708"/>
        <w:jc w:val="both"/>
        <w:rPr>
          <w:rFonts w:ascii="Times New Roman" w:hAnsi="Times New Roman" w:cs="Times New Roman"/>
          <w:sz w:val="28"/>
          <w:szCs w:val="28"/>
        </w:rPr>
      </w:pPr>
      <w:r w:rsidRPr="00363833">
        <w:rPr>
          <w:rFonts w:ascii="Times New Roman" w:eastAsia="Times New Roman" w:hAnsi="Times New Roman" w:cs="Times New Roman"/>
          <w:sz w:val="28"/>
          <w:szCs w:val="28"/>
        </w:rPr>
        <w:t xml:space="preserve">В целях появления новых инвестиционных проектов, реализуемых </w:t>
      </w:r>
      <w:r w:rsidR="00F84480">
        <w:rPr>
          <w:rFonts w:ascii="Times New Roman" w:eastAsia="Times New Roman" w:hAnsi="Times New Roman" w:cs="Times New Roman"/>
          <w:sz w:val="28"/>
          <w:szCs w:val="28"/>
        </w:rPr>
        <w:t>в</w:t>
      </w:r>
      <w:r w:rsidRPr="00363833">
        <w:rPr>
          <w:rFonts w:ascii="Times New Roman" w:eastAsia="Times New Roman" w:hAnsi="Times New Roman" w:cs="Times New Roman"/>
          <w:sz w:val="28"/>
          <w:szCs w:val="28"/>
        </w:rPr>
        <w:t xml:space="preserve"> инновационных сферах деятельности, в Ханты-Мансийском районе </w:t>
      </w:r>
      <w:r w:rsidR="0077588D">
        <w:rPr>
          <w:rFonts w:ascii="Times New Roman" w:eastAsia="Times New Roman" w:hAnsi="Times New Roman" w:cs="Times New Roman"/>
          <w:sz w:val="28"/>
          <w:szCs w:val="28"/>
        </w:rPr>
        <w:t xml:space="preserve">в 2024 году </w:t>
      </w:r>
      <w:r w:rsidRPr="00363833">
        <w:rPr>
          <w:rFonts w:ascii="Times New Roman" w:eastAsia="Times New Roman" w:hAnsi="Times New Roman" w:cs="Times New Roman"/>
          <w:sz w:val="28"/>
          <w:szCs w:val="28"/>
        </w:rPr>
        <w:t>внедр</w:t>
      </w:r>
      <w:r w:rsidR="0077588D">
        <w:rPr>
          <w:rFonts w:ascii="Times New Roman" w:eastAsia="Times New Roman" w:hAnsi="Times New Roman" w:cs="Times New Roman"/>
          <w:sz w:val="28"/>
          <w:szCs w:val="28"/>
        </w:rPr>
        <w:t>ен</w:t>
      </w:r>
      <w:r w:rsidRPr="00363833">
        <w:rPr>
          <w:rFonts w:ascii="Times New Roman" w:eastAsia="Times New Roman" w:hAnsi="Times New Roman" w:cs="Times New Roman"/>
          <w:sz w:val="28"/>
          <w:szCs w:val="28"/>
        </w:rPr>
        <w:t xml:space="preserve"> муниципальный инновационный стандарт, в рамках которого обеспечено исполнение следующих положений:</w:t>
      </w:r>
    </w:p>
    <w:p w14:paraId="151E71D0" w14:textId="1E9574A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 xml:space="preserve">утвержден порядок сопровождения инновационных проектов;    </w:t>
      </w:r>
    </w:p>
    <w:p w14:paraId="4C01013E" w14:textId="449F2068"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создана специализированная страница об инновационной деятельности района на официальном сайте Администрации Ханты-Мансийского района</w:t>
      </w:r>
      <w:r w:rsidR="00EC0540">
        <w:rPr>
          <w:rFonts w:ascii="Times New Roman" w:hAnsi="Times New Roman" w:cs="Times New Roman"/>
          <w:sz w:val="28"/>
          <w:szCs w:val="28"/>
        </w:rPr>
        <w:t xml:space="preserve"> </w:t>
      </w:r>
      <w:r w:rsidR="00EC0540" w:rsidRPr="00EC0540">
        <w:rPr>
          <w:rFonts w:ascii="Times New Roman" w:hAnsi="Times New Roman" w:cs="Times New Roman"/>
          <w:sz w:val="28"/>
          <w:szCs w:val="28"/>
        </w:rPr>
        <w:t>https://hmrn.ru/raion/ekonomika/innovatsii/</w:t>
      </w:r>
      <w:r w:rsidR="005B2E5D" w:rsidRPr="00363833">
        <w:rPr>
          <w:rFonts w:ascii="Times New Roman" w:hAnsi="Times New Roman" w:cs="Times New Roman"/>
          <w:sz w:val="28"/>
          <w:szCs w:val="28"/>
        </w:rPr>
        <w:t>;</w:t>
      </w:r>
    </w:p>
    <w:p w14:paraId="2A911EA5" w14:textId="77777777" w:rsidR="00387A94" w:rsidRDefault="00387A94" w:rsidP="00387A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63833">
        <w:rPr>
          <w:rFonts w:ascii="Times New Roman" w:hAnsi="Times New Roman" w:cs="Times New Roman"/>
          <w:sz w:val="28"/>
          <w:szCs w:val="28"/>
        </w:rPr>
        <w:t>определен инновационный уполномоченный и установлены показатели эффективности его деятельности (глава Ханты-Мансийского района);</w:t>
      </w:r>
    </w:p>
    <w:p w14:paraId="5D9988B4" w14:textId="7777777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сформирован инновационный профиль Ханты-Мансийского района.</w:t>
      </w:r>
    </w:p>
    <w:p w14:paraId="5252FD36" w14:textId="679AB2C2" w:rsidR="000F4B80" w:rsidRDefault="00EC0540" w:rsidP="008361E8">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Н</w:t>
      </w:r>
      <w:r w:rsidR="008361E8">
        <w:rPr>
          <w:rFonts w:ascii="Times New Roman" w:eastAsia="Times New Roman" w:hAnsi="Times New Roman"/>
          <w:sz w:val="28"/>
          <w:szCs w:val="28"/>
        </w:rPr>
        <w:t>а территории района</w:t>
      </w:r>
      <w:r>
        <w:rPr>
          <w:rFonts w:ascii="Times New Roman" w:eastAsia="Times New Roman" w:hAnsi="Times New Roman"/>
          <w:sz w:val="28"/>
          <w:szCs w:val="28"/>
        </w:rPr>
        <w:t xml:space="preserve"> в соответствии с положениями инновационного стандарта</w:t>
      </w:r>
      <w:r w:rsidR="008361E8">
        <w:rPr>
          <w:rFonts w:ascii="Times New Roman" w:eastAsia="Times New Roman" w:hAnsi="Times New Roman"/>
          <w:sz w:val="28"/>
          <w:szCs w:val="28"/>
        </w:rPr>
        <w:t xml:space="preserve"> реализуются два инновационных проекта, инициаторами которых являются резиденты АУ «Технопарк высоких технологий Югры»</w:t>
      </w:r>
      <w:r w:rsidR="00A331F1">
        <w:rPr>
          <w:rFonts w:ascii="Times New Roman" w:eastAsia="Times New Roman" w:hAnsi="Times New Roman"/>
          <w:sz w:val="28"/>
          <w:szCs w:val="28"/>
        </w:rPr>
        <w:t xml:space="preserve"> (далее – Технопарк)</w:t>
      </w:r>
      <w:r w:rsidR="008361E8">
        <w:rPr>
          <w:rFonts w:ascii="Times New Roman" w:eastAsia="Times New Roman" w:hAnsi="Times New Roman"/>
          <w:sz w:val="28"/>
          <w:szCs w:val="28"/>
        </w:rPr>
        <w:t xml:space="preserve">. </w:t>
      </w:r>
      <w:r w:rsidR="000F4B80">
        <w:rPr>
          <w:rFonts w:ascii="Times New Roman" w:eastAsia="Times New Roman" w:hAnsi="Times New Roman"/>
          <w:sz w:val="28"/>
          <w:szCs w:val="28"/>
        </w:rPr>
        <w:t>В частности,</w:t>
      </w:r>
      <w:r w:rsidR="008361E8">
        <w:rPr>
          <w:rFonts w:ascii="Times New Roman" w:eastAsia="Times New Roman" w:hAnsi="Times New Roman"/>
          <w:sz w:val="28"/>
          <w:szCs w:val="28"/>
        </w:rPr>
        <w:t xml:space="preserve"> ООО «Ягоды Югры» реализует проект селекции и плантационного выращивания болотной ягоды (клюква, княженика, морошка) на территории Урочища Таволожное, </w:t>
      </w:r>
      <w:r w:rsidR="000F4B80">
        <w:rPr>
          <w:rFonts w:ascii="Times New Roman" w:eastAsia="Times New Roman" w:hAnsi="Times New Roman"/>
          <w:sz w:val="28"/>
          <w:szCs w:val="28"/>
        </w:rPr>
        <w:t xml:space="preserve">по результатам </w:t>
      </w:r>
      <w:r w:rsidR="00A331F1">
        <w:rPr>
          <w:rFonts w:ascii="Times New Roman" w:eastAsia="Times New Roman" w:hAnsi="Times New Roman"/>
          <w:sz w:val="28"/>
          <w:szCs w:val="28"/>
        </w:rPr>
        <w:t xml:space="preserve">научно-исследовательских </w:t>
      </w:r>
      <w:r w:rsidR="000F4B80">
        <w:rPr>
          <w:rFonts w:ascii="Times New Roman" w:eastAsia="Times New Roman" w:hAnsi="Times New Roman"/>
          <w:sz w:val="28"/>
          <w:szCs w:val="28"/>
        </w:rPr>
        <w:t>работ</w:t>
      </w:r>
      <w:r w:rsidR="00A331F1">
        <w:rPr>
          <w:rFonts w:ascii="Times New Roman" w:eastAsia="Times New Roman" w:hAnsi="Times New Roman"/>
          <w:sz w:val="28"/>
          <w:szCs w:val="28"/>
        </w:rPr>
        <w:t>, селекции</w:t>
      </w:r>
      <w:r w:rsidR="000F4B80">
        <w:rPr>
          <w:rFonts w:ascii="Times New Roman" w:eastAsia="Times New Roman" w:hAnsi="Times New Roman"/>
          <w:sz w:val="28"/>
          <w:szCs w:val="28"/>
        </w:rPr>
        <w:t xml:space="preserve"> предприятием получены </w:t>
      </w:r>
      <w:r w:rsidR="00A331F1">
        <w:rPr>
          <w:rFonts w:ascii="Times New Roman" w:eastAsia="Times New Roman" w:hAnsi="Times New Roman"/>
          <w:sz w:val="28"/>
          <w:szCs w:val="28"/>
        </w:rPr>
        <w:t xml:space="preserve">патенты на новые сорта ягод клюквы, </w:t>
      </w:r>
      <w:r w:rsidR="00A331F1">
        <w:rPr>
          <w:rFonts w:ascii="Times New Roman" w:eastAsia="Times New Roman" w:hAnsi="Times New Roman"/>
          <w:sz w:val="28"/>
          <w:szCs w:val="28"/>
        </w:rPr>
        <w:lastRenderedPageBreak/>
        <w:t>морошки и княженики, более 20 видов дикорастущих видов пищевой продукции получили органик-сертификацию.</w:t>
      </w:r>
    </w:p>
    <w:p w14:paraId="3309211F" w14:textId="16612306" w:rsidR="008361E8" w:rsidRDefault="00A331F1" w:rsidP="008361E8">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Резидентом Технопарка </w:t>
      </w:r>
      <w:r w:rsidR="008361E8">
        <w:rPr>
          <w:rFonts w:ascii="Times New Roman" w:eastAsia="Times New Roman" w:hAnsi="Times New Roman"/>
          <w:sz w:val="28"/>
          <w:szCs w:val="28"/>
        </w:rPr>
        <w:t xml:space="preserve">ООО «Гастро Фарм Технолоджис» реализуется </w:t>
      </w:r>
      <w:r w:rsidR="000F4B80">
        <w:rPr>
          <w:rFonts w:ascii="Times New Roman" w:eastAsia="Times New Roman" w:hAnsi="Times New Roman"/>
          <w:sz w:val="28"/>
          <w:szCs w:val="28"/>
        </w:rPr>
        <w:t xml:space="preserve">инновационный </w:t>
      </w:r>
      <w:r w:rsidR="008361E8">
        <w:rPr>
          <w:rFonts w:ascii="Times New Roman" w:eastAsia="Times New Roman" w:hAnsi="Times New Roman"/>
          <w:sz w:val="28"/>
          <w:szCs w:val="28"/>
        </w:rPr>
        <w:t xml:space="preserve">проект </w:t>
      </w:r>
      <w:r>
        <w:rPr>
          <w:rFonts w:ascii="Times New Roman" w:eastAsia="Times New Roman" w:hAnsi="Times New Roman"/>
          <w:sz w:val="28"/>
          <w:szCs w:val="28"/>
        </w:rPr>
        <w:t>по выращиванию микрозелени и производству на её основе пищевых соусов под брендом «</w:t>
      </w:r>
      <w:r w:rsidRPr="00A331F1">
        <w:rPr>
          <w:rFonts w:ascii="Times New Roman" w:eastAsia="Times New Roman" w:hAnsi="Times New Roman"/>
          <w:sz w:val="28"/>
          <w:szCs w:val="28"/>
        </w:rPr>
        <w:t>VITALIBRA</w:t>
      </w:r>
      <w:r>
        <w:rPr>
          <w:rFonts w:ascii="Times New Roman" w:eastAsia="Times New Roman" w:hAnsi="Times New Roman"/>
          <w:sz w:val="28"/>
          <w:szCs w:val="28"/>
        </w:rPr>
        <w:t>»</w:t>
      </w:r>
      <w:r w:rsidR="008361E8">
        <w:rPr>
          <w:rFonts w:ascii="Times New Roman" w:eastAsia="Times New Roman" w:hAnsi="Times New Roman"/>
          <w:sz w:val="28"/>
          <w:szCs w:val="28"/>
        </w:rPr>
        <w:t>.</w:t>
      </w:r>
      <w:r>
        <w:rPr>
          <w:rFonts w:ascii="Times New Roman" w:eastAsia="Times New Roman" w:hAnsi="Times New Roman"/>
          <w:sz w:val="28"/>
          <w:szCs w:val="28"/>
        </w:rPr>
        <w:t xml:space="preserve"> </w:t>
      </w:r>
      <w:r w:rsidRPr="00A331F1">
        <w:rPr>
          <w:rFonts w:ascii="Times New Roman" w:eastAsia="Times New Roman" w:hAnsi="Times New Roman"/>
          <w:sz w:val="28"/>
          <w:szCs w:val="28"/>
        </w:rPr>
        <w:t>ООО «Гастро Фарм Технолоджис»</w:t>
      </w:r>
      <w:r>
        <w:rPr>
          <w:rFonts w:ascii="Times New Roman" w:eastAsia="Times New Roman" w:hAnsi="Times New Roman"/>
          <w:sz w:val="28"/>
          <w:szCs w:val="28"/>
        </w:rPr>
        <w:t xml:space="preserve"> </w:t>
      </w:r>
      <w:r w:rsidRPr="00A331F1">
        <w:rPr>
          <w:rFonts w:ascii="Times New Roman" w:eastAsia="Times New Roman" w:hAnsi="Times New Roman"/>
          <w:sz w:val="28"/>
          <w:szCs w:val="28"/>
        </w:rPr>
        <w:t>состоит в Реестре малых технологических компаний Минэкономразвития Р</w:t>
      </w:r>
      <w:r>
        <w:rPr>
          <w:rFonts w:ascii="Times New Roman" w:eastAsia="Times New Roman" w:hAnsi="Times New Roman"/>
          <w:sz w:val="28"/>
          <w:szCs w:val="28"/>
        </w:rPr>
        <w:t>оссии</w:t>
      </w:r>
      <w:r w:rsidRPr="00A331F1">
        <w:rPr>
          <w:rFonts w:ascii="Times New Roman" w:eastAsia="Times New Roman" w:hAnsi="Times New Roman"/>
          <w:sz w:val="28"/>
          <w:szCs w:val="28"/>
        </w:rPr>
        <w:t xml:space="preserve">, является получателем государственной поддержки от Фонда «Сколково», победителем Акселератора технологических стартапов в Югре 2023 года и Акселератора для технологических компаний в сфере питания </w:t>
      </w:r>
      <w:r>
        <w:rPr>
          <w:rFonts w:ascii="Times New Roman" w:eastAsia="Times New Roman" w:hAnsi="Times New Roman"/>
          <w:sz w:val="28"/>
          <w:szCs w:val="28"/>
        </w:rPr>
        <w:t>«</w:t>
      </w:r>
      <w:r w:rsidRPr="00A331F1">
        <w:rPr>
          <w:rFonts w:ascii="Times New Roman" w:eastAsia="Times New Roman" w:hAnsi="Times New Roman"/>
          <w:sz w:val="28"/>
          <w:szCs w:val="28"/>
        </w:rPr>
        <w:t xml:space="preserve">FoodTech </w:t>
      </w:r>
      <w:r>
        <w:rPr>
          <w:rFonts w:ascii="Times New Roman" w:eastAsia="Times New Roman" w:hAnsi="Times New Roman"/>
          <w:sz w:val="28"/>
          <w:szCs w:val="28"/>
        </w:rPr>
        <w:t>–</w:t>
      </w:r>
      <w:r w:rsidRPr="00A331F1">
        <w:rPr>
          <w:rFonts w:ascii="Times New Roman" w:eastAsia="Times New Roman" w:hAnsi="Times New Roman"/>
          <w:sz w:val="28"/>
          <w:szCs w:val="28"/>
        </w:rPr>
        <w:t xml:space="preserve"> 2024</w:t>
      </w:r>
      <w:r>
        <w:rPr>
          <w:rFonts w:ascii="Times New Roman" w:eastAsia="Times New Roman" w:hAnsi="Times New Roman"/>
          <w:sz w:val="28"/>
          <w:szCs w:val="28"/>
        </w:rPr>
        <w:t>».</w:t>
      </w:r>
    </w:p>
    <w:p w14:paraId="206BBD04" w14:textId="5FAE511F" w:rsidR="008361E8" w:rsidRPr="002C271F" w:rsidRDefault="00A331F1" w:rsidP="008361E8">
      <w:pPr>
        <w:pStyle w:val="a7"/>
        <w:ind w:firstLine="708"/>
        <w:jc w:val="both"/>
        <w:rPr>
          <w:rFonts w:ascii="Times New Roman" w:eastAsia="Times New Roman" w:hAnsi="Times New Roman"/>
          <w:sz w:val="28"/>
          <w:szCs w:val="28"/>
        </w:rPr>
      </w:pPr>
      <w:r w:rsidRPr="00A331F1">
        <w:rPr>
          <w:rFonts w:ascii="Times New Roman" w:eastAsia="Times New Roman" w:hAnsi="Times New Roman"/>
          <w:sz w:val="28"/>
          <w:szCs w:val="28"/>
        </w:rPr>
        <w:t xml:space="preserve">В целом, заявленные цели по объему </w:t>
      </w:r>
      <w:r>
        <w:rPr>
          <w:rFonts w:ascii="Times New Roman" w:eastAsia="Times New Roman" w:hAnsi="Times New Roman"/>
          <w:sz w:val="28"/>
          <w:szCs w:val="28"/>
        </w:rPr>
        <w:t>инвестиций в основной капитал (основные средства)</w:t>
      </w:r>
      <w:r w:rsidRPr="00A331F1">
        <w:rPr>
          <w:rFonts w:ascii="Times New Roman" w:eastAsia="Times New Roman" w:hAnsi="Times New Roman"/>
          <w:sz w:val="28"/>
          <w:szCs w:val="28"/>
        </w:rPr>
        <w:t xml:space="preserve">, достигнуты. </w:t>
      </w:r>
      <w:r w:rsidR="008361E8">
        <w:rPr>
          <w:rFonts w:ascii="Times New Roman" w:eastAsia="Times New Roman" w:hAnsi="Times New Roman"/>
          <w:sz w:val="28"/>
          <w:szCs w:val="28"/>
        </w:rPr>
        <w:t>Детальная о</w:t>
      </w:r>
      <w:r w:rsidR="008361E8" w:rsidRPr="005B2E5D">
        <w:rPr>
          <w:rFonts w:ascii="Times New Roman" w:eastAsia="Times New Roman" w:hAnsi="Times New Roman"/>
          <w:sz w:val="28"/>
          <w:szCs w:val="28"/>
        </w:rPr>
        <w:t>ценка достигнутых целей по направлению «</w:t>
      </w:r>
      <w:r w:rsidR="008361E8" w:rsidRPr="00363833">
        <w:rPr>
          <w:rFonts w:ascii="Times New Roman" w:eastAsia="Times New Roman" w:hAnsi="Times New Roman"/>
          <w:sz w:val="28"/>
          <w:szCs w:val="28"/>
        </w:rPr>
        <w:t>Инвестиции и инновации</w:t>
      </w:r>
      <w:r w:rsidR="008361E8" w:rsidRPr="005B2E5D">
        <w:rPr>
          <w:rFonts w:ascii="Times New Roman" w:eastAsia="Times New Roman" w:hAnsi="Times New Roman"/>
          <w:sz w:val="28"/>
          <w:szCs w:val="28"/>
        </w:rPr>
        <w:t xml:space="preserve">» </w:t>
      </w:r>
      <w:r w:rsidR="008361E8">
        <w:rPr>
          <w:rFonts w:ascii="Times New Roman" w:eastAsia="Times New Roman" w:hAnsi="Times New Roman"/>
          <w:sz w:val="28"/>
          <w:szCs w:val="28"/>
        </w:rPr>
        <w:t xml:space="preserve">представлена </w:t>
      </w:r>
      <w:r w:rsidR="005B0AEF" w:rsidRPr="005B0AEF">
        <w:rPr>
          <w:rFonts w:ascii="Times New Roman" w:eastAsia="Times New Roman" w:hAnsi="Times New Roman"/>
          <w:sz w:val="28"/>
          <w:szCs w:val="28"/>
        </w:rPr>
        <w:t>в приложении к Стратегии:</w:t>
      </w:r>
      <w:r w:rsidR="008361E8" w:rsidRPr="002C271F">
        <w:rPr>
          <w:rFonts w:ascii="Times New Roman" w:eastAsia="Times New Roman" w:hAnsi="Times New Roman"/>
          <w:sz w:val="28"/>
          <w:szCs w:val="28"/>
        </w:rPr>
        <w:t xml:space="preserve"> </w:t>
      </w:r>
      <w:r w:rsidR="008361E8">
        <w:rPr>
          <w:rFonts w:ascii="Times New Roman" w:eastAsia="Times New Roman" w:hAnsi="Times New Roman"/>
          <w:sz w:val="28"/>
          <w:szCs w:val="28"/>
        </w:rPr>
        <w:t>Таблиц</w:t>
      </w:r>
      <w:r w:rsidR="005B0AEF">
        <w:rPr>
          <w:rFonts w:ascii="Times New Roman" w:eastAsia="Times New Roman" w:hAnsi="Times New Roman"/>
          <w:sz w:val="28"/>
          <w:szCs w:val="28"/>
        </w:rPr>
        <w:t>а</w:t>
      </w:r>
      <w:r w:rsidR="008361E8">
        <w:rPr>
          <w:rFonts w:ascii="Times New Roman" w:eastAsia="Times New Roman" w:hAnsi="Times New Roman"/>
          <w:sz w:val="28"/>
          <w:szCs w:val="28"/>
        </w:rPr>
        <w:t xml:space="preserve"> </w:t>
      </w:r>
      <w:r w:rsidR="00AD7252">
        <w:rPr>
          <w:rFonts w:ascii="Times New Roman" w:eastAsia="Times New Roman" w:hAnsi="Times New Roman"/>
          <w:sz w:val="28"/>
          <w:szCs w:val="28"/>
        </w:rPr>
        <w:t>5</w:t>
      </w:r>
      <w:r w:rsidR="008361E8" w:rsidRPr="002C271F">
        <w:rPr>
          <w:rFonts w:ascii="Times New Roman" w:eastAsia="Times New Roman" w:hAnsi="Times New Roman"/>
          <w:sz w:val="28"/>
          <w:szCs w:val="28"/>
        </w:rPr>
        <w:t>.</w:t>
      </w:r>
    </w:p>
    <w:p w14:paraId="561B1E49" w14:textId="77777777" w:rsidR="00965C15" w:rsidRDefault="00965C15" w:rsidP="00965C15">
      <w:pPr>
        <w:spacing w:after="0" w:line="240" w:lineRule="auto"/>
        <w:ind w:firstLine="708"/>
        <w:jc w:val="both"/>
        <w:rPr>
          <w:rFonts w:ascii="Times New Roman" w:eastAsia="Times New Roman" w:hAnsi="Times New Roman" w:cs="Times New Roman"/>
          <w:sz w:val="28"/>
          <w:szCs w:val="28"/>
        </w:rPr>
      </w:pPr>
    </w:p>
    <w:p w14:paraId="6965C8C8" w14:textId="7777777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1.1.8 Строительство, жилищный фонд и коммунальное хозяйство</w:t>
      </w:r>
    </w:p>
    <w:p w14:paraId="00D4A0F0" w14:textId="77777777" w:rsidR="00965C15" w:rsidRDefault="00965C15" w:rsidP="00965C15">
      <w:pPr>
        <w:spacing w:after="0" w:line="240" w:lineRule="auto"/>
        <w:ind w:firstLine="708"/>
        <w:jc w:val="both"/>
        <w:rPr>
          <w:rFonts w:ascii="Times New Roman" w:hAnsi="Times New Roman" w:cs="Times New Roman"/>
          <w:sz w:val="28"/>
          <w:szCs w:val="28"/>
        </w:rPr>
      </w:pPr>
    </w:p>
    <w:p w14:paraId="782EC976" w14:textId="5220C61E" w:rsidR="00965C15" w:rsidRPr="00C640E3" w:rsidRDefault="00363833" w:rsidP="00965C15">
      <w:pPr>
        <w:spacing w:after="0" w:line="240" w:lineRule="auto"/>
        <w:ind w:firstLine="708"/>
        <w:jc w:val="both"/>
        <w:rPr>
          <w:rFonts w:ascii="Times New Roman" w:hAnsi="Times New Roman" w:cs="Times New Roman"/>
          <w:sz w:val="28"/>
          <w:szCs w:val="28"/>
        </w:rPr>
      </w:pPr>
      <w:r w:rsidRPr="00363833">
        <w:rPr>
          <w:rFonts w:ascii="Times New Roman" w:eastAsia="Times New Roman" w:hAnsi="Times New Roman" w:cs="Times New Roman"/>
          <w:sz w:val="28"/>
          <w:szCs w:val="28"/>
        </w:rPr>
        <w:t xml:space="preserve">На территории Ханты-Мансийского района за 2024 год объем работ, выполненных организациями по виду экономической деятельности «Строительство» составил 7,953 млрд рублей, </w:t>
      </w:r>
      <w:r w:rsidR="00962501">
        <w:rPr>
          <w:rFonts w:ascii="Times New Roman" w:eastAsia="Times New Roman" w:hAnsi="Times New Roman" w:cs="Times New Roman"/>
          <w:sz w:val="28"/>
          <w:szCs w:val="28"/>
        </w:rPr>
        <w:t>увеличившись</w:t>
      </w:r>
      <w:r w:rsidRPr="00363833">
        <w:rPr>
          <w:rFonts w:ascii="Times New Roman" w:eastAsia="Times New Roman" w:hAnsi="Times New Roman" w:cs="Times New Roman"/>
          <w:sz w:val="28"/>
          <w:szCs w:val="28"/>
        </w:rPr>
        <w:t xml:space="preserve"> </w:t>
      </w:r>
      <w:r w:rsidR="00962501" w:rsidRPr="00363833">
        <w:rPr>
          <w:rFonts w:ascii="Times New Roman" w:eastAsia="Times New Roman" w:hAnsi="Times New Roman" w:cs="Times New Roman"/>
          <w:sz w:val="28"/>
          <w:szCs w:val="28"/>
        </w:rPr>
        <w:t>на 14</w:t>
      </w:r>
      <w:r w:rsidR="00962501">
        <w:rPr>
          <w:rFonts w:ascii="Times New Roman" w:eastAsia="Times New Roman" w:hAnsi="Times New Roman" w:cs="Times New Roman"/>
          <w:sz w:val="28"/>
          <w:szCs w:val="28"/>
        </w:rPr>
        <w:t xml:space="preserve"> </w:t>
      </w:r>
      <w:r w:rsidR="00962501" w:rsidRPr="00363833">
        <w:rPr>
          <w:rFonts w:ascii="Times New Roman" w:eastAsia="Times New Roman" w:hAnsi="Times New Roman" w:cs="Times New Roman"/>
          <w:sz w:val="28"/>
          <w:szCs w:val="28"/>
        </w:rPr>
        <w:t>%</w:t>
      </w:r>
      <w:r w:rsidR="00962501">
        <w:rPr>
          <w:rFonts w:ascii="Times New Roman" w:eastAsia="Times New Roman" w:hAnsi="Times New Roman" w:cs="Times New Roman"/>
          <w:sz w:val="28"/>
          <w:szCs w:val="28"/>
        </w:rPr>
        <w:t xml:space="preserve"> по сравнению </w:t>
      </w:r>
      <w:r w:rsidRPr="00363833">
        <w:rPr>
          <w:rFonts w:ascii="Times New Roman" w:eastAsia="Times New Roman" w:hAnsi="Times New Roman" w:cs="Times New Roman"/>
          <w:sz w:val="28"/>
          <w:szCs w:val="28"/>
        </w:rPr>
        <w:t>с 2020 год</w:t>
      </w:r>
      <w:r w:rsidR="00962501">
        <w:rPr>
          <w:rFonts w:ascii="Times New Roman" w:eastAsia="Times New Roman" w:hAnsi="Times New Roman" w:cs="Times New Roman"/>
          <w:sz w:val="28"/>
          <w:szCs w:val="28"/>
        </w:rPr>
        <w:t>ом</w:t>
      </w:r>
      <w:r w:rsidR="00313B9C">
        <w:rPr>
          <w:rFonts w:ascii="Times New Roman" w:eastAsia="Times New Roman" w:hAnsi="Times New Roman" w:cs="Times New Roman"/>
          <w:sz w:val="28"/>
          <w:szCs w:val="28"/>
        </w:rPr>
        <w:t xml:space="preserve">, в том числе 82 % объема строительства приходится на </w:t>
      </w:r>
      <w:r w:rsidR="00313B9C" w:rsidRPr="00C640E3">
        <w:rPr>
          <w:rFonts w:ascii="Times New Roman" w:eastAsia="Times New Roman" w:hAnsi="Times New Roman" w:cs="Times New Roman"/>
          <w:sz w:val="28"/>
          <w:szCs w:val="28"/>
        </w:rPr>
        <w:t>объекты промышленной инфраструктуры и дороги, 18 % на жилищное строительство</w:t>
      </w:r>
      <w:r w:rsidR="00962501" w:rsidRPr="00C640E3">
        <w:rPr>
          <w:rFonts w:ascii="Times New Roman" w:eastAsia="Times New Roman" w:hAnsi="Times New Roman" w:cs="Times New Roman"/>
          <w:sz w:val="28"/>
          <w:szCs w:val="28"/>
        </w:rPr>
        <w:t>.</w:t>
      </w:r>
      <w:r w:rsidR="00313B9C" w:rsidRPr="00C640E3">
        <w:rPr>
          <w:rFonts w:ascii="Times New Roman" w:eastAsia="Times New Roman" w:hAnsi="Times New Roman" w:cs="Times New Roman"/>
          <w:sz w:val="28"/>
          <w:szCs w:val="28"/>
        </w:rPr>
        <w:t xml:space="preserve"> </w:t>
      </w:r>
    </w:p>
    <w:p w14:paraId="2EEA13D5" w14:textId="7A8BC428"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Общая площадь жилого фонда Ханты-Мансийского района за 2020-2024 годы увеличилась на 12 % и достигла значения 492,7 тыс. кв. метра. Жилой фонд, непригодный для проживания (включая ветхий и аварийный фонд) составляет 8,4</w:t>
      </w:r>
      <w:r w:rsidR="0077588D">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 xml:space="preserve">% от общей площади. </w:t>
      </w:r>
    </w:p>
    <w:p w14:paraId="6507AB51" w14:textId="77777777"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За период 2020-2024 годов введено 81,7 тыс. кв. метра жилья, ежегодный объем строительства жилья увеличился за указанный период на 54 %. Во введённом в эксплуатацию жилье преобладают индивидуальные дома, построенные за счет средств населения. </w:t>
      </w:r>
    </w:p>
    <w:p w14:paraId="72443391" w14:textId="77777777"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Для улучшения жилищных условий граждан, приобретено 250 жилых помещений, в том числе для расселения аварийного жилья – 209, для обеспечения граждан нуждающихся в улучшении жилищных условий – 41. Из аварийных домов переселено 497 жителей района. </w:t>
      </w:r>
    </w:p>
    <w:p w14:paraId="3D7B2628" w14:textId="77777777"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Общее количество аварийных домов за 5 лет сократилось на 30%.</w:t>
      </w:r>
    </w:p>
    <w:p w14:paraId="38739656" w14:textId="77777777"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Остаются не расселенными 72 аварийных дома общей площадью 35,5 тыс. кв. метров, в том числе 32 дома в п. Горноправдинске. В рамках адресной программы автономного округа на 2024-2030 годы запланировано расселение 51 дома, из них 27 в п. Горноправдинске.</w:t>
      </w:r>
    </w:p>
    <w:p w14:paraId="455B37DC" w14:textId="77777777"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Обеспеченность жильем в среднем на одного проживающего жителя выросла до 25,7 кв.м., при утвержденном нормативе обеспеченности в размере 33 кв.м. на человека.</w:t>
      </w:r>
    </w:p>
    <w:p w14:paraId="179B524B" w14:textId="38BA0FBE" w:rsidR="00F84480" w:rsidRDefault="00F84480" w:rsidP="00F8448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F84480">
        <w:rPr>
          <w:rFonts w:ascii="Times New Roman" w:eastAsia="Times New Roman" w:hAnsi="Times New Roman" w:cs="Times New Roman"/>
          <w:sz w:val="28"/>
          <w:szCs w:val="28"/>
        </w:rPr>
        <w:t xml:space="preserve">ля целей многоквартирного жилищного строительства </w:t>
      </w:r>
      <w:r>
        <w:rPr>
          <w:rFonts w:ascii="Times New Roman" w:eastAsia="Times New Roman" w:hAnsi="Times New Roman" w:cs="Times New Roman"/>
          <w:sz w:val="28"/>
          <w:szCs w:val="28"/>
        </w:rPr>
        <w:t>з</w:t>
      </w:r>
      <w:r w:rsidRPr="00F84480">
        <w:rPr>
          <w:rFonts w:ascii="Times New Roman" w:eastAsia="Times New Roman" w:hAnsi="Times New Roman" w:cs="Times New Roman"/>
          <w:sz w:val="28"/>
          <w:szCs w:val="28"/>
        </w:rPr>
        <w:t>а период 2020-2024 годов</w:t>
      </w:r>
      <w:r>
        <w:rPr>
          <w:rFonts w:ascii="Times New Roman" w:eastAsia="Times New Roman" w:hAnsi="Times New Roman" w:cs="Times New Roman"/>
          <w:sz w:val="28"/>
          <w:szCs w:val="28"/>
        </w:rPr>
        <w:t xml:space="preserve"> органами Администрации Ханты-Мансийского района </w:t>
      </w:r>
      <w:r w:rsidRPr="00F84480">
        <w:rPr>
          <w:rFonts w:ascii="Times New Roman" w:eastAsia="Times New Roman" w:hAnsi="Times New Roman" w:cs="Times New Roman"/>
          <w:sz w:val="28"/>
          <w:szCs w:val="28"/>
        </w:rPr>
        <w:t>по результатам проведенных торгов предоставлено 48 земельных участков общей площадью</w:t>
      </w:r>
      <w:r>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13,64</w:t>
      </w:r>
      <w:r>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га.</w:t>
      </w:r>
    </w:p>
    <w:p w14:paraId="18A066BF" w14:textId="1CEBA811" w:rsidR="00363833" w:rsidRPr="00C640E3" w:rsidRDefault="00363833" w:rsidP="00F84480">
      <w:pPr>
        <w:spacing w:after="0" w:line="240" w:lineRule="auto"/>
        <w:ind w:firstLine="708"/>
        <w:jc w:val="both"/>
        <w:rPr>
          <w:rFonts w:ascii="Times New Roman" w:hAnsi="Times New Roman" w:cs="Times New Roman"/>
          <w:sz w:val="28"/>
          <w:szCs w:val="28"/>
        </w:rPr>
      </w:pPr>
      <w:r w:rsidRPr="00C640E3">
        <w:rPr>
          <w:rFonts w:ascii="Times New Roman" w:eastAsia="Times New Roman" w:hAnsi="Times New Roman" w:cs="Times New Roman"/>
          <w:sz w:val="28"/>
          <w:szCs w:val="28"/>
        </w:rPr>
        <w:lastRenderedPageBreak/>
        <w:t>По состоянию на 01.01.2025 на территории района жилищно-коммунальные услуги оказываются следующими предприятиями:</w:t>
      </w:r>
    </w:p>
    <w:p w14:paraId="5C927D1C" w14:textId="41416BD5" w:rsidR="00363833" w:rsidRPr="00FF0E25" w:rsidRDefault="00965C15" w:rsidP="00FF0E25">
      <w:pPr>
        <w:spacing w:after="0" w:line="240" w:lineRule="auto"/>
        <w:ind w:firstLine="708"/>
        <w:jc w:val="both"/>
        <w:rPr>
          <w:rFonts w:ascii="Times New Roman" w:hAnsi="Times New Roman" w:cs="Times New Roman"/>
          <w:sz w:val="28"/>
          <w:szCs w:val="28"/>
        </w:rPr>
      </w:pPr>
      <w:r w:rsidRPr="00C640E3">
        <w:rPr>
          <w:rFonts w:ascii="Times New Roman" w:hAnsi="Times New Roman" w:cs="Times New Roman"/>
          <w:sz w:val="28"/>
          <w:szCs w:val="28"/>
        </w:rPr>
        <w:t xml:space="preserve">- </w:t>
      </w:r>
      <w:r w:rsidR="00FF0E25" w:rsidRPr="00C640E3">
        <w:rPr>
          <w:rFonts w:ascii="Times New Roman" w:hAnsi="Times New Roman" w:cs="Times New Roman"/>
          <w:sz w:val="28"/>
          <w:szCs w:val="28"/>
        </w:rPr>
        <w:t>Муниципальное предприятие (далее – МП)</w:t>
      </w:r>
      <w:r w:rsidR="00363833" w:rsidRPr="00C640E3">
        <w:rPr>
          <w:rFonts w:ascii="Times New Roman" w:hAnsi="Times New Roman" w:cs="Times New Roman"/>
          <w:sz w:val="28"/>
          <w:szCs w:val="28"/>
        </w:rPr>
        <w:t xml:space="preserve"> «Комплекс-Плюс» п. Горноправдинск (жилищные услуги);</w:t>
      </w:r>
    </w:p>
    <w:p w14:paraId="7AD67F33" w14:textId="627D7A13" w:rsidR="00363833" w:rsidRPr="00363833" w:rsidRDefault="00965C15"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A52CFD">
        <w:rPr>
          <w:rFonts w:ascii="Times New Roman" w:hAnsi="Times New Roman" w:cs="Times New Roman"/>
          <w:sz w:val="28"/>
          <w:szCs w:val="28"/>
        </w:rPr>
        <w:t>МП «ЖЭК-3»</w:t>
      </w:r>
      <w:r w:rsidR="00363833" w:rsidRPr="00363833">
        <w:rPr>
          <w:rFonts w:ascii="Times New Roman" w:hAnsi="Times New Roman" w:cs="Times New Roman"/>
          <w:sz w:val="28"/>
          <w:szCs w:val="28"/>
        </w:rPr>
        <w:t xml:space="preserve"> (многопрофильное предприятие);</w:t>
      </w:r>
    </w:p>
    <w:p w14:paraId="11DAB42D" w14:textId="52DF3F26" w:rsidR="00363833" w:rsidRPr="00FF0E25" w:rsidRDefault="00965C15" w:rsidP="00FF0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FF0E25">
        <w:rPr>
          <w:rFonts w:ascii="Times New Roman" w:hAnsi="Times New Roman" w:cs="Times New Roman"/>
          <w:sz w:val="28"/>
          <w:szCs w:val="28"/>
        </w:rPr>
        <w:t xml:space="preserve">Акционерное общество (далее – </w:t>
      </w:r>
      <w:r w:rsidR="00363833" w:rsidRPr="00363833">
        <w:rPr>
          <w:rFonts w:ascii="Times New Roman" w:hAnsi="Times New Roman" w:cs="Times New Roman"/>
          <w:sz w:val="28"/>
          <w:szCs w:val="28"/>
        </w:rPr>
        <w:t>АО</w:t>
      </w:r>
      <w:r w:rsidR="00FF0E25">
        <w:rPr>
          <w:rFonts w:ascii="Times New Roman" w:hAnsi="Times New Roman" w:cs="Times New Roman"/>
          <w:sz w:val="28"/>
          <w:szCs w:val="28"/>
        </w:rPr>
        <w:t>)</w:t>
      </w:r>
      <w:r w:rsidR="00363833" w:rsidRPr="00363833">
        <w:rPr>
          <w:rFonts w:ascii="Times New Roman" w:hAnsi="Times New Roman" w:cs="Times New Roman"/>
          <w:sz w:val="28"/>
          <w:szCs w:val="28"/>
        </w:rPr>
        <w:t xml:space="preserve"> </w:t>
      </w:r>
      <w:r w:rsidR="00363833" w:rsidRPr="00363833">
        <w:rPr>
          <w:rFonts w:ascii="Times New Roman" w:hAnsi="Times New Roman" w:cs="Times New Roman"/>
          <w:noProof/>
          <w:sz w:val="28"/>
          <w:szCs w:val="28"/>
        </w:rPr>
        <w:t>«Юграэнерго»</w:t>
      </w:r>
      <w:r w:rsidR="00363833" w:rsidRPr="00363833">
        <w:rPr>
          <w:rFonts w:ascii="Times New Roman" w:hAnsi="Times New Roman" w:cs="Times New Roman"/>
          <w:sz w:val="28"/>
          <w:szCs w:val="28"/>
        </w:rPr>
        <w:t xml:space="preserve"> (децентрализованное электроснабжение в ряде населенных пунктов);</w:t>
      </w:r>
    </w:p>
    <w:p w14:paraId="0E3EE483" w14:textId="77777777" w:rsidR="00363833" w:rsidRPr="00363833" w:rsidRDefault="00965C15"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63833" w:rsidRPr="00363833">
        <w:rPr>
          <w:rFonts w:ascii="Times New Roman" w:hAnsi="Times New Roman" w:cs="Times New Roman"/>
          <w:sz w:val="28"/>
          <w:szCs w:val="28"/>
        </w:rPr>
        <w:t xml:space="preserve">АО «Газпром энергосбыт Тюмень» (электроснабжение); </w:t>
      </w:r>
    </w:p>
    <w:p w14:paraId="1DD137FB" w14:textId="0DFEDCFA" w:rsidR="00363833" w:rsidRPr="00FF0E25" w:rsidRDefault="00965C15" w:rsidP="00FF0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63833" w:rsidRPr="00363833">
        <w:rPr>
          <w:rFonts w:ascii="Times New Roman" w:hAnsi="Times New Roman" w:cs="Times New Roman"/>
          <w:sz w:val="28"/>
          <w:szCs w:val="28"/>
        </w:rPr>
        <w:t>ООО «Газпром межрегионгаз Север» (газоснабжение);</w:t>
      </w:r>
    </w:p>
    <w:p w14:paraId="7E5D491C" w14:textId="77777777" w:rsidR="00363833" w:rsidRPr="00363833" w:rsidRDefault="00965C15"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63833" w:rsidRPr="00363833">
        <w:rPr>
          <w:rFonts w:ascii="Times New Roman" w:hAnsi="Times New Roman" w:cs="Times New Roman"/>
          <w:sz w:val="28"/>
          <w:szCs w:val="28"/>
        </w:rPr>
        <w:t>ООО «Центр Отопительной Техники» (газоснабжение сжиженным газом);</w:t>
      </w:r>
    </w:p>
    <w:p w14:paraId="5BCAA876" w14:textId="4D831745" w:rsidR="00965C15" w:rsidRDefault="00965C15" w:rsidP="00965C1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A52CFD">
        <w:rPr>
          <w:rFonts w:ascii="Times New Roman" w:hAnsi="Times New Roman" w:cs="Times New Roman"/>
          <w:sz w:val="28"/>
          <w:szCs w:val="28"/>
        </w:rPr>
        <w:t>АО</w:t>
      </w:r>
      <w:r w:rsidR="00363833" w:rsidRPr="00363833">
        <w:rPr>
          <w:rFonts w:ascii="Times New Roman" w:hAnsi="Times New Roman" w:cs="Times New Roman"/>
          <w:sz w:val="28"/>
          <w:szCs w:val="28"/>
        </w:rPr>
        <w:t xml:space="preserve"> «Югра-Экология» (твердые бытовые отходы).</w:t>
      </w:r>
      <w:bookmarkStart w:id="7" w:name="_Hlk206342058"/>
    </w:p>
    <w:p w14:paraId="08ADA949"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На 2024 год МП «ЖЭК-3» полностью укомплектован специальной коммунальной </w:t>
      </w:r>
      <w:r>
        <w:rPr>
          <w:rFonts w:ascii="Times New Roman" w:eastAsia="Times New Roman" w:hAnsi="Times New Roman" w:cs="Times New Roman"/>
          <w:sz w:val="28"/>
          <w:szCs w:val="28"/>
        </w:rPr>
        <w:t xml:space="preserve">техникой.   </w:t>
      </w:r>
    </w:p>
    <w:p w14:paraId="09441703" w14:textId="6EC47CD4"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Теплоснабжение на территории Ханты-Мансийского ра</w:t>
      </w:r>
      <w:r w:rsidR="0028098C">
        <w:rPr>
          <w:rFonts w:ascii="Times New Roman" w:eastAsia="Times New Roman" w:hAnsi="Times New Roman" w:cs="Times New Roman"/>
          <w:sz w:val="28"/>
          <w:szCs w:val="28"/>
        </w:rPr>
        <w:t>йона обеспечивают 28 котельных (</w:t>
      </w:r>
      <w:r w:rsidRPr="00363833">
        <w:rPr>
          <w:rFonts w:ascii="Times New Roman" w:eastAsia="Times New Roman" w:hAnsi="Times New Roman" w:cs="Times New Roman"/>
          <w:sz w:val="28"/>
          <w:szCs w:val="28"/>
        </w:rPr>
        <w:t xml:space="preserve">19 работают на газообразном топливе, 9 – на </w:t>
      </w:r>
      <w:r w:rsidR="0028098C">
        <w:rPr>
          <w:rFonts w:ascii="Times New Roman" w:eastAsia="Times New Roman" w:hAnsi="Times New Roman" w:cs="Times New Roman"/>
          <w:sz w:val="28"/>
          <w:szCs w:val="28"/>
        </w:rPr>
        <w:t>твердом топливе (каменном угле)</w:t>
      </w:r>
      <w:r w:rsidRPr="00363833">
        <w:rPr>
          <w:rFonts w:ascii="Times New Roman" w:eastAsia="Times New Roman" w:hAnsi="Times New Roman" w:cs="Times New Roman"/>
          <w:sz w:val="28"/>
          <w:szCs w:val="28"/>
        </w:rPr>
        <w:t xml:space="preserve">. В 2024 году отпущено тепловой энергии всем потребителям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в количестве 62 950 Гкал. </w:t>
      </w:r>
    </w:p>
    <w:p w14:paraId="69E40FEF" w14:textId="22943D7B" w:rsidR="000B1F05" w:rsidRDefault="003F5604" w:rsidP="000B1F0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2025 году п</w:t>
      </w:r>
      <w:r w:rsidR="000B1F05" w:rsidRPr="000B1F05">
        <w:rPr>
          <w:rFonts w:ascii="Times New Roman" w:eastAsia="Times New Roman" w:hAnsi="Times New Roman" w:cs="Times New Roman"/>
          <w:sz w:val="28"/>
          <w:szCs w:val="28"/>
        </w:rPr>
        <w:t>роведены капитальные ремонты и замена оборудования на</w:t>
      </w:r>
      <w:r>
        <w:rPr>
          <w:rFonts w:ascii="Times New Roman" w:eastAsia="Times New Roman" w:hAnsi="Times New Roman" w:cs="Times New Roman"/>
          <w:sz w:val="28"/>
          <w:szCs w:val="28"/>
        </w:rPr>
        <w:t> </w:t>
      </w:r>
      <w:r w:rsidR="000B1F05" w:rsidRPr="000B1F05">
        <w:rPr>
          <w:rFonts w:ascii="Times New Roman" w:eastAsia="Times New Roman" w:hAnsi="Times New Roman" w:cs="Times New Roman"/>
          <w:sz w:val="28"/>
          <w:szCs w:val="28"/>
        </w:rPr>
        <w:t>15</w:t>
      </w:r>
      <w:r>
        <w:rPr>
          <w:rFonts w:ascii="Times New Roman" w:eastAsia="Times New Roman" w:hAnsi="Times New Roman" w:cs="Times New Roman"/>
          <w:sz w:val="28"/>
          <w:szCs w:val="28"/>
        </w:rPr>
        <w:t> </w:t>
      </w:r>
      <w:r w:rsidR="000B1F05" w:rsidRPr="000B1F05">
        <w:rPr>
          <w:rFonts w:ascii="Times New Roman" w:eastAsia="Times New Roman" w:hAnsi="Times New Roman" w:cs="Times New Roman"/>
          <w:sz w:val="28"/>
          <w:szCs w:val="28"/>
        </w:rPr>
        <w:t>котельных в 12 населенных пунктах района, что позволило обеспечить стабильное теплоснабжение потребителей района.</w:t>
      </w:r>
      <w:r w:rsidR="000B1F05">
        <w:rPr>
          <w:rFonts w:ascii="Times New Roman" w:eastAsia="Times New Roman" w:hAnsi="Times New Roman" w:cs="Times New Roman"/>
          <w:sz w:val="28"/>
          <w:szCs w:val="28"/>
        </w:rPr>
        <w:t xml:space="preserve"> </w:t>
      </w:r>
      <w:r w:rsidR="000B1F05" w:rsidRPr="000B1F05">
        <w:rPr>
          <w:rFonts w:ascii="Times New Roman" w:eastAsia="Times New Roman" w:hAnsi="Times New Roman" w:cs="Times New Roman"/>
          <w:sz w:val="28"/>
          <w:szCs w:val="28"/>
        </w:rPr>
        <w:t xml:space="preserve">Выполнены капитальные ремонты сетей тепловодоснабжения в поселках Горноправдинск, Бобровский, Кедровый, Красноленинский, селах Елизарово, Кышик, Луговской, Нялинское. </w:t>
      </w:r>
    </w:p>
    <w:p w14:paraId="159439A5" w14:textId="03EB0323"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Общая протяженность тепловых сетей</w:t>
      </w:r>
      <w:r w:rsidR="00A52CFD">
        <w:rPr>
          <w:rFonts w:ascii="Times New Roman" w:eastAsia="Times New Roman" w:hAnsi="Times New Roman" w:cs="Times New Roman"/>
          <w:sz w:val="28"/>
          <w:szCs w:val="28"/>
        </w:rPr>
        <w:t xml:space="preserve"> составляет 59,68 км, из них 7,26</w:t>
      </w:r>
      <w:r w:rsidRPr="00363833">
        <w:rPr>
          <w:rFonts w:ascii="Times New Roman" w:eastAsia="Times New Roman" w:hAnsi="Times New Roman" w:cs="Times New Roman"/>
          <w:sz w:val="28"/>
          <w:szCs w:val="28"/>
        </w:rPr>
        <w:t xml:space="preserve"> км (16,5</w:t>
      </w:r>
      <w:r w:rsidR="00414610">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 от общей протяженности сетей теплоснабжения) находятся в ветхом состоянии и требуют замены. </w:t>
      </w:r>
    </w:p>
    <w:p w14:paraId="7274367F" w14:textId="10AC771C"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Основными источниками питьевой воды на территории </w:t>
      </w:r>
      <w:r w:rsidR="00414610">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Ханты-Мансийского района являются подземные воды из артезианских скважин. В 28 населенных пунктах имеются скважины, из них 24 населенных пункта оборудованы системой водоочистки, в </w:t>
      </w:r>
      <w:r w:rsidRPr="00363833">
        <w:rPr>
          <w:rFonts w:ascii="Times New Roman" w:eastAsia="Times New Roman" w:hAnsi="Times New Roman" w:cs="Times New Roman"/>
          <w:noProof/>
          <w:sz w:val="28"/>
          <w:szCs w:val="28"/>
        </w:rPr>
        <w:t>д. Согом</w:t>
      </w:r>
      <w:r w:rsidRPr="00363833">
        <w:rPr>
          <w:rFonts w:ascii="Times New Roman" w:eastAsia="Times New Roman" w:hAnsi="Times New Roman" w:cs="Times New Roman"/>
          <w:sz w:val="28"/>
          <w:szCs w:val="28"/>
        </w:rPr>
        <w:t xml:space="preserve"> водоснабжение осуществляется из колодцев.</w:t>
      </w:r>
    </w:p>
    <w:p w14:paraId="764D88DA" w14:textId="71AA4833" w:rsidR="000B1F05" w:rsidRDefault="000B1F05" w:rsidP="000B1F0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муниципальной программой «</w:t>
      </w:r>
      <w:r w:rsidRPr="000B1F05">
        <w:rPr>
          <w:rFonts w:ascii="Times New Roman" w:eastAsia="Times New Roman" w:hAnsi="Times New Roman" w:cs="Times New Roman"/>
          <w:sz w:val="28"/>
          <w:szCs w:val="28"/>
        </w:rPr>
        <w:t>Развитие и модернизация жилищно-коммунального комплекса и повышение энергетической эффективности в Ханты-Мансийском районе</w:t>
      </w:r>
      <w:r>
        <w:rPr>
          <w:rFonts w:ascii="Times New Roman" w:eastAsia="Times New Roman" w:hAnsi="Times New Roman" w:cs="Times New Roman"/>
          <w:sz w:val="28"/>
          <w:szCs w:val="28"/>
        </w:rPr>
        <w:t>» за период 2020-2024 годы п</w:t>
      </w:r>
      <w:r w:rsidRPr="000B1F05">
        <w:rPr>
          <w:rFonts w:ascii="Times New Roman" w:eastAsia="Times New Roman" w:hAnsi="Times New Roman" w:cs="Times New Roman"/>
          <w:sz w:val="28"/>
          <w:szCs w:val="28"/>
        </w:rPr>
        <w:t>остроены сети водоснабжения протяженностью более 14 км в поселках Выкатной, Горноправдинск, Сибирский, Луговской, Кедровый, селах Цингалы, Нялинское, Троица, Елизарово, д. Шапша. Более 2500 человек получили возможность подключения к централизованной системе водоснабжения.</w:t>
      </w:r>
    </w:p>
    <w:p w14:paraId="6F5B91E2" w14:textId="41F035B4"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Протяженность водопроводных сетей составляет 106,3 км, из которых </w:t>
      </w:r>
      <w:r w:rsidR="00965C15">
        <w:rPr>
          <w:rFonts w:ascii="Times New Roman" w:eastAsia="Times New Roman" w:hAnsi="Times New Roman" w:cs="Times New Roman"/>
          <w:sz w:val="28"/>
          <w:szCs w:val="28"/>
        </w:rPr>
        <w:br/>
      </w:r>
      <w:r w:rsidR="00A52CFD">
        <w:rPr>
          <w:rFonts w:ascii="Times New Roman" w:eastAsia="Times New Roman" w:hAnsi="Times New Roman" w:cs="Times New Roman"/>
          <w:sz w:val="28"/>
          <w:szCs w:val="28"/>
        </w:rPr>
        <w:t>7,94 км (7,4</w:t>
      </w:r>
      <w:r w:rsidR="00965C15">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 нуждаются в замене. </w:t>
      </w:r>
    </w:p>
    <w:p w14:paraId="26F86CBC" w14:textId="2CA0BFBB"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Протяженность канализационных сетей составляет 27,18 км.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В п. Горноправдинске и в д. Ярки транспортировка жидких бытовых отходов осуществляется по сети и с помощью ассенизаторских машин. В остальных населенных пунктах транспортировка сточных вод от потребителей на канализационные очистные сооружения осуществляется с помощью ассенизаторских машин. </w:t>
      </w:r>
    </w:p>
    <w:p w14:paraId="237035DA"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lastRenderedPageBreak/>
        <w:t xml:space="preserve">Общая протяженность линий электропередачи централизованной зоны Ханты-Мансийского района составляет 662,4 км. В децентрализованной зоне Ханты-Мансийского района в 6 населенных пунктах выработкой, содержанием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и обслуживанием электрической энергии занимается АО </w:t>
      </w:r>
      <w:r w:rsidRPr="00363833">
        <w:rPr>
          <w:rFonts w:ascii="Times New Roman" w:eastAsia="Times New Roman" w:hAnsi="Times New Roman" w:cs="Times New Roman"/>
          <w:noProof/>
          <w:sz w:val="28"/>
          <w:szCs w:val="28"/>
        </w:rPr>
        <w:t>«Юграэнерго»</w:t>
      </w:r>
      <w:r w:rsidRPr="00363833">
        <w:rPr>
          <w:rFonts w:ascii="Times New Roman" w:eastAsia="Times New Roman" w:hAnsi="Times New Roman" w:cs="Times New Roman"/>
          <w:sz w:val="28"/>
          <w:szCs w:val="28"/>
        </w:rPr>
        <w:t xml:space="preserve">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(п. Красноленинский, п. </w:t>
      </w:r>
      <w:r w:rsidRPr="00363833">
        <w:rPr>
          <w:rFonts w:ascii="Times New Roman" w:eastAsia="Times New Roman" w:hAnsi="Times New Roman" w:cs="Times New Roman"/>
          <w:noProof/>
          <w:sz w:val="28"/>
          <w:szCs w:val="28"/>
        </w:rPr>
        <w:t>Урманный</w:t>
      </w:r>
      <w:r w:rsidRPr="00363833">
        <w:rPr>
          <w:rFonts w:ascii="Times New Roman" w:eastAsia="Times New Roman" w:hAnsi="Times New Roman" w:cs="Times New Roman"/>
          <w:sz w:val="28"/>
          <w:szCs w:val="28"/>
        </w:rPr>
        <w:t xml:space="preserve">, с. Елизарово, п. Кедровый, п. Кирпичный,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noProof/>
          <w:sz w:val="28"/>
          <w:szCs w:val="28"/>
        </w:rPr>
        <w:t>д. Согом</w:t>
      </w:r>
      <w:r w:rsidRPr="00363833">
        <w:rPr>
          <w:rFonts w:ascii="Times New Roman" w:eastAsia="Times New Roman" w:hAnsi="Times New Roman" w:cs="Times New Roman"/>
          <w:sz w:val="28"/>
          <w:szCs w:val="28"/>
        </w:rPr>
        <w:t xml:space="preserve">). </w:t>
      </w:r>
    </w:p>
    <w:p w14:paraId="22CE9F99"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Общее количество генерирующих источников составляет 23 единицы. Объем производства электрической энергии в зоне децентрализованного электроснабжения в 2024 году составил 13 076,2 тыс. кВт/ч. </w:t>
      </w:r>
    </w:p>
    <w:p w14:paraId="6BCD7B48"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Общая протяженность газопроводов на территории Ханты-Мансийского района составляет 208,24 км. Централизованное газоснабжение имеется в 12 населенных пунктах (п. Горноправдинск, п. Бобровский, с. </w:t>
      </w:r>
      <w:r w:rsidRPr="00363833">
        <w:rPr>
          <w:rFonts w:ascii="Times New Roman" w:eastAsia="Times New Roman" w:hAnsi="Times New Roman" w:cs="Times New Roman"/>
          <w:noProof/>
          <w:sz w:val="28"/>
          <w:szCs w:val="28"/>
        </w:rPr>
        <w:t>Батово</w:t>
      </w:r>
      <w:r w:rsidRPr="00363833">
        <w:rPr>
          <w:rFonts w:ascii="Times New Roman" w:eastAsia="Times New Roman" w:hAnsi="Times New Roman" w:cs="Times New Roman"/>
          <w:sz w:val="28"/>
          <w:szCs w:val="28"/>
        </w:rPr>
        <w:t xml:space="preserve">, с. </w:t>
      </w:r>
      <w:r w:rsidRPr="00363833">
        <w:rPr>
          <w:rFonts w:ascii="Times New Roman" w:eastAsia="Times New Roman" w:hAnsi="Times New Roman" w:cs="Times New Roman"/>
          <w:noProof/>
          <w:sz w:val="28"/>
          <w:szCs w:val="28"/>
        </w:rPr>
        <w:t>Цингалы</w:t>
      </w:r>
      <w:r w:rsidRPr="00363833">
        <w:rPr>
          <w:rFonts w:ascii="Times New Roman" w:eastAsia="Times New Roman" w:hAnsi="Times New Roman" w:cs="Times New Roman"/>
          <w:sz w:val="28"/>
          <w:szCs w:val="28"/>
        </w:rPr>
        <w:t xml:space="preserve">,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п. Выкатной, д. Шапша, д. Ярки, п. Луговской, с. Сибирский, д. Белогорье,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с. Троица, п. Кирпичный). </w:t>
      </w:r>
    </w:p>
    <w:p w14:paraId="44FF7D08"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На территории Ханты-Мансийского района функционирует 6 полигонов твердых бытовых отходов в поселках Луговской, Кедровый, Горноправдинск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и в селах Елизарово, </w:t>
      </w:r>
      <w:r w:rsidRPr="00363833">
        <w:rPr>
          <w:rFonts w:ascii="Times New Roman" w:eastAsia="Times New Roman" w:hAnsi="Times New Roman" w:cs="Times New Roman"/>
          <w:noProof/>
          <w:sz w:val="28"/>
          <w:szCs w:val="28"/>
        </w:rPr>
        <w:t>Нялинское</w:t>
      </w:r>
      <w:r w:rsidRPr="00363833">
        <w:rPr>
          <w:rFonts w:ascii="Times New Roman" w:eastAsia="Times New Roman" w:hAnsi="Times New Roman" w:cs="Times New Roman"/>
          <w:sz w:val="28"/>
          <w:szCs w:val="28"/>
        </w:rPr>
        <w:t xml:space="preserve">, </w:t>
      </w:r>
      <w:r w:rsidRPr="00363833">
        <w:rPr>
          <w:rFonts w:ascii="Times New Roman" w:eastAsia="Times New Roman" w:hAnsi="Times New Roman" w:cs="Times New Roman"/>
          <w:noProof/>
          <w:sz w:val="28"/>
          <w:szCs w:val="28"/>
        </w:rPr>
        <w:t>Кышик</w:t>
      </w:r>
      <w:r w:rsidRPr="00363833">
        <w:rPr>
          <w:rFonts w:ascii="Times New Roman" w:eastAsia="Times New Roman" w:hAnsi="Times New Roman" w:cs="Times New Roman"/>
          <w:sz w:val="28"/>
          <w:szCs w:val="28"/>
        </w:rPr>
        <w:t>. Суммарная проектная мощность полигонов составляет 2 094,5 тонны.</w:t>
      </w:r>
      <w:bookmarkEnd w:id="7"/>
    </w:p>
    <w:p w14:paraId="4566C09F" w14:textId="4B5AA2D2" w:rsidR="000B1F05" w:rsidRDefault="000B1F05" w:rsidP="00965C15">
      <w:pPr>
        <w:spacing w:after="0" w:line="240" w:lineRule="auto"/>
        <w:ind w:firstLine="708"/>
        <w:jc w:val="both"/>
        <w:rPr>
          <w:rFonts w:ascii="Times New Roman" w:eastAsia="Times New Roman" w:hAnsi="Times New Roman" w:cs="Times New Roman"/>
          <w:sz w:val="28"/>
          <w:szCs w:val="28"/>
        </w:rPr>
      </w:pPr>
      <w:r w:rsidRPr="000B1F05">
        <w:rPr>
          <w:rFonts w:ascii="Times New Roman" w:eastAsia="Times New Roman" w:hAnsi="Times New Roman" w:cs="Times New Roman"/>
          <w:sz w:val="28"/>
          <w:szCs w:val="28"/>
        </w:rPr>
        <w:t xml:space="preserve">Оценка достигнутых целей по направлению «Строительство, жилищный фонд и коммунальное хозяйство» представлена </w:t>
      </w:r>
      <w:r w:rsidR="005B0AEF" w:rsidRPr="005B0AEF">
        <w:rPr>
          <w:rFonts w:ascii="Times New Roman" w:eastAsia="Times New Roman" w:hAnsi="Times New Roman" w:cs="Times New Roman"/>
          <w:sz w:val="28"/>
          <w:szCs w:val="28"/>
        </w:rPr>
        <w:t>в приложении к Стратегии:</w:t>
      </w:r>
      <w:r w:rsidRPr="000B1F05">
        <w:rPr>
          <w:rFonts w:ascii="Times New Roman" w:eastAsia="Times New Roman" w:hAnsi="Times New Roman" w:cs="Times New Roman"/>
          <w:sz w:val="28"/>
          <w:szCs w:val="28"/>
        </w:rPr>
        <w:t xml:space="preserve"> Таблиц</w:t>
      </w:r>
      <w:r w:rsidR="005B0AEF">
        <w:rPr>
          <w:rFonts w:ascii="Times New Roman" w:eastAsia="Times New Roman" w:hAnsi="Times New Roman" w:cs="Times New Roman"/>
          <w:sz w:val="28"/>
          <w:szCs w:val="28"/>
        </w:rPr>
        <w:t>а</w:t>
      </w:r>
      <w:r w:rsidRPr="000B1F05">
        <w:rPr>
          <w:rFonts w:ascii="Times New Roman" w:eastAsia="Times New Roman" w:hAnsi="Times New Roman" w:cs="Times New Roman"/>
          <w:sz w:val="28"/>
          <w:szCs w:val="28"/>
        </w:rPr>
        <w:t xml:space="preserve"> </w:t>
      </w:r>
      <w:r w:rsidR="00AD7252">
        <w:rPr>
          <w:rFonts w:ascii="Times New Roman" w:eastAsia="Times New Roman" w:hAnsi="Times New Roman" w:cs="Times New Roman"/>
          <w:sz w:val="28"/>
          <w:szCs w:val="28"/>
        </w:rPr>
        <w:t>6</w:t>
      </w:r>
      <w:r w:rsidRPr="000B1F05">
        <w:rPr>
          <w:rFonts w:ascii="Times New Roman" w:eastAsia="Times New Roman" w:hAnsi="Times New Roman" w:cs="Times New Roman"/>
          <w:sz w:val="28"/>
          <w:szCs w:val="28"/>
        </w:rPr>
        <w:t xml:space="preserve">. В последние годы показатели по жилищному фонду и вводу жилья выполняются. Доля ветхого и аварийного жилья по плановым и фактическим показателям снижается.   </w:t>
      </w:r>
    </w:p>
    <w:p w14:paraId="00979562" w14:textId="77777777" w:rsidR="000B1F05" w:rsidRDefault="000B1F05" w:rsidP="00965C15">
      <w:pPr>
        <w:spacing w:after="0" w:line="240" w:lineRule="auto"/>
        <w:ind w:firstLine="708"/>
        <w:jc w:val="both"/>
        <w:rPr>
          <w:rFonts w:ascii="Times New Roman" w:eastAsia="Times New Roman" w:hAnsi="Times New Roman" w:cs="Times New Roman"/>
          <w:sz w:val="28"/>
          <w:szCs w:val="28"/>
        </w:rPr>
      </w:pPr>
    </w:p>
    <w:p w14:paraId="7D039FE2" w14:textId="11F8606B" w:rsidR="00965C15" w:rsidRDefault="00965C15" w:rsidP="00965C1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1.1.9 Социальная сфера (образование, культура, физическая культура </w:t>
      </w:r>
      <w:r w:rsidR="00414610">
        <w:rPr>
          <w:rFonts w:ascii="Times New Roman" w:eastAsia="Times New Roman" w:hAnsi="Times New Roman" w:cs="Times New Roman"/>
          <w:sz w:val="28"/>
          <w:szCs w:val="28"/>
        </w:rPr>
        <w:br/>
      </w:r>
      <w:r>
        <w:rPr>
          <w:rFonts w:ascii="Times New Roman" w:eastAsia="Times New Roman" w:hAnsi="Times New Roman" w:cs="Times New Roman"/>
          <w:sz w:val="28"/>
          <w:szCs w:val="28"/>
        </w:rPr>
        <w:t>и спорт, здравоохранение)</w:t>
      </w:r>
    </w:p>
    <w:p w14:paraId="0F19AD98" w14:textId="77777777" w:rsidR="00965C15" w:rsidRDefault="00965C15" w:rsidP="00965C15">
      <w:pPr>
        <w:spacing w:after="0" w:line="240" w:lineRule="auto"/>
        <w:ind w:firstLine="708"/>
        <w:jc w:val="both"/>
        <w:rPr>
          <w:rFonts w:ascii="Times New Roman" w:eastAsia="Times New Roman" w:hAnsi="Times New Roman" w:cs="Times New Roman"/>
          <w:sz w:val="28"/>
          <w:szCs w:val="28"/>
        </w:rPr>
      </w:pPr>
    </w:p>
    <w:p w14:paraId="672569DF"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Муниципальная система образования Ханты-Мансийского района представлена:</w:t>
      </w:r>
    </w:p>
    <w:p w14:paraId="759E8340" w14:textId="77777777" w:rsidR="008A6630" w:rsidRPr="008A6630" w:rsidRDefault="008A6630" w:rsidP="008A6630">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t xml:space="preserve">7 дошкольными образовательными организациями; </w:t>
      </w:r>
    </w:p>
    <w:p w14:paraId="4E261D44" w14:textId="6B5039A5" w:rsidR="00965C15" w:rsidRDefault="008A6630" w:rsidP="008A6630">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t>23 организациями общего образования (18 средних общеобразовательных школ, 4 основных общеобразовательных школ и 1 начальная общеобразовательная школа), в 16 из которых функционируют дошкольные группы;</w:t>
      </w:r>
      <w:r w:rsidR="002F2DE9" w:rsidRPr="002F2DE9">
        <w:rPr>
          <w:rFonts w:ascii="Times New Roman" w:hAnsi="Times New Roman" w:cs="Times New Roman"/>
          <w:sz w:val="28"/>
          <w:szCs w:val="28"/>
        </w:rPr>
        <w:t xml:space="preserve"> </w:t>
      </w:r>
    </w:p>
    <w:p w14:paraId="273DAA19" w14:textId="76A8F941" w:rsidR="00965C15" w:rsidRPr="00965C15" w:rsidRDefault="002F2DE9" w:rsidP="00965C15">
      <w:pPr>
        <w:spacing w:after="0" w:line="240" w:lineRule="auto"/>
        <w:ind w:firstLine="708"/>
        <w:jc w:val="both"/>
        <w:rPr>
          <w:rFonts w:ascii="Times New Roman" w:hAnsi="Times New Roman" w:cs="Times New Roman"/>
          <w:sz w:val="28"/>
          <w:szCs w:val="28"/>
        </w:rPr>
      </w:pPr>
      <w:r w:rsidRPr="002F2DE9">
        <w:rPr>
          <w:rFonts w:ascii="Times New Roman" w:hAnsi="Times New Roman" w:cs="Times New Roman"/>
          <w:sz w:val="28"/>
          <w:szCs w:val="28"/>
        </w:rPr>
        <w:t xml:space="preserve">1 </w:t>
      </w:r>
      <w:r w:rsidR="005B61A8">
        <w:rPr>
          <w:rFonts w:ascii="Times New Roman" w:hAnsi="Times New Roman" w:cs="Times New Roman"/>
          <w:sz w:val="28"/>
          <w:szCs w:val="28"/>
        </w:rPr>
        <w:t xml:space="preserve">учреждением дополнительного образования (Муниципальное </w:t>
      </w:r>
      <w:r w:rsidRPr="002F2DE9">
        <w:rPr>
          <w:rFonts w:ascii="Times New Roman" w:hAnsi="Times New Roman" w:cs="Times New Roman"/>
          <w:sz w:val="28"/>
          <w:szCs w:val="28"/>
        </w:rPr>
        <w:t>автономн</w:t>
      </w:r>
      <w:r w:rsidR="005B61A8">
        <w:rPr>
          <w:rFonts w:ascii="Times New Roman" w:hAnsi="Times New Roman" w:cs="Times New Roman"/>
          <w:sz w:val="28"/>
          <w:szCs w:val="28"/>
        </w:rPr>
        <w:t>ое</w:t>
      </w:r>
      <w:r w:rsidRPr="002F2DE9">
        <w:rPr>
          <w:rFonts w:ascii="Times New Roman" w:hAnsi="Times New Roman" w:cs="Times New Roman"/>
          <w:sz w:val="28"/>
          <w:szCs w:val="28"/>
        </w:rPr>
        <w:t xml:space="preserve"> учреждение дополнительного образования Ханты-Мансийского района «Центр дополнительного образования»</w:t>
      </w:r>
      <w:r w:rsidR="005B61A8">
        <w:rPr>
          <w:rFonts w:ascii="Times New Roman" w:hAnsi="Times New Roman" w:cs="Times New Roman"/>
          <w:sz w:val="28"/>
          <w:szCs w:val="28"/>
        </w:rPr>
        <w:t xml:space="preserve"> (далее – </w:t>
      </w:r>
      <w:r w:rsidR="005B61A8" w:rsidRPr="005B61A8">
        <w:rPr>
          <w:rFonts w:ascii="Times New Roman" w:hAnsi="Times New Roman" w:cs="Times New Roman"/>
          <w:sz w:val="28"/>
          <w:szCs w:val="28"/>
        </w:rPr>
        <w:t>МАУ</w:t>
      </w:r>
      <w:r w:rsidR="005B61A8">
        <w:rPr>
          <w:rFonts w:ascii="Times New Roman" w:hAnsi="Times New Roman" w:cs="Times New Roman"/>
          <w:sz w:val="28"/>
          <w:szCs w:val="28"/>
        </w:rPr>
        <w:t xml:space="preserve"> </w:t>
      </w:r>
      <w:r w:rsidR="005B61A8" w:rsidRPr="005B61A8">
        <w:rPr>
          <w:rFonts w:ascii="Times New Roman" w:hAnsi="Times New Roman" w:cs="Times New Roman"/>
          <w:sz w:val="28"/>
          <w:szCs w:val="28"/>
        </w:rPr>
        <w:t>ДО ХМР «ЦДО»</w:t>
      </w:r>
      <w:r w:rsidR="005B61A8">
        <w:rPr>
          <w:rFonts w:ascii="Times New Roman" w:hAnsi="Times New Roman" w:cs="Times New Roman"/>
          <w:sz w:val="28"/>
          <w:szCs w:val="28"/>
        </w:rPr>
        <w:t>)</w:t>
      </w:r>
      <w:r w:rsidRPr="002F2DE9">
        <w:rPr>
          <w:rFonts w:ascii="Times New Roman" w:hAnsi="Times New Roman" w:cs="Times New Roman"/>
          <w:sz w:val="28"/>
          <w:szCs w:val="28"/>
        </w:rPr>
        <w:t>, которое организует деятельность объединений</w:t>
      </w:r>
      <w:r w:rsidR="00965C15">
        <w:rPr>
          <w:rFonts w:ascii="Times New Roman" w:hAnsi="Times New Roman" w:cs="Times New Roman"/>
          <w:sz w:val="28"/>
          <w:szCs w:val="28"/>
        </w:rPr>
        <w:t xml:space="preserve"> дополнительного образования по </w:t>
      </w:r>
      <w:r w:rsidRPr="002F2DE9">
        <w:rPr>
          <w:rFonts w:ascii="Times New Roman" w:hAnsi="Times New Roman" w:cs="Times New Roman"/>
          <w:sz w:val="28"/>
          <w:szCs w:val="28"/>
        </w:rPr>
        <w:t xml:space="preserve">27 адресам района в 23 населенных пунктах: с. Батово, д. Белогорье, </w:t>
      </w:r>
      <w:r w:rsidR="00965C15">
        <w:rPr>
          <w:rFonts w:ascii="Times New Roman" w:hAnsi="Times New Roman" w:cs="Times New Roman"/>
          <w:sz w:val="28"/>
          <w:szCs w:val="28"/>
        </w:rPr>
        <w:br/>
      </w:r>
      <w:r w:rsidRPr="002F2DE9">
        <w:rPr>
          <w:rFonts w:ascii="Times New Roman" w:hAnsi="Times New Roman" w:cs="Times New Roman"/>
          <w:sz w:val="28"/>
          <w:szCs w:val="28"/>
        </w:rPr>
        <w:t xml:space="preserve">п. Бобровский, п. Выкатной, п. Горноправдинск, с. Елизарово, п. Кедровый, </w:t>
      </w:r>
      <w:r w:rsidR="00965C15">
        <w:rPr>
          <w:rFonts w:ascii="Times New Roman" w:hAnsi="Times New Roman" w:cs="Times New Roman"/>
          <w:sz w:val="28"/>
          <w:szCs w:val="28"/>
        </w:rPr>
        <w:t xml:space="preserve">        </w:t>
      </w:r>
      <w:r w:rsidRPr="002F2DE9">
        <w:rPr>
          <w:rFonts w:ascii="Times New Roman" w:hAnsi="Times New Roman" w:cs="Times New Roman"/>
          <w:sz w:val="28"/>
          <w:szCs w:val="28"/>
        </w:rPr>
        <w:t xml:space="preserve">п. Кирпичный, п. Красноленинский, с. Кышик, п. Луговской, с. Нялинское, </w:t>
      </w:r>
      <w:r w:rsidR="00965C15">
        <w:rPr>
          <w:rFonts w:ascii="Times New Roman" w:hAnsi="Times New Roman" w:cs="Times New Roman"/>
          <w:sz w:val="28"/>
          <w:szCs w:val="28"/>
        </w:rPr>
        <w:t xml:space="preserve">         </w:t>
      </w:r>
      <w:r w:rsidRPr="002F2DE9">
        <w:rPr>
          <w:rFonts w:ascii="Times New Roman" w:hAnsi="Times New Roman" w:cs="Times New Roman"/>
          <w:sz w:val="28"/>
          <w:szCs w:val="28"/>
        </w:rPr>
        <w:t>п. Пырьях, с. Реполово, с. Селиярово, п. Сибирский, д. Согом, с. Троица, с. Тюли, с. Цингалы, д. Шапша, д. Ягурьях, д. Ярки.</w:t>
      </w:r>
      <w:r w:rsidR="002704B7" w:rsidRPr="002704B7">
        <w:rPr>
          <w:rFonts w:ascii="Times New Roman" w:eastAsia="Times New Roman" w:hAnsi="Times New Roman" w:cs="Times New Roman"/>
          <w:sz w:val="28"/>
          <w:szCs w:val="28"/>
        </w:rPr>
        <w:t xml:space="preserve"> </w:t>
      </w:r>
    </w:p>
    <w:p w14:paraId="0F9A851A"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На территории Ханты-Мансийского района функционируют 2 пришкольных интерната в с. </w:t>
      </w:r>
      <w:r w:rsidRPr="002F2DE9">
        <w:rPr>
          <w:rFonts w:ascii="Times New Roman" w:eastAsia="Times New Roman" w:hAnsi="Times New Roman" w:cs="Times New Roman"/>
          <w:noProof/>
          <w:sz w:val="28"/>
          <w:szCs w:val="28"/>
        </w:rPr>
        <w:t>Цингалы</w:t>
      </w:r>
      <w:r w:rsidRPr="002F2DE9">
        <w:rPr>
          <w:rFonts w:ascii="Times New Roman" w:eastAsia="Times New Roman" w:hAnsi="Times New Roman" w:cs="Times New Roman"/>
          <w:sz w:val="28"/>
          <w:szCs w:val="28"/>
        </w:rPr>
        <w:t xml:space="preserve"> и п. Луговской.</w:t>
      </w:r>
    </w:p>
    <w:p w14:paraId="35F10259" w14:textId="5605A88D" w:rsidR="00965C15" w:rsidRDefault="008A6630" w:rsidP="00965C15">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lastRenderedPageBreak/>
        <w:t>Вместимость общеобразовательных учреждений составляет 3216 мест при численности 1</w:t>
      </w:r>
      <w:r>
        <w:rPr>
          <w:rFonts w:ascii="Times New Roman" w:eastAsia="Times New Roman" w:hAnsi="Times New Roman" w:cs="Times New Roman"/>
          <w:sz w:val="28"/>
          <w:szCs w:val="28"/>
        </w:rPr>
        <w:t xml:space="preserve"> </w:t>
      </w:r>
      <w:r w:rsidRPr="008A6630">
        <w:rPr>
          <w:rFonts w:ascii="Times New Roman" w:eastAsia="Times New Roman" w:hAnsi="Times New Roman" w:cs="Times New Roman"/>
          <w:sz w:val="28"/>
          <w:szCs w:val="28"/>
        </w:rPr>
        <w:t>823 учащихся.</w:t>
      </w:r>
      <w:r w:rsidR="002F2DE9" w:rsidRPr="002F2DE9">
        <w:rPr>
          <w:rFonts w:ascii="Times New Roman" w:eastAsia="Times New Roman" w:hAnsi="Times New Roman" w:cs="Times New Roman"/>
          <w:sz w:val="28"/>
          <w:szCs w:val="28"/>
        </w:rPr>
        <w:t xml:space="preserve"> Обучение ведется в одну смену во всех</w:t>
      </w:r>
      <w:r w:rsidR="002F2DE9">
        <w:rPr>
          <w:rFonts w:ascii="Times New Roman" w:eastAsia="Times New Roman" w:hAnsi="Times New Roman" w:cs="Times New Roman"/>
          <w:sz w:val="28"/>
          <w:szCs w:val="28"/>
        </w:rPr>
        <w:t xml:space="preserve"> образовательных организациях. </w:t>
      </w:r>
    </w:p>
    <w:p w14:paraId="688DBD24" w14:textId="571FD9B7" w:rsidR="002704B7" w:rsidRDefault="007B5DAC" w:rsidP="002704B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период</w:t>
      </w:r>
      <w:r w:rsidRPr="007B5D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2020-2024 годов</w:t>
      </w:r>
      <w:r w:rsidRPr="007B5DAC">
        <w:rPr>
          <w:rFonts w:ascii="Times New Roman" w:eastAsia="Times New Roman" w:hAnsi="Times New Roman" w:cs="Times New Roman"/>
          <w:sz w:val="28"/>
          <w:szCs w:val="28"/>
        </w:rPr>
        <w:t xml:space="preserve"> выполнено 22 кап</w:t>
      </w:r>
      <w:r>
        <w:rPr>
          <w:rFonts w:ascii="Times New Roman" w:eastAsia="Times New Roman" w:hAnsi="Times New Roman" w:cs="Times New Roman"/>
          <w:sz w:val="28"/>
          <w:szCs w:val="28"/>
        </w:rPr>
        <w:t xml:space="preserve">итальных </w:t>
      </w:r>
      <w:r w:rsidRPr="007B5DAC">
        <w:rPr>
          <w:rFonts w:ascii="Times New Roman" w:eastAsia="Times New Roman" w:hAnsi="Times New Roman" w:cs="Times New Roman"/>
          <w:sz w:val="28"/>
          <w:szCs w:val="28"/>
        </w:rPr>
        <w:t xml:space="preserve">ремонта </w:t>
      </w:r>
      <w:r>
        <w:rPr>
          <w:rFonts w:ascii="Times New Roman" w:eastAsia="Times New Roman" w:hAnsi="Times New Roman" w:cs="Times New Roman"/>
          <w:sz w:val="28"/>
          <w:szCs w:val="28"/>
        </w:rPr>
        <w:t xml:space="preserve">образовательных </w:t>
      </w:r>
      <w:r w:rsidRPr="007B5DAC">
        <w:rPr>
          <w:rFonts w:ascii="Times New Roman" w:eastAsia="Times New Roman" w:hAnsi="Times New Roman" w:cs="Times New Roman"/>
          <w:sz w:val="28"/>
          <w:szCs w:val="28"/>
        </w:rPr>
        <w:t>школ</w:t>
      </w:r>
      <w:r>
        <w:rPr>
          <w:rFonts w:ascii="Times New Roman" w:eastAsia="Times New Roman" w:hAnsi="Times New Roman" w:cs="Times New Roman"/>
          <w:sz w:val="28"/>
          <w:szCs w:val="28"/>
        </w:rPr>
        <w:t xml:space="preserve"> и</w:t>
      </w:r>
      <w:r w:rsidRPr="007B5DAC">
        <w:rPr>
          <w:rFonts w:ascii="Times New Roman" w:eastAsia="Times New Roman" w:hAnsi="Times New Roman" w:cs="Times New Roman"/>
          <w:sz w:val="28"/>
          <w:szCs w:val="28"/>
        </w:rPr>
        <w:t xml:space="preserve"> 4 детских сад</w:t>
      </w:r>
      <w:r>
        <w:rPr>
          <w:rFonts w:ascii="Times New Roman" w:eastAsia="Times New Roman" w:hAnsi="Times New Roman" w:cs="Times New Roman"/>
          <w:sz w:val="28"/>
          <w:szCs w:val="28"/>
        </w:rPr>
        <w:t>ов</w:t>
      </w:r>
      <w:r w:rsidRPr="007B5D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муниципальной программой «Развитие образования</w:t>
      </w:r>
      <w:r w:rsidR="002704B7">
        <w:rPr>
          <w:rFonts w:ascii="Times New Roman" w:eastAsia="Times New Roman" w:hAnsi="Times New Roman" w:cs="Times New Roman"/>
          <w:sz w:val="28"/>
          <w:szCs w:val="28"/>
        </w:rPr>
        <w:t xml:space="preserve"> в Ханты-Мансийском районе» в целях обеспечения с</w:t>
      </w:r>
      <w:r w:rsidR="002704B7" w:rsidRPr="002704B7">
        <w:rPr>
          <w:rFonts w:ascii="Times New Roman" w:eastAsia="Times New Roman" w:hAnsi="Times New Roman" w:cs="Times New Roman"/>
          <w:sz w:val="28"/>
          <w:szCs w:val="28"/>
        </w:rPr>
        <w:t>оответств</w:t>
      </w:r>
      <w:r w:rsidR="002704B7">
        <w:rPr>
          <w:rFonts w:ascii="Times New Roman" w:eastAsia="Times New Roman" w:hAnsi="Times New Roman" w:cs="Times New Roman"/>
          <w:sz w:val="28"/>
          <w:szCs w:val="28"/>
        </w:rPr>
        <w:t xml:space="preserve">ия </w:t>
      </w:r>
      <w:r w:rsidR="002704B7" w:rsidRPr="002704B7">
        <w:rPr>
          <w:rFonts w:ascii="Times New Roman" w:eastAsia="Times New Roman" w:hAnsi="Times New Roman" w:cs="Times New Roman"/>
          <w:sz w:val="28"/>
          <w:szCs w:val="28"/>
        </w:rPr>
        <w:t>современным</w:t>
      </w:r>
      <w:r w:rsidR="002704B7">
        <w:rPr>
          <w:rFonts w:ascii="Times New Roman" w:eastAsia="Times New Roman" w:hAnsi="Times New Roman" w:cs="Times New Roman"/>
          <w:sz w:val="28"/>
          <w:szCs w:val="28"/>
        </w:rPr>
        <w:t xml:space="preserve"> </w:t>
      </w:r>
      <w:r w:rsidR="002704B7" w:rsidRPr="002704B7">
        <w:rPr>
          <w:rFonts w:ascii="Times New Roman" w:eastAsia="Times New Roman" w:hAnsi="Times New Roman" w:cs="Times New Roman"/>
          <w:sz w:val="28"/>
          <w:szCs w:val="28"/>
        </w:rPr>
        <w:t>требованиям</w:t>
      </w:r>
      <w:r w:rsidR="002704B7">
        <w:rPr>
          <w:rFonts w:ascii="Times New Roman" w:eastAsia="Times New Roman" w:hAnsi="Times New Roman" w:cs="Times New Roman"/>
          <w:sz w:val="28"/>
          <w:szCs w:val="28"/>
        </w:rPr>
        <w:t xml:space="preserve"> </w:t>
      </w:r>
      <w:r w:rsidR="002704B7" w:rsidRPr="002704B7">
        <w:rPr>
          <w:rFonts w:ascii="Times New Roman" w:eastAsia="Times New Roman" w:hAnsi="Times New Roman" w:cs="Times New Roman"/>
          <w:sz w:val="28"/>
          <w:szCs w:val="28"/>
        </w:rPr>
        <w:t>обучения</w:t>
      </w:r>
      <w:r w:rsidR="002704B7">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образовательны</w:t>
      </w:r>
      <w:r w:rsidR="002704B7">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организаци</w:t>
      </w:r>
      <w:r w:rsidR="002704B7">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на системной основе</w:t>
      </w:r>
      <w:r w:rsidRPr="007B5DAC">
        <w:rPr>
          <w:rFonts w:ascii="Times New Roman" w:eastAsia="Times New Roman" w:hAnsi="Times New Roman" w:cs="Times New Roman"/>
          <w:sz w:val="28"/>
          <w:szCs w:val="28"/>
        </w:rPr>
        <w:t xml:space="preserve"> приобрет</w:t>
      </w:r>
      <w:r>
        <w:rPr>
          <w:rFonts w:ascii="Times New Roman" w:eastAsia="Times New Roman" w:hAnsi="Times New Roman" w:cs="Times New Roman"/>
          <w:sz w:val="28"/>
          <w:szCs w:val="28"/>
        </w:rPr>
        <w:t>аются</w:t>
      </w:r>
      <w:r w:rsidRPr="007B5DAC">
        <w:rPr>
          <w:rFonts w:ascii="Times New Roman" w:eastAsia="Times New Roman" w:hAnsi="Times New Roman" w:cs="Times New Roman"/>
          <w:sz w:val="28"/>
          <w:szCs w:val="28"/>
        </w:rPr>
        <w:t xml:space="preserve"> новая мебель, компьютерная и мультимедийная техника, учебные пособия, цифровые лаборатории, микроскопы и другое современное оборудование.</w:t>
      </w:r>
    </w:p>
    <w:p w14:paraId="6DA50233" w14:textId="60206D92" w:rsidR="00855F14" w:rsidRPr="0077588D" w:rsidRDefault="00855F14" w:rsidP="00855F14">
      <w:pPr>
        <w:spacing w:after="0" w:line="240" w:lineRule="auto"/>
        <w:ind w:firstLine="708"/>
        <w:jc w:val="both"/>
        <w:rPr>
          <w:rFonts w:ascii="Times New Roman" w:eastAsia="Times New Roman" w:hAnsi="Times New Roman" w:cs="Times New Roman"/>
          <w:color w:val="EE0000"/>
          <w:sz w:val="28"/>
          <w:szCs w:val="28"/>
        </w:rPr>
      </w:pPr>
      <w:r w:rsidRPr="00855F14">
        <w:rPr>
          <w:rFonts w:ascii="Times New Roman" w:eastAsia="Times New Roman" w:hAnsi="Times New Roman" w:cs="Times New Roman"/>
          <w:sz w:val="28"/>
          <w:szCs w:val="28"/>
        </w:rPr>
        <w:t>В Ханты-Мансийском районе здания шести действующих образовательных организаций построены в деревянном исполнении:</w:t>
      </w:r>
      <w:r w:rsidR="0077588D">
        <w:rPr>
          <w:rFonts w:ascii="Times New Roman" w:eastAsia="Times New Roman" w:hAnsi="Times New Roman" w:cs="Times New Roman"/>
          <w:sz w:val="28"/>
          <w:szCs w:val="28"/>
        </w:rPr>
        <w:t xml:space="preserve"> </w:t>
      </w:r>
    </w:p>
    <w:p w14:paraId="6E524B65" w14:textId="35D99EDB" w:rsidR="00855F14" w:rsidRPr="00855F14" w:rsidRDefault="00855F14" w:rsidP="00855F14">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четыре школы: в д. Шапша (1988 год постройки)</w:t>
      </w:r>
      <w:r w:rsidR="00EC0540">
        <w:rPr>
          <w:rFonts w:ascii="Times New Roman" w:eastAsia="Times New Roman" w:hAnsi="Times New Roman" w:cs="Times New Roman"/>
          <w:sz w:val="28"/>
          <w:szCs w:val="28"/>
        </w:rPr>
        <w:t xml:space="preserve"> – объект включен в Карту развития Югры</w:t>
      </w:r>
      <w:r w:rsidR="009A68A3">
        <w:rPr>
          <w:rFonts w:ascii="Times New Roman" w:eastAsia="Times New Roman" w:hAnsi="Times New Roman" w:cs="Times New Roman"/>
          <w:sz w:val="28"/>
          <w:szCs w:val="28"/>
        </w:rPr>
        <w:t xml:space="preserve"> со сроком строительства до 2030 года</w:t>
      </w:r>
      <w:r w:rsidRPr="00855F14">
        <w:rPr>
          <w:rFonts w:ascii="Times New Roman" w:eastAsia="Times New Roman" w:hAnsi="Times New Roman" w:cs="Times New Roman"/>
          <w:sz w:val="28"/>
          <w:szCs w:val="28"/>
        </w:rPr>
        <w:t>, с. Тюли (1990 год постройки), д. Белогорье (1970 год постройки) и д. Ягурьях (1997 год постройки);</w:t>
      </w:r>
    </w:p>
    <w:p w14:paraId="760224D9" w14:textId="22ADB262" w:rsidR="00855F14" w:rsidRDefault="00855F14" w:rsidP="00855F14">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два детских сада: в п. Урманный (1997 год постройки)</w:t>
      </w:r>
      <w:r>
        <w:rPr>
          <w:rFonts w:ascii="Times New Roman" w:eastAsia="Times New Roman" w:hAnsi="Times New Roman" w:cs="Times New Roman"/>
          <w:sz w:val="28"/>
          <w:szCs w:val="28"/>
        </w:rPr>
        <w:t xml:space="preserve"> </w:t>
      </w:r>
      <w:r w:rsidRPr="00855F14">
        <w:rPr>
          <w:rFonts w:ascii="Times New Roman" w:eastAsia="Times New Roman" w:hAnsi="Times New Roman" w:cs="Times New Roman"/>
          <w:sz w:val="28"/>
          <w:szCs w:val="28"/>
        </w:rPr>
        <w:t xml:space="preserve">и в д. Белогорье (1964 год постройки). </w:t>
      </w:r>
    </w:p>
    <w:p w14:paraId="6E26B5D5" w14:textId="1B122860" w:rsidR="00855F14" w:rsidRPr="00855F14" w:rsidRDefault="00855F14" w:rsidP="00855F14">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Доступность дошкольного образования для детей в возрасте от 3 до 7 лет в Ханты-Мансийском районе составляет 100 %.</w:t>
      </w:r>
      <w:r w:rsidR="006961A2">
        <w:rPr>
          <w:rFonts w:ascii="Times New Roman" w:eastAsia="Times New Roman" w:hAnsi="Times New Roman" w:cs="Times New Roman"/>
          <w:sz w:val="28"/>
          <w:szCs w:val="28"/>
        </w:rPr>
        <w:t xml:space="preserve"> </w:t>
      </w:r>
      <w:r w:rsidRPr="00855F14">
        <w:rPr>
          <w:rFonts w:ascii="Times New Roman" w:eastAsia="Times New Roman" w:hAnsi="Times New Roman" w:cs="Times New Roman"/>
          <w:sz w:val="28"/>
          <w:szCs w:val="28"/>
        </w:rPr>
        <w:t>Дети, необеспеченные местами в дошкольных образовательных организациях, отсутствуют.</w:t>
      </w:r>
    </w:p>
    <w:p w14:paraId="04874778" w14:textId="77777777" w:rsidR="00855F14" w:rsidRDefault="00855F14" w:rsidP="00855F14">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 xml:space="preserve">В МАУ ДО ХМР «ЦДО» продолжает работать детский технопарк «Мини-Кванториум». </w:t>
      </w:r>
    </w:p>
    <w:p w14:paraId="145500B9" w14:textId="5D329D42" w:rsidR="002704B7" w:rsidRDefault="00855F14" w:rsidP="00965C15">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Численность работающих в сфере образования составляет 1092 человека</w:t>
      </w:r>
      <w:r>
        <w:rPr>
          <w:rFonts w:ascii="Times New Roman" w:eastAsia="Times New Roman" w:hAnsi="Times New Roman" w:cs="Times New Roman"/>
          <w:sz w:val="28"/>
          <w:szCs w:val="28"/>
        </w:rPr>
        <w:t>.</w:t>
      </w:r>
    </w:p>
    <w:p w14:paraId="7D7A3E10" w14:textId="13C63B3A" w:rsidR="00965C15" w:rsidRDefault="002704B7" w:rsidP="00965C1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Муниципальную сферу культуры в </w:t>
      </w:r>
      <w:r w:rsidR="002F2DE9" w:rsidRPr="002F2DE9">
        <w:rPr>
          <w:rFonts w:ascii="Times New Roman" w:eastAsia="Times New Roman" w:hAnsi="Times New Roman" w:cs="Times New Roman"/>
          <w:sz w:val="28"/>
          <w:szCs w:val="28"/>
        </w:rPr>
        <w:t>Ханты-Мансийско</w:t>
      </w:r>
      <w:r>
        <w:rPr>
          <w:rFonts w:ascii="Times New Roman" w:eastAsia="Times New Roman" w:hAnsi="Times New Roman" w:cs="Times New Roman"/>
          <w:sz w:val="28"/>
          <w:szCs w:val="28"/>
        </w:rPr>
        <w:t>м</w:t>
      </w:r>
      <w:r w:rsidR="002F2DE9" w:rsidRPr="002F2DE9">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е</w:t>
      </w:r>
      <w:r w:rsidR="002F2DE9" w:rsidRPr="002F2D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представляют</w:t>
      </w:r>
      <w:r w:rsidR="002F2DE9" w:rsidRPr="002F2DE9">
        <w:rPr>
          <w:rFonts w:ascii="Times New Roman" w:eastAsia="Times New Roman" w:hAnsi="Times New Roman" w:cs="Times New Roman"/>
          <w:sz w:val="28"/>
          <w:szCs w:val="28"/>
        </w:rPr>
        <w:t xml:space="preserve"> 15 </w:t>
      </w:r>
      <w:r>
        <w:rPr>
          <w:rFonts w:ascii="Times New Roman" w:eastAsia="Times New Roman" w:hAnsi="Times New Roman" w:cs="Times New Roman"/>
          <w:sz w:val="28"/>
          <w:szCs w:val="28"/>
        </w:rPr>
        <w:t xml:space="preserve">муниципальных </w:t>
      </w:r>
      <w:r w:rsidR="002F2DE9" w:rsidRPr="002F2DE9">
        <w:rPr>
          <w:rFonts w:ascii="Times New Roman" w:eastAsia="Times New Roman" w:hAnsi="Times New Roman" w:cs="Times New Roman"/>
          <w:sz w:val="28"/>
          <w:szCs w:val="28"/>
        </w:rPr>
        <w:t>учр</w:t>
      </w:r>
      <w:bookmarkStart w:id="8" w:name="_Hlk206343730"/>
      <w:r w:rsidR="00965C15">
        <w:rPr>
          <w:rFonts w:ascii="Times New Roman" w:eastAsia="Times New Roman" w:hAnsi="Times New Roman" w:cs="Times New Roman"/>
          <w:sz w:val="28"/>
          <w:szCs w:val="28"/>
        </w:rPr>
        <w:t xml:space="preserve">еждений культуры, в том числе: </w:t>
      </w:r>
    </w:p>
    <w:p w14:paraId="55ABE6D8"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 xml:space="preserve">12 муниципальных учреждений культуры клубного типа, </w:t>
      </w:r>
      <w:r w:rsidR="00965C15">
        <w:rPr>
          <w:rFonts w:ascii="Times New Roman" w:hAnsi="Times New Roman" w:cs="Times New Roman"/>
          <w:sz w:val="28"/>
          <w:szCs w:val="28"/>
        </w:rPr>
        <w:br/>
      </w:r>
      <w:r w:rsidRPr="002F2DE9">
        <w:rPr>
          <w:rFonts w:ascii="Times New Roman" w:hAnsi="Times New Roman" w:cs="Times New Roman"/>
          <w:sz w:val="28"/>
          <w:szCs w:val="28"/>
        </w:rPr>
        <w:t xml:space="preserve">в состав которых входят 13 структурных подразделений; </w:t>
      </w:r>
    </w:p>
    <w:p w14:paraId="7E768100" w14:textId="46C3ABEC" w:rsidR="002704B7" w:rsidRDefault="002704B7" w:rsidP="002704B7">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2 централизованные библиотечные системы, сеть общедоступных библиотек составляет 24 единицы (муниципальное казенное учреждение Ханты-Мансийского района «Централизованная библиотечная система»</w:t>
      </w:r>
      <w:r w:rsidR="006961A2">
        <w:rPr>
          <w:rFonts w:ascii="Times New Roman" w:hAnsi="Times New Roman" w:cs="Times New Roman"/>
          <w:sz w:val="28"/>
          <w:szCs w:val="28"/>
        </w:rPr>
        <w:t xml:space="preserve"> </w:t>
      </w:r>
      <w:r w:rsidRPr="002F2DE9">
        <w:rPr>
          <w:rFonts w:ascii="Times New Roman" w:hAnsi="Times New Roman" w:cs="Times New Roman"/>
          <w:sz w:val="28"/>
          <w:szCs w:val="28"/>
        </w:rPr>
        <w:t>и муниципальное бюджетное учреждение культуры «Библиотечная система» сельского поселения Горноправдинск)</w:t>
      </w:r>
      <w:r>
        <w:rPr>
          <w:rFonts w:ascii="Times New Roman" w:hAnsi="Times New Roman" w:cs="Times New Roman"/>
          <w:sz w:val="28"/>
          <w:szCs w:val="28"/>
        </w:rPr>
        <w:t>;</w:t>
      </w:r>
      <w:r w:rsidRPr="002F2DE9">
        <w:rPr>
          <w:rFonts w:ascii="Times New Roman" w:hAnsi="Times New Roman" w:cs="Times New Roman"/>
          <w:sz w:val="28"/>
          <w:szCs w:val="28"/>
        </w:rPr>
        <w:t xml:space="preserve"> </w:t>
      </w:r>
    </w:p>
    <w:p w14:paraId="7917054C" w14:textId="67CF2283"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 xml:space="preserve">1 муниципальное бюджетное образовательное учреждение дополнительного образования «Детская музыкальная школа» находится в п. Горноправдинске, имеет 8 отделений, которые расположены в населенных пунктах п. Бобровский, </w:t>
      </w:r>
      <w:r>
        <w:rPr>
          <w:rFonts w:ascii="Times New Roman" w:hAnsi="Times New Roman" w:cs="Times New Roman"/>
          <w:sz w:val="28"/>
          <w:szCs w:val="28"/>
        </w:rPr>
        <w:br/>
      </w:r>
      <w:r w:rsidRPr="002F2DE9">
        <w:rPr>
          <w:rFonts w:ascii="Times New Roman" w:hAnsi="Times New Roman" w:cs="Times New Roman"/>
          <w:sz w:val="28"/>
          <w:szCs w:val="28"/>
        </w:rPr>
        <w:t xml:space="preserve">п. Луговской, п. </w:t>
      </w:r>
      <w:r w:rsidRPr="002F2DE9">
        <w:rPr>
          <w:rFonts w:ascii="Times New Roman" w:hAnsi="Times New Roman" w:cs="Times New Roman"/>
          <w:noProof/>
          <w:sz w:val="28"/>
          <w:szCs w:val="28"/>
        </w:rPr>
        <w:t>Красноленинский</w:t>
      </w:r>
      <w:r w:rsidRPr="002F2DE9">
        <w:rPr>
          <w:rFonts w:ascii="Times New Roman" w:hAnsi="Times New Roman" w:cs="Times New Roman"/>
          <w:sz w:val="28"/>
          <w:szCs w:val="28"/>
        </w:rPr>
        <w:t xml:space="preserve">, п. Кедровый, п. Выкатной, с. </w:t>
      </w:r>
      <w:r w:rsidRPr="002F2DE9">
        <w:rPr>
          <w:rFonts w:ascii="Times New Roman" w:hAnsi="Times New Roman" w:cs="Times New Roman"/>
          <w:noProof/>
          <w:sz w:val="28"/>
          <w:szCs w:val="28"/>
        </w:rPr>
        <w:t>Цингалы</w:t>
      </w:r>
      <w:r w:rsidRPr="002F2DE9">
        <w:rPr>
          <w:rFonts w:ascii="Times New Roman" w:hAnsi="Times New Roman" w:cs="Times New Roman"/>
          <w:sz w:val="28"/>
          <w:szCs w:val="28"/>
        </w:rPr>
        <w:t xml:space="preserve">, </w:t>
      </w:r>
      <w:r>
        <w:rPr>
          <w:rFonts w:ascii="Times New Roman" w:hAnsi="Times New Roman" w:cs="Times New Roman"/>
          <w:sz w:val="28"/>
          <w:szCs w:val="28"/>
        </w:rPr>
        <w:br/>
      </w:r>
      <w:r w:rsidRPr="002F2DE9">
        <w:rPr>
          <w:rFonts w:ascii="Times New Roman" w:hAnsi="Times New Roman" w:cs="Times New Roman"/>
          <w:sz w:val="28"/>
          <w:szCs w:val="28"/>
        </w:rPr>
        <w:t xml:space="preserve">д. </w:t>
      </w:r>
      <w:r w:rsidRPr="002F2DE9">
        <w:rPr>
          <w:rFonts w:ascii="Times New Roman" w:hAnsi="Times New Roman" w:cs="Times New Roman"/>
          <w:noProof/>
          <w:sz w:val="28"/>
          <w:szCs w:val="28"/>
        </w:rPr>
        <w:t>Кышик</w:t>
      </w:r>
      <w:r w:rsidRPr="002F2DE9">
        <w:rPr>
          <w:rFonts w:ascii="Times New Roman" w:hAnsi="Times New Roman" w:cs="Times New Roman"/>
          <w:sz w:val="28"/>
          <w:szCs w:val="28"/>
        </w:rPr>
        <w:t xml:space="preserve">, с. </w:t>
      </w:r>
      <w:r w:rsidRPr="002F2DE9">
        <w:rPr>
          <w:rFonts w:ascii="Times New Roman" w:hAnsi="Times New Roman" w:cs="Times New Roman"/>
          <w:noProof/>
          <w:sz w:val="28"/>
          <w:szCs w:val="28"/>
        </w:rPr>
        <w:t>Селиярово</w:t>
      </w:r>
      <w:bookmarkEnd w:id="8"/>
      <w:r w:rsidR="002704B7">
        <w:rPr>
          <w:rFonts w:ascii="Times New Roman" w:hAnsi="Times New Roman" w:cs="Times New Roman"/>
          <w:noProof/>
          <w:sz w:val="28"/>
          <w:szCs w:val="28"/>
        </w:rPr>
        <w:t>.</w:t>
      </w:r>
    </w:p>
    <w:p w14:paraId="5D642DFB"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Ежегодно на территории Ханты-Мансийского района реализуются творческие фестивали: «Поет село родное», «Не стареют душой ветераны», «Остров детства».</w:t>
      </w:r>
    </w:p>
    <w:p w14:paraId="6744EAC6" w14:textId="28EB995D"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На территории Ханты-Мансийского района функционирует 1 учреждение дополнительного образования «Спортивная школа Ханты-Мансийского района» с отделениями в 10 населенных пунктах (Горноправдинск, Луговской, Кедровый, Шапша,</w:t>
      </w:r>
      <w:r w:rsidRPr="002F2DE9">
        <w:rPr>
          <w:rFonts w:ascii="Times New Roman" w:eastAsia="Times New Roman" w:hAnsi="Times New Roman" w:cs="Times New Roman"/>
          <w:noProof/>
          <w:sz w:val="28"/>
          <w:szCs w:val="28"/>
        </w:rPr>
        <w:t xml:space="preserve"> Пырьях</w:t>
      </w:r>
      <w:r w:rsidRPr="002F2DE9">
        <w:rPr>
          <w:rFonts w:ascii="Times New Roman" w:eastAsia="Times New Roman" w:hAnsi="Times New Roman" w:cs="Times New Roman"/>
          <w:sz w:val="28"/>
          <w:szCs w:val="28"/>
        </w:rPr>
        <w:t xml:space="preserve">, </w:t>
      </w:r>
      <w:r w:rsidRPr="002F2DE9">
        <w:rPr>
          <w:rFonts w:ascii="Times New Roman" w:eastAsia="Times New Roman" w:hAnsi="Times New Roman" w:cs="Times New Roman"/>
          <w:noProof/>
          <w:sz w:val="28"/>
          <w:szCs w:val="28"/>
        </w:rPr>
        <w:t>Согом</w:t>
      </w:r>
      <w:r w:rsidRPr="002F2DE9">
        <w:rPr>
          <w:rFonts w:ascii="Times New Roman" w:eastAsia="Times New Roman" w:hAnsi="Times New Roman" w:cs="Times New Roman"/>
          <w:sz w:val="28"/>
          <w:szCs w:val="28"/>
        </w:rPr>
        <w:t>, Сибирский, Реполово, Бобровский, Нялинское).</w:t>
      </w:r>
    </w:p>
    <w:p w14:paraId="59EF90AF"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lastRenderedPageBreak/>
        <w:t xml:space="preserve">В Ханты-Мансийском районе 87 спортивных сооружений. Общая площадь спортивных объектов на 3 100 м² и единовременная пропускная способность </w:t>
      </w:r>
      <w:r w:rsidRPr="002F2DE9">
        <w:rPr>
          <w:rFonts w:ascii="Times New Roman" w:hAnsi="Times New Roman" w:cs="Times New Roman"/>
          <w:sz w:val="28"/>
          <w:szCs w:val="28"/>
        </w:rPr>
        <w:t>—</w:t>
      </w:r>
      <w:r w:rsidRPr="002F2DE9">
        <w:rPr>
          <w:rFonts w:ascii="Times New Roman" w:eastAsia="Times New Roman" w:hAnsi="Times New Roman" w:cs="Times New Roman"/>
          <w:sz w:val="28"/>
          <w:szCs w:val="28"/>
        </w:rPr>
        <w:t xml:space="preserve"> 2 445 человек. </w:t>
      </w:r>
    </w:p>
    <w:p w14:paraId="40B6ED5B" w14:textId="77777777" w:rsidR="00152C85" w:rsidRPr="00152C85" w:rsidRDefault="002F2DE9" w:rsidP="00152C8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Основным показателем оценки эффективности деятельности в сфере физической культуры и спорта является уровень физкультурно-спортивной активности населения. В последние годы численность жителей, занимающихся </w:t>
      </w:r>
      <w:r w:rsidRPr="00152C85">
        <w:rPr>
          <w:rFonts w:ascii="Times New Roman" w:eastAsia="Times New Roman" w:hAnsi="Times New Roman" w:cs="Times New Roman"/>
          <w:sz w:val="28"/>
          <w:szCs w:val="28"/>
        </w:rPr>
        <w:t>физической культурой и спортом на регулярной основе, стабильно увеличивается. Доля систематически занимающихся физической культурой и спортом в общей численности жителей муниципального района в возрасте от 3 до 79 лет в 2024 году превышает 60</w:t>
      </w:r>
      <w:r w:rsidR="00964C45" w:rsidRPr="00152C85">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 xml:space="preserve">%. </w:t>
      </w:r>
    </w:p>
    <w:p w14:paraId="2C330AE9" w14:textId="4A52483B" w:rsidR="00152C85" w:rsidRPr="00152C85" w:rsidRDefault="00152C85" w:rsidP="00152C85">
      <w:pPr>
        <w:spacing w:after="0" w:line="240" w:lineRule="auto"/>
        <w:ind w:firstLine="708"/>
        <w:jc w:val="both"/>
        <w:rPr>
          <w:rFonts w:ascii="Times New Roman" w:eastAsia="Times New Roman" w:hAnsi="Times New Roman" w:cs="Times New Roman"/>
          <w:sz w:val="28"/>
          <w:szCs w:val="28"/>
        </w:rPr>
      </w:pPr>
      <w:r w:rsidRPr="00152C85">
        <w:rPr>
          <w:rFonts w:ascii="Times New Roman" w:eastAsia="Times New Roman" w:hAnsi="Times New Roman" w:cs="Times New Roman"/>
          <w:sz w:val="28"/>
          <w:szCs w:val="28"/>
        </w:rPr>
        <w:t xml:space="preserve">На базе муниципального автономного учреждения дополнительного образования «Спортивная школа Ханты-Мансийского района» (далее – спортивная школа) сформированы спортивные группы по дополнительным образовательным программам спортивной подготовки в соответствии с Федеральными стандартами РФ по </w:t>
      </w:r>
      <w:r w:rsidRPr="00152C85">
        <w:rPr>
          <w:rFonts w:ascii="Times New Roman" w:eastAsia="Times New Roman" w:hAnsi="Times New Roman" w:cs="Times New Roman"/>
          <w:sz w:val="28"/>
          <w:szCs w:val="28"/>
        </w:rPr>
        <w:t xml:space="preserve">семи </w:t>
      </w:r>
      <w:r w:rsidRPr="00152C85">
        <w:rPr>
          <w:rFonts w:ascii="Times New Roman" w:eastAsia="Times New Roman" w:hAnsi="Times New Roman" w:cs="Times New Roman"/>
          <w:sz w:val="28"/>
          <w:szCs w:val="28"/>
        </w:rPr>
        <w:t>видам спорта: баскетбол, бокс, волейбол, дзюдо, лыжные гонки, мини-футбол, северное многоборье с общим охватом 330 человек.</w:t>
      </w:r>
      <w:r w:rsidRPr="00152C85">
        <w:rPr>
          <w:rFonts w:ascii="Times New Roman" w:eastAsia="Times New Roman" w:hAnsi="Times New Roman" w:cs="Times New Roman"/>
          <w:sz w:val="28"/>
          <w:szCs w:val="28"/>
        </w:rPr>
        <w:t xml:space="preserve"> За пять лет показатель количеству видов спорта увеличился в 2 раза.</w:t>
      </w:r>
    </w:p>
    <w:p w14:paraId="31D8D08A" w14:textId="0C57EE32" w:rsidR="009911CE" w:rsidRPr="00414610" w:rsidRDefault="009911CE" w:rsidP="00414610">
      <w:pPr>
        <w:spacing w:after="0" w:line="240" w:lineRule="auto"/>
        <w:ind w:firstLine="708"/>
        <w:jc w:val="both"/>
        <w:rPr>
          <w:rFonts w:ascii="Times New Roman" w:eastAsia="Times New Roman" w:hAnsi="Times New Roman" w:cs="Times New Roman"/>
          <w:color w:val="000000" w:themeColor="text1"/>
          <w:sz w:val="28"/>
          <w:szCs w:val="28"/>
        </w:rPr>
      </w:pPr>
      <w:r w:rsidRPr="00152C85">
        <w:rPr>
          <w:rFonts w:ascii="Times New Roman" w:eastAsia="Times New Roman" w:hAnsi="Times New Roman" w:cs="Times New Roman"/>
          <w:sz w:val="28"/>
          <w:szCs w:val="28"/>
        </w:rPr>
        <w:t xml:space="preserve">В области здравоохранения района функционирует 1 юридическое лицо </w:t>
      </w:r>
      <w:r w:rsidR="00414610" w:rsidRPr="00152C85">
        <w:rPr>
          <w:rFonts w:ascii="Times New Roman" w:eastAsia="Times New Roman" w:hAnsi="Times New Roman" w:cs="Times New Roman"/>
          <w:sz w:val="28"/>
          <w:szCs w:val="28"/>
        </w:rPr>
        <w:br/>
      </w:r>
      <w:r w:rsidRPr="00152C85">
        <w:rPr>
          <w:rFonts w:ascii="Times New Roman" w:eastAsia="Times New Roman" w:hAnsi="Times New Roman" w:cs="Times New Roman"/>
          <w:sz w:val="28"/>
          <w:szCs w:val="28"/>
        </w:rPr>
        <w:t>и 26 подразделений в виде участковых больниц, врачебных амбулатории (ВА)</w:t>
      </w:r>
      <w:r w:rsidR="00414610" w:rsidRPr="00152C85">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и</w:t>
      </w:r>
      <w:r w:rsidR="00223822" w:rsidRPr="00152C85">
        <w:rPr>
          <w:rFonts w:ascii="Times New Roman" w:eastAsia="Times New Roman" w:hAnsi="Times New Roman" w:cs="Times New Roman"/>
          <w:sz w:val="28"/>
          <w:szCs w:val="28"/>
        </w:rPr>
        <w:t> </w:t>
      </w:r>
      <w:r w:rsidRPr="00152C85">
        <w:rPr>
          <w:rFonts w:ascii="Times New Roman" w:eastAsia="Times New Roman" w:hAnsi="Times New Roman" w:cs="Times New Roman"/>
          <w:sz w:val="28"/>
          <w:szCs w:val="28"/>
        </w:rPr>
        <w:t xml:space="preserve">фельдшерско-акушерских пунктов </w:t>
      </w:r>
      <w:r w:rsidRPr="009911CE">
        <w:rPr>
          <w:rFonts w:ascii="Times New Roman" w:eastAsia="Times New Roman" w:hAnsi="Times New Roman" w:cs="Times New Roman"/>
          <w:color w:val="000000" w:themeColor="text1"/>
          <w:sz w:val="28"/>
          <w:szCs w:val="28"/>
        </w:rPr>
        <w:t xml:space="preserve">(ФАП). Больницы, ВА и ФАПы работают в системе </w:t>
      </w:r>
      <w:r w:rsidR="00223822">
        <w:rPr>
          <w:rFonts w:ascii="Times New Roman" w:eastAsia="Times New Roman" w:hAnsi="Times New Roman" w:cs="Times New Roman"/>
          <w:color w:val="000000" w:themeColor="text1"/>
          <w:sz w:val="28"/>
          <w:szCs w:val="28"/>
        </w:rPr>
        <w:t>Обязательного медицинского страхования</w:t>
      </w:r>
      <w:r w:rsidRPr="009911CE">
        <w:rPr>
          <w:rFonts w:ascii="Times New Roman" w:eastAsia="Times New Roman" w:hAnsi="Times New Roman" w:cs="Times New Roman"/>
          <w:color w:val="000000" w:themeColor="text1"/>
          <w:sz w:val="28"/>
          <w:szCs w:val="28"/>
        </w:rPr>
        <w:t>.</w:t>
      </w:r>
    </w:p>
    <w:p w14:paraId="54668670" w14:textId="02B5A1A9" w:rsidR="002F2DE9"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Оценка достигнутых целей по направлению «Социальная сфера» </w:t>
      </w:r>
      <w:r w:rsidR="00964C45">
        <w:rPr>
          <w:rFonts w:ascii="Times New Roman" w:eastAsia="Times New Roman" w:hAnsi="Times New Roman" w:cs="Times New Roman"/>
          <w:sz w:val="28"/>
          <w:szCs w:val="28"/>
        </w:rPr>
        <w:br/>
      </w:r>
      <w:r w:rsidR="005B0AEF" w:rsidRPr="005B0AEF">
        <w:rPr>
          <w:rFonts w:ascii="Times New Roman" w:eastAsia="Times New Roman" w:hAnsi="Times New Roman" w:cs="Times New Roman"/>
          <w:sz w:val="28"/>
          <w:szCs w:val="28"/>
        </w:rPr>
        <w:t>в приложении к Стратегии:</w:t>
      </w:r>
      <w:r w:rsidR="005B0AEF">
        <w:rPr>
          <w:rFonts w:ascii="Times New Roman" w:eastAsia="Times New Roman" w:hAnsi="Times New Roman" w:cs="Times New Roman"/>
          <w:sz w:val="28"/>
          <w:szCs w:val="28"/>
        </w:rPr>
        <w:t xml:space="preserve"> </w:t>
      </w:r>
      <w:r w:rsidRPr="002F2DE9">
        <w:rPr>
          <w:rFonts w:ascii="Times New Roman" w:eastAsia="Times New Roman" w:hAnsi="Times New Roman" w:cs="Times New Roman"/>
          <w:sz w:val="28"/>
          <w:szCs w:val="28"/>
        </w:rPr>
        <w:fldChar w:fldCharType="begin"/>
      </w:r>
      <w:r w:rsidRPr="002F2DE9">
        <w:rPr>
          <w:rFonts w:ascii="Times New Roman" w:eastAsia="Times New Roman" w:hAnsi="Times New Roman" w:cs="Times New Roman"/>
          <w:sz w:val="28"/>
          <w:szCs w:val="28"/>
        </w:rPr>
        <w:instrText xml:space="preserve"> REF _Ref209928360 \h  \* MERGEFORMAT </w:instrText>
      </w:r>
      <w:r w:rsidRPr="002F2DE9">
        <w:rPr>
          <w:rFonts w:ascii="Times New Roman" w:eastAsia="Times New Roman" w:hAnsi="Times New Roman" w:cs="Times New Roman"/>
          <w:sz w:val="28"/>
          <w:szCs w:val="28"/>
        </w:rPr>
      </w:r>
      <w:r w:rsidRPr="002F2DE9">
        <w:rPr>
          <w:rFonts w:ascii="Times New Roman" w:eastAsia="Times New Roman" w:hAnsi="Times New Roman" w:cs="Times New Roman"/>
          <w:sz w:val="28"/>
          <w:szCs w:val="28"/>
        </w:rPr>
        <w:fldChar w:fldCharType="separate"/>
      </w:r>
      <w:r w:rsidR="00765B3D" w:rsidRPr="00765B3D">
        <w:rPr>
          <w:rFonts w:ascii="Times New Roman" w:eastAsia="Times New Roman" w:hAnsi="Times New Roman" w:cs="Times New Roman"/>
          <w:sz w:val="28"/>
          <w:szCs w:val="28"/>
        </w:rPr>
        <w:t>Табл</w:t>
      </w:r>
      <w:r w:rsidRPr="002F2DE9">
        <w:rPr>
          <w:rFonts w:ascii="Times New Roman" w:eastAsia="Times New Roman" w:hAnsi="Times New Roman" w:cs="Times New Roman"/>
          <w:sz w:val="28"/>
          <w:szCs w:val="28"/>
        </w:rPr>
        <w:fldChar w:fldCharType="end"/>
      </w:r>
      <w:r w:rsidR="006961A2">
        <w:rPr>
          <w:rFonts w:ascii="Times New Roman" w:eastAsia="Times New Roman" w:hAnsi="Times New Roman" w:cs="Times New Roman"/>
          <w:sz w:val="28"/>
          <w:szCs w:val="28"/>
        </w:rPr>
        <w:t xml:space="preserve">ица </w:t>
      </w:r>
      <w:r w:rsidR="00AD7252">
        <w:rPr>
          <w:rFonts w:ascii="Times New Roman" w:eastAsia="Times New Roman" w:hAnsi="Times New Roman" w:cs="Times New Roman"/>
          <w:sz w:val="28"/>
          <w:szCs w:val="28"/>
        </w:rPr>
        <w:t>7</w:t>
      </w:r>
      <w:r w:rsidRPr="002F2DE9">
        <w:rPr>
          <w:rFonts w:ascii="Times New Roman" w:eastAsia="Times New Roman" w:hAnsi="Times New Roman" w:cs="Times New Roman"/>
          <w:sz w:val="28"/>
          <w:szCs w:val="28"/>
        </w:rPr>
        <w:t>.</w:t>
      </w:r>
      <w:r w:rsidR="00223822">
        <w:rPr>
          <w:rFonts w:ascii="Times New Roman" w:eastAsia="Times New Roman" w:hAnsi="Times New Roman" w:cs="Times New Roman"/>
          <w:sz w:val="28"/>
          <w:szCs w:val="28"/>
        </w:rPr>
        <w:t xml:space="preserve"> </w:t>
      </w:r>
    </w:p>
    <w:p w14:paraId="7C406C3F" w14:textId="77777777" w:rsidR="00D528B7" w:rsidRDefault="00D528B7" w:rsidP="00965C15">
      <w:pPr>
        <w:spacing w:after="0" w:line="240" w:lineRule="auto"/>
        <w:ind w:firstLine="708"/>
        <w:jc w:val="both"/>
        <w:rPr>
          <w:rFonts w:ascii="Times New Roman" w:eastAsia="Times New Roman" w:hAnsi="Times New Roman" w:cs="Times New Roman"/>
          <w:sz w:val="28"/>
          <w:szCs w:val="28"/>
        </w:rPr>
      </w:pPr>
    </w:p>
    <w:p w14:paraId="4E85ACDD" w14:textId="77777777" w:rsidR="00D528B7" w:rsidRDefault="00D528B7" w:rsidP="00D528B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1.1.10 Туризм </w:t>
      </w:r>
    </w:p>
    <w:p w14:paraId="79457D6A" w14:textId="77777777" w:rsidR="00D528B7" w:rsidRDefault="00D528B7" w:rsidP="00D528B7">
      <w:pPr>
        <w:spacing w:after="0" w:line="240" w:lineRule="auto"/>
        <w:ind w:firstLine="708"/>
        <w:jc w:val="both"/>
        <w:rPr>
          <w:rFonts w:ascii="Times New Roman" w:eastAsia="Times New Roman" w:hAnsi="Times New Roman" w:cs="Times New Roman"/>
          <w:sz w:val="28"/>
          <w:szCs w:val="28"/>
        </w:rPr>
      </w:pPr>
    </w:p>
    <w:p w14:paraId="79E93142" w14:textId="77777777" w:rsidR="00D528B7" w:rsidRDefault="002F2DE9" w:rsidP="00D528B7">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В рамках муниципальных программ «Развитие спорта и туризма на территории Ханты-Мансийского района», «Культура Ханты-Мансийского района», «Устойчивое развитие коренных малочисленных народов Севера на территории Ханты-Мансийского района» реализуются мероприятия, направленные на развитие туризма.</w:t>
      </w:r>
    </w:p>
    <w:p w14:paraId="0213A498" w14:textId="77777777" w:rsidR="00D528B7" w:rsidRDefault="002F2DE9" w:rsidP="00D528B7">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В 2024 году на территории Ханты-Мансийского района туристические услуги предоставляли 4 национальные общины, 6 баз отдыха, 4 организации, обеспечивающие услуги размещения, а также эколого-просветительский центр </w:t>
      </w:r>
      <w:r w:rsidRPr="002F2DE9">
        <w:rPr>
          <w:rFonts w:ascii="Times New Roman" w:eastAsia="Times New Roman" w:hAnsi="Times New Roman" w:cs="Times New Roman"/>
          <w:noProof/>
          <w:sz w:val="28"/>
          <w:szCs w:val="28"/>
        </w:rPr>
        <w:t>«Шапшинское урочище»</w:t>
      </w:r>
      <w:r w:rsidRPr="002F2DE9">
        <w:rPr>
          <w:rFonts w:ascii="Times New Roman" w:eastAsia="Times New Roman" w:hAnsi="Times New Roman" w:cs="Times New Roman"/>
          <w:sz w:val="28"/>
          <w:szCs w:val="28"/>
        </w:rPr>
        <w:t xml:space="preserve">, входящий в состав природного парка </w:t>
      </w:r>
      <w:r w:rsidRPr="002F2DE9">
        <w:rPr>
          <w:rFonts w:ascii="Times New Roman" w:eastAsia="Times New Roman" w:hAnsi="Times New Roman" w:cs="Times New Roman"/>
          <w:noProof/>
          <w:sz w:val="28"/>
          <w:szCs w:val="28"/>
        </w:rPr>
        <w:t>«Самаровский чугас»</w:t>
      </w:r>
      <w:r w:rsidRPr="002F2DE9">
        <w:rPr>
          <w:rFonts w:ascii="Times New Roman" w:eastAsia="Times New Roman" w:hAnsi="Times New Roman" w:cs="Times New Roman"/>
          <w:sz w:val="28"/>
          <w:szCs w:val="28"/>
        </w:rPr>
        <w:t>.</w:t>
      </w:r>
    </w:p>
    <w:p w14:paraId="469E192F" w14:textId="77777777" w:rsidR="00D528B7" w:rsidRDefault="002F2DE9" w:rsidP="00D528B7">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За 2024 год общее количество туристов, посетивших Ханты-Мансийский район из разных субъектов Российской Федерации, составило 42 859 человек.</w:t>
      </w:r>
    </w:p>
    <w:p w14:paraId="3A39023C" w14:textId="02CE66FC" w:rsidR="00964C45" w:rsidRPr="00964C45" w:rsidRDefault="002F2DE9" w:rsidP="00C67FBF">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В том числе поставщиками услуг этнографического туризма в</w:t>
      </w:r>
      <w:r w:rsidR="006961A2">
        <w:rPr>
          <w:rFonts w:ascii="Times New Roman" w:eastAsia="Times New Roman" w:hAnsi="Times New Roman" w:cs="Times New Roman"/>
          <w:sz w:val="28"/>
          <w:szCs w:val="28"/>
        </w:rPr>
        <w:t xml:space="preserve"> </w:t>
      </w:r>
      <w:r w:rsidRPr="002F2DE9">
        <w:rPr>
          <w:rFonts w:ascii="Times New Roman" w:eastAsia="Times New Roman" w:hAnsi="Times New Roman" w:cs="Times New Roman"/>
          <w:sz w:val="28"/>
          <w:szCs w:val="28"/>
        </w:rPr>
        <w:t>Ханты-</w:t>
      </w:r>
      <w:r w:rsidRPr="00964C45">
        <w:rPr>
          <w:rFonts w:ascii="Times New Roman" w:eastAsia="Times New Roman" w:hAnsi="Times New Roman" w:cs="Times New Roman"/>
          <w:sz w:val="28"/>
          <w:szCs w:val="28"/>
        </w:rPr>
        <w:t>Мансийском</w:t>
      </w:r>
      <w:r w:rsidR="006961A2">
        <w:rPr>
          <w:rFonts w:ascii="Times New Roman" w:eastAsia="Times New Roman" w:hAnsi="Times New Roman" w:cs="Times New Roman"/>
          <w:sz w:val="28"/>
          <w:szCs w:val="28"/>
        </w:rPr>
        <w:t xml:space="preserve"> </w:t>
      </w:r>
      <w:r w:rsidRPr="00964C45">
        <w:rPr>
          <w:rFonts w:ascii="Times New Roman" w:eastAsia="Times New Roman" w:hAnsi="Times New Roman" w:cs="Times New Roman"/>
          <w:sz w:val="28"/>
          <w:szCs w:val="28"/>
        </w:rPr>
        <w:t>районе являются территории обустройства национальных родовых общин:</w:t>
      </w:r>
    </w:p>
    <w:p w14:paraId="38178054" w14:textId="4BB0B8DF" w:rsidR="00964C45" w:rsidRPr="00964C45" w:rsidRDefault="00D528B7" w:rsidP="00964C4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F2DE9" w:rsidRPr="00964C45">
        <w:rPr>
          <w:rFonts w:ascii="Times New Roman" w:hAnsi="Times New Roman" w:cs="Times New Roman"/>
          <w:sz w:val="28"/>
          <w:szCs w:val="28"/>
        </w:rPr>
        <w:t>база отдыха «Северный двор»</w:t>
      </w:r>
      <w:r w:rsidR="006961A2">
        <w:rPr>
          <w:rFonts w:ascii="Times New Roman" w:hAnsi="Times New Roman" w:cs="Times New Roman"/>
          <w:sz w:val="28"/>
          <w:szCs w:val="28"/>
        </w:rPr>
        <w:t xml:space="preserve"> - ООО «Альфа+»</w:t>
      </w:r>
      <w:r w:rsidR="002F2DE9" w:rsidRPr="00964C45">
        <w:rPr>
          <w:rFonts w:ascii="Times New Roman" w:hAnsi="Times New Roman" w:cs="Times New Roman"/>
          <w:sz w:val="28"/>
          <w:szCs w:val="28"/>
        </w:rPr>
        <w:t xml:space="preserve"> (п. Кирпичный);</w:t>
      </w:r>
    </w:p>
    <w:p w14:paraId="78A2E9C2" w14:textId="77777777" w:rsidR="00964C45" w:rsidRPr="00964C45" w:rsidRDefault="00D528B7" w:rsidP="00964C4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F2DE9" w:rsidRPr="00964C45">
        <w:rPr>
          <w:rFonts w:ascii="Times New Roman" w:hAnsi="Times New Roman" w:cs="Times New Roman"/>
          <w:sz w:val="28"/>
          <w:szCs w:val="28"/>
        </w:rPr>
        <w:t xml:space="preserve">база отдыха «Охотничье хозяйство» - ООО </w:t>
      </w:r>
      <w:r w:rsidR="002F2DE9" w:rsidRPr="00964C45">
        <w:rPr>
          <w:rFonts w:ascii="Times New Roman" w:hAnsi="Times New Roman" w:cs="Times New Roman"/>
          <w:noProof/>
          <w:sz w:val="28"/>
          <w:szCs w:val="28"/>
        </w:rPr>
        <w:t>«Остяко-Вогульск»</w:t>
      </w:r>
      <w:r w:rsidR="002F2DE9" w:rsidRPr="00964C45">
        <w:rPr>
          <w:rFonts w:ascii="Times New Roman" w:hAnsi="Times New Roman" w:cs="Times New Roman"/>
          <w:sz w:val="28"/>
          <w:szCs w:val="28"/>
        </w:rPr>
        <w:t xml:space="preserve"> (</w:t>
      </w:r>
      <w:r w:rsidR="002F2DE9" w:rsidRPr="00964C45">
        <w:rPr>
          <w:rFonts w:ascii="Times New Roman" w:hAnsi="Times New Roman" w:cs="Times New Roman"/>
          <w:noProof/>
          <w:sz w:val="28"/>
          <w:szCs w:val="28"/>
        </w:rPr>
        <w:t>74 км региональной автомобильной дороги г. Ханты-Мансийск – г. Нягань</w:t>
      </w:r>
      <w:r w:rsidR="002F2DE9" w:rsidRPr="00964C45">
        <w:rPr>
          <w:rFonts w:ascii="Times New Roman" w:hAnsi="Times New Roman" w:cs="Times New Roman"/>
          <w:sz w:val="28"/>
          <w:szCs w:val="28"/>
        </w:rPr>
        <w:t>);</w:t>
      </w:r>
    </w:p>
    <w:p w14:paraId="1CEEB01D" w14:textId="77777777" w:rsidR="00964C45" w:rsidRPr="00964C45" w:rsidRDefault="00D528B7" w:rsidP="00964C4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F2DE9" w:rsidRPr="00964C45">
        <w:rPr>
          <w:rFonts w:ascii="Times New Roman" w:hAnsi="Times New Roman" w:cs="Times New Roman"/>
          <w:sz w:val="28"/>
          <w:szCs w:val="28"/>
        </w:rPr>
        <w:t xml:space="preserve">туристическая этнодеревня </w:t>
      </w:r>
      <w:r w:rsidR="002F2DE9" w:rsidRPr="00964C45">
        <w:rPr>
          <w:rFonts w:ascii="Times New Roman" w:hAnsi="Times New Roman" w:cs="Times New Roman"/>
          <w:noProof/>
          <w:sz w:val="28"/>
          <w:szCs w:val="28"/>
        </w:rPr>
        <w:t>«Вэнт Корт» - ООО «Н</w:t>
      </w:r>
      <w:r w:rsidR="002F2DE9" w:rsidRPr="00964C45">
        <w:rPr>
          <w:rFonts w:ascii="Times New Roman" w:hAnsi="Times New Roman" w:cs="Times New Roman"/>
          <w:sz w:val="28"/>
          <w:szCs w:val="28"/>
        </w:rPr>
        <w:t xml:space="preserve">РО </w:t>
      </w:r>
      <w:r w:rsidR="002F2DE9" w:rsidRPr="00964C45">
        <w:rPr>
          <w:rFonts w:ascii="Times New Roman" w:hAnsi="Times New Roman" w:cs="Times New Roman"/>
          <w:noProof/>
          <w:sz w:val="28"/>
          <w:szCs w:val="28"/>
        </w:rPr>
        <w:t>«Колмодай»</w:t>
      </w:r>
      <w:r w:rsidR="002F2DE9" w:rsidRPr="00964C45">
        <w:rPr>
          <w:rFonts w:ascii="Times New Roman" w:hAnsi="Times New Roman" w:cs="Times New Roman"/>
          <w:sz w:val="28"/>
          <w:szCs w:val="28"/>
        </w:rPr>
        <w:t>;</w:t>
      </w:r>
    </w:p>
    <w:p w14:paraId="0BE70D19" w14:textId="77777777" w:rsidR="00964C45" w:rsidRPr="00964C45" w:rsidRDefault="00D528B7" w:rsidP="00964C4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 </w:t>
      </w:r>
      <w:r w:rsidR="002F2DE9" w:rsidRPr="00964C45">
        <w:rPr>
          <w:rFonts w:ascii="Times New Roman" w:hAnsi="Times New Roman" w:cs="Times New Roman"/>
          <w:sz w:val="28"/>
          <w:szCs w:val="28"/>
        </w:rPr>
        <w:t>база отдыха «Рыбалка на угодьях национальной общины «Востыхой»</w:t>
      </w:r>
      <w:r w:rsidR="002F2DE9" w:rsidRPr="00964C45" w:rsidDel="00086BE4">
        <w:rPr>
          <w:rFonts w:ascii="Times New Roman" w:hAnsi="Times New Roman" w:cs="Times New Roman"/>
          <w:sz w:val="28"/>
          <w:szCs w:val="28"/>
        </w:rPr>
        <w:t xml:space="preserve"> </w:t>
      </w:r>
      <w:r w:rsidR="002F2DE9" w:rsidRPr="00964C45">
        <w:rPr>
          <w:rFonts w:ascii="Times New Roman" w:hAnsi="Times New Roman" w:cs="Times New Roman"/>
          <w:sz w:val="28"/>
          <w:szCs w:val="28"/>
        </w:rPr>
        <w:t>(промысловая рыбалка, д. Востыхой, 90 км региональной автомобильной дороги Ханты-Мансийск - Нягань);</w:t>
      </w:r>
    </w:p>
    <w:p w14:paraId="39EE3347" w14:textId="26978951" w:rsidR="00964C45" w:rsidRPr="00964C45" w:rsidRDefault="00D528B7" w:rsidP="00964C4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F2DE9" w:rsidRPr="00964C45">
        <w:rPr>
          <w:rFonts w:ascii="Times New Roman" w:hAnsi="Times New Roman" w:cs="Times New Roman"/>
          <w:sz w:val="28"/>
          <w:szCs w:val="28"/>
        </w:rPr>
        <w:t>база отдыха «Серебряное озеро» - ИП Бондырев А.Н. (29 км региональной автомобильной дороги г. Ханты-Мансийск – г. Нягань);</w:t>
      </w:r>
    </w:p>
    <w:p w14:paraId="0231F14E" w14:textId="77777777" w:rsidR="00BD0AA1" w:rsidRDefault="00D528B7" w:rsidP="00BD0AA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F2DE9" w:rsidRPr="00964C45">
        <w:rPr>
          <w:rFonts w:ascii="Times New Roman" w:hAnsi="Times New Roman" w:cs="Times New Roman"/>
          <w:sz w:val="28"/>
          <w:szCs w:val="28"/>
        </w:rPr>
        <w:t>рыболовная база «Куба на Ендре» - ООО «Дикий Север-Югра» (Самаровское лесничество, Троицкое участковое лесничество, Троицкое урочище, квартал 725, выделы 12, 21).</w:t>
      </w:r>
    </w:p>
    <w:p w14:paraId="5102EDE4" w14:textId="77A097F6" w:rsidR="00BD0AA1" w:rsidRDefault="006961A2" w:rsidP="00BD0AA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селе</w:t>
      </w:r>
      <w:r w:rsidR="002F2DE9" w:rsidRPr="00964C45">
        <w:rPr>
          <w:rFonts w:ascii="Times New Roman" w:eastAsia="Times New Roman" w:hAnsi="Times New Roman" w:cs="Times New Roman"/>
          <w:sz w:val="28"/>
          <w:szCs w:val="28"/>
        </w:rPr>
        <w:t xml:space="preserve"> </w:t>
      </w:r>
      <w:r w:rsidR="002F2DE9" w:rsidRPr="00964C45">
        <w:rPr>
          <w:rFonts w:ascii="Times New Roman" w:eastAsia="Times New Roman" w:hAnsi="Times New Roman" w:cs="Times New Roman"/>
          <w:noProof/>
          <w:sz w:val="28"/>
          <w:szCs w:val="28"/>
        </w:rPr>
        <w:t>Селиярово</w:t>
      </w:r>
      <w:r w:rsidR="002F2DE9" w:rsidRPr="00964C45">
        <w:rPr>
          <w:rFonts w:ascii="Times New Roman" w:eastAsia="Times New Roman" w:hAnsi="Times New Roman" w:cs="Times New Roman"/>
          <w:sz w:val="28"/>
          <w:szCs w:val="28"/>
        </w:rPr>
        <w:t xml:space="preserve"> расположен объект культурного</w:t>
      </w:r>
      <w:r w:rsidR="002F2DE9" w:rsidRPr="002F2DE9">
        <w:rPr>
          <w:rFonts w:ascii="Times New Roman" w:eastAsia="Times New Roman" w:hAnsi="Times New Roman" w:cs="Times New Roman"/>
          <w:sz w:val="28"/>
          <w:szCs w:val="28"/>
        </w:rPr>
        <w:t xml:space="preserve"> наследия регионального значения </w:t>
      </w:r>
      <w:r>
        <w:rPr>
          <w:rFonts w:ascii="Times New Roman" w:eastAsia="Times New Roman" w:hAnsi="Times New Roman" w:cs="Times New Roman"/>
          <w:sz w:val="28"/>
          <w:szCs w:val="28"/>
        </w:rPr>
        <w:t>–</w:t>
      </w:r>
      <w:r w:rsidR="002F2DE9" w:rsidRPr="002F2DE9">
        <w:rPr>
          <w:rFonts w:ascii="Times New Roman" w:eastAsia="Times New Roman" w:hAnsi="Times New Roman" w:cs="Times New Roman"/>
          <w:sz w:val="28"/>
          <w:szCs w:val="28"/>
        </w:rPr>
        <w:t xml:space="preserve"> амбар-завозня усадьбы сельского </w:t>
      </w:r>
      <w:r w:rsidR="002F2DE9" w:rsidRPr="00964C45">
        <w:rPr>
          <w:rFonts w:ascii="Times New Roman" w:eastAsia="Times New Roman" w:hAnsi="Times New Roman" w:cs="Times New Roman"/>
          <w:sz w:val="28"/>
          <w:szCs w:val="28"/>
        </w:rPr>
        <w:t xml:space="preserve">купца Е. И. Рязанцева, находящийся </w:t>
      </w:r>
      <w:r>
        <w:rPr>
          <w:rFonts w:ascii="Times New Roman" w:eastAsia="Times New Roman" w:hAnsi="Times New Roman" w:cs="Times New Roman"/>
          <w:sz w:val="28"/>
          <w:szCs w:val="28"/>
        </w:rPr>
        <w:t>на территории</w:t>
      </w:r>
      <w:r w:rsidR="002F2DE9" w:rsidRPr="00964C45">
        <w:rPr>
          <w:rFonts w:ascii="Times New Roman" w:eastAsia="Times New Roman" w:hAnsi="Times New Roman" w:cs="Times New Roman"/>
          <w:sz w:val="28"/>
          <w:szCs w:val="28"/>
        </w:rPr>
        <w:t xml:space="preserve"> «Музея-усадьбы сельского торговца». </w:t>
      </w:r>
    </w:p>
    <w:p w14:paraId="786D1247" w14:textId="4CEA4D4B"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В п</w:t>
      </w:r>
      <w:r w:rsidR="006961A2">
        <w:rPr>
          <w:rFonts w:ascii="Times New Roman" w:eastAsia="Times New Roman" w:hAnsi="Times New Roman" w:cs="Times New Roman"/>
          <w:sz w:val="28"/>
          <w:szCs w:val="28"/>
        </w:rPr>
        <w:t>оселке</w:t>
      </w:r>
      <w:r w:rsidRPr="00964C45">
        <w:rPr>
          <w:rFonts w:ascii="Times New Roman" w:eastAsia="Times New Roman" w:hAnsi="Times New Roman" w:cs="Times New Roman"/>
          <w:sz w:val="28"/>
          <w:szCs w:val="28"/>
        </w:rPr>
        <w:t xml:space="preserve"> Кедровом находится музей русского быта и истории, экспозиция музея рассказывает о жизни ссыльных в Сибири. </w:t>
      </w:r>
    </w:p>
    <w:p w14:paraId="0B632575" w14:textId="2FE12556"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В п</w:t>
      </w:r>
      <w:r w:rsidR="006961A2">
        <w:rPr>
          <w:rFonts w:ascii="Times New Roman" w:eastAsia="Times New Roman" w:hAnsi="Times New Roman" w:cs="Times New Roman"/>
          <w:sz w:val="28"/>
          <w:szCs w:val="28"/>
        </w:rPr>
        <w:t>оселке</w:t>
      </w:r>
      <w:r w:rsidRPr="00964C45">
        <w:rPr>
          <w:rFonts w:ascii="Times New Roman" w:eastAsia="Times New Roman" w:hAnsi="Times New Roman" w:cs="Times New Roman"/>
          <w:sz w:val="28"/>
          <w:szCs w:val="28"/>
        </w:rPr>
        <w:t xml:space="preserve"> Кирпичном функционирует библиотека-музей «Родина».</w:t>
      </w:r>
    </w:p>
    <w:p w14:paraId="75A0B020" w14:textId="77777777"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 xml:space="preserve">На территории сельского поселения </w:t>
      </w:r>
      <w:r w:rsidRPr="00964C45">
        <w:rPr>
          <w:rFonts w:ascii="Times New Roman" w:eastAsia="Times New Roman" w:hAnsi="Times New Roman" w:cs="Times New Roman"/>
          <w:noProof/>
          <w:sz w:val="28"/>
          <w:szCs w:val="28"/>
        </w:rPr>
        <w:t>Кышик</w:t>
      </w:r>
      <w:r w:rsidRPr="00964C45">
        <w:rPr>
          <w:rFonts w:ascii="Times New Roman" w:eastAsia="Times New Roman" w:hAnsi="Times New Roman" w:cs="Times New Roman"/>
          <w:sz w:val="28"/>
          <w:szCs w:val="28"/>
        </w:rPr>
        <w:t xml:space="preserve"> действует 3 объекта: </w:t>
      </w:r>
    </w:p>
    <w:p w14:paraId="3091A56D"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F2DE9" w:rsidRPr="00964C45">
        <w:rPr>
          <w:rFonts w:ascii="Times New Roman" w:hAnsi="Times New Roman" w:cs="Times New Roman"/>
          <w:sz w:val="28"/>
          <w:szCs w:val="28"/>
        </w:rPr>
        <w:t xml:space="preserve">музей под открытым небом </w:t>
      </w:r>
      <w:r w:rsidR="002F2DE9" w:rsidRPr="00964C45">
        <w:rPr>
          <w:rFonts w:ascii="Times New Roman" w:hAnsi="Times New Roman" w:cs="Times New Roman"/>
          <w:noProof/>
          <w:sz w:val="28"/>
          <w:szCs w:val="28"/>
        </w:rPr>
        <w:t>«Мосум Мув»</w:t>
      </w:r>
      <w:r w:rsidR="002F2DE9" w:rsidRPr="00964C45">
        <w:rPr>
          <w:rFonts w:ascii="Times New Roman" w:hAnsi="Times New Roman" w:cs="Times New Roman"/>
          <w:sz w:val="28"/>
          <w:szCs w:val="28"/>
        </w:rPr>
        <w:t xml:space="preserve">, рассказывающий о быте </w:t>
      </w:r>
      <w:r w:rsidR="00964C45">
        <w:rPr>
          <w:rFonts w:ascii="Times New Roman" w:hAnsi="Times New Roman" w:cs="Times New Roman"/>
          <w:sz w:val="28"/>
          <w:szCs w:val="28"/>
        </w:rPr>
        <w:br/>
      </w:r>
      <w:r w:rsidR="002F2DE9" w:rsidRPr="00964C45">
        <w:rPr>
          <w:rFonts w:ascii="Times New Roman" w:hAnsi="Times New Roman" w:cs="Times New Roman"/>
          <w:sz w:val="28"/>
          <w:szCs w:val="28"/>
        </w:rPr>
        <w:t>и традициях коренных малочисленных народов Севера;</w:t>
      </w:r>
    </w:p>
    <w:p w14:paraId="5E840C5B"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F2DE9" w:rsidRPr="00964C45">
        <w:rPr>
          <w:rFonts w:ascii="Times New Roman" w:hAnsi="Times New Roman" w:cs="Times New Roman"/>
          <w:sz w:val="28"/>
          <w:szCs w:val="28"/>
        </w:rPr>
        <w:t xml:space="preserve">«Этнокультурный центр </w:t>
      </w:r>
      <w:r w:rsidR="002F2DE9" w:rsidRPr="00964C45">
        <w:rPr>
          <w:rFonts w:ascii="Times New Roman" w:hAnsi="Times New Roman" w:cs="Times New Roman"/>
          <w:noProof/>
          <w:sz w:val="28"/>
          <w:szCs w:val="28"/>
        </w:rPr>
        <w:t>«Мосум корт»</w:t>
      </w:r>
      <w:r w:rsidR="002F2DE9" w:rsidRPr="00964C45">
        <w:rPr>
          <w:rFonts w:ascii="Times New Roman" w:hAnsi="Times New Roman" w:cs="Times New Roman"/>
          <w:sz w:val="28"/>
          <w:szCs w:val="28"/>
        </w:rPr>
        <w:t>, созданный в целях предоставления услуг в сфере традиционной культуры народов ханты;</w:t>
      </w:r>
    </w:p>
    <w:p w14:paraId="0ADADD06"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F2DE9" w:rsidRPr="00964C45">
        <w:rPr>
          <w:rFonts w:ascii="Times New Roman" w:hAnsi="Times New Roman" w:cs="Times New Roman"/>
          <w:sz w:val="28"/>
          <w:szCs w:val="28"/>
        </w:rPr>
        <w:t xml:space="preserve">школьный краеведческий музей хантыйского быта </w:t>
      </w:r>
      <w:r w:rsidR="002F2DE9" w:rsidRPr="00964C45">
        <w:rPr>
          <w:rFonts w:ascii="Times New Roman" w:hAnsi="Times New Roman" w:cs="Times New Roman"/>
          <w:noProof/>
          <w:sz w:val="28"/>
          <w:szCs w:val="28"/>
        </w:rPr>
        <w:t>«Назымская земля»</w:t>
      </w:r>
      <w:r w:rsidR="002F2DE9" w:rsidRPr="00964C45">
        <w:rPr>
          <w:rFonts w:ascii="Times New Roman" w:hAnsi="Times New Roman" w:cs="Times New Roman"/>
          <w:sz w:val="28"/>
          <w:szCs w:val="28"/>
        </w:rPr>
        <w:t>, существующий для сохранения и передачи культурного наследия.</w:t>
      </w:r>
    </w:p>
    <w:p w14:paraId="095DDA1E" w14:textId="77777777"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 xml:space="preserve">Значительное количество туристов привлекает старейший объект культурного наследия Ханты-Мансийского района </w:t>
      </w:r>
      <w:r w:rsidRPr="00964C45">
        <w:rPr>
          <w:rFonts w:ascii="Times New Roman" w:hAnsi="Times New Roman" w:cs="Times New Roman"/>
          <w:sz w:val="28"/>
          <w:szCs w:val="28"/>
        </w:rPr>
        <w:t>—</w:t>
      </w:r>
      <w:r w:rsidRPr="00964C45">
        <w:rPr>
          <w:rFonts w:ascii="Times New Roman" w:eastAsia="Times New Roman" w:hAnsi="Times New Roman" w:cs="Times New Roman"/>
          <w:sz w:val="28"/>
          <w:szCs w:val="28"/>
        </w:rPr>
        <w:t xml:space="preserve"> храм Вознесения Господня в п. Горноправдинске. </w:t>
      </w:r>
    </w:p>
    <w:p w14:paraId="70856772" w14:textId="77777777"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Анализируя данные за 5 лет, можно с уверенностью сказать о высоком спросе на этнографический, культурно-познавательный, религиозный, рыболовный и охотничий туризм.</w:t>
      </w:r>
      <w:r w:rsidR="00BD0AA1">
        <w:rPr>
          <w:rFonts w:ascii="Times New Roman" w:eastAsia="Times New Roman" w:hAnsi="Times New Roman" w:cs="Times New Roman"/>
          <w:sz w:val="28"/>
          <w:szCs w:val="28"/>
        </w:rPr>
        <w:t xml:space="preserve"> </w:t>
      </w:r>
    </w:p>
    <w:p w14:paraId="48DE633F"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p>
    <w:p w14:paraId="169231D8" w14:textId="77777777" w:rsidR="00BD0AA1" w:rsidRDefault="00BD0AA1" w:rsidP="00BD0AA1">
      <w:pPr>
        <w:spacing w:after="0" w:line="240" w:lineRule="auto"/>
        <w:ind w:firstLine="708"/>
        <w:jc w:val="both"/>
        <w:rPr>
          <w:sz w:val="28"/>
          <w:szCs w:val="28"/>
        </w:rPr>
      </w:pPr>
      <w:r>
        <w:rPr>
          <w:rFonts w:ascii="Times New Roman" w:eastAsia="Times New Roman" w:hAnsi="Times New Roman" w:cs="Times New Roman"/>
          <w:sz w:val="28"/>
          <w:szCs w:val="28"/>
        </w:rPr>
        <w:t>1.1.11 У</w:t>
      </w:r>
      <w:r w:rsidRPr="00BD0AA1">
        <w:rPr>
          <w:rFonts w:ascii="Times New Roman" w:eastAsia="Times New Roman" w:hAnsi="Times New Roman" w:cs="Times New Roman"/>
          <w:sz w:val="28"/>
          <w:szCs w:val="28"/>
        </w:rPr>
        <w:t>ровень жизни населения</w:t>
      </w:r>
      <w:r w:rsidRPr="00BD0AA1">
        <w:rPr>
          <w:sz w:val="28"/>
          <w:szCs w:val="28"/>
        </w:rPr>
        <w:t xml:space="preserve"> </w:t>
      </w:r>
    </w:p>
    <w:p w14:paraId="018EE9AA" w14:textId="77777777" w:rsidR="00BD0AA1" w:rsidRDefault="00BD0AA1" w:rsidP="00BD0AA1">
      <w:pPr>
        <w:spacing w:after="0" w:line="240" w:lineRule="auto"/>
        <w:ind w:firstLine="708"/>
        <w:jc w:val="both"/>
        <w:rPr>
          <w:sz w:val="28"/>
          <w:szCs w:val="28"/>
        </w:rPr>
      </w:pPr>
    </w:p>
    <w:p w14:paraId="62A6C917" w14:textId="2D5AE98C" w:rsidR="00BD0AA1" w:rsidRDefault="00D37855" w:rsidP="00BD0AA1">
      <w:pPr>
        <w:spacing w:after="0" w:line="240" w:lineRule="auto"/>
        <w:ind w:firstLine="708"/>
        <w:jc w:val="both"/>
        <w:rPr>
          <w:rFonts w:ascii="Times New Roman" w:eastAsia="Times New Roman" w:hAnsi="Times New Roman" w:cs="Times New Roman"/>
          <w:sz w:val="28"/>
          <w:szCs w:val="28"/>
        </w:rPr>
      </w:pPr>
      <w:r w:rsidRPr="00BD0AA1">
        <w:rPr>
          <w:rFonts w:ascii="Times New Roman" w:hAnsi="Times New Roman" w:cs="Times New Roman"/>
          <w:sz w:val="28"/>
          <w:szCs w:val="28"/>
        </w:rPr>
        <w:t xml:space="preserve">Среднедушевые денежные доходы населения Ханты-Мансийского района </w:t>
      </w:r>
      <w:r w:rsidRPr="00BD0AA1">
        <w:rPr>
          <w:rFonts w:ascii="Times New Roman" w:hAnsi="Times New Roman" w:cs="Times New Roman"/>
          <w:sz w:val="28"/>
          <w:szCs w:val="28"/>
        </w:rPr>
        <w:br/>
        <w:t>в 2024 году составили 96,3 тыс. руб</w:t>
      </w:r>
      <w:r w:rsidR="006961A2">
        <w:rPr>
          <w:rFonts w:ascii="Times New Roman" w:hAnsi="Times New Roman" w:cs="Times New Roman"/>
          <w:sz w:val="28"/>
          <w:szCs w:val="28"/>
        </w:rPr>
        <w:t>лей</w:t>
      </w:r>
      <w:r w:rsidRPr="00BD0AA1">
        <w:rPr>
          <w:rFonts w:ascii="Times New Roman" w:hAnsi="Times New Roman" w:cs="Times New Roman"/>
          <w:sz w:val="28"/>
          <w:szCs w:val="28"/>
        </w:rPr>
        <w:t>.  Среднегодовой темп роста составил 8 % за</w:t>
      </w:r>
      <w:r w:rsidR="006961A2">
        <w:rPr>
          <w:rFonts w:ascii="Times New Roman" w:hAnsi="Times New Roman" w:cs="Times New Roman"/>
          <w:sz w:val="28"/>
          <w:szCs w:val="28"/>
        </w:rPr>
        <w:t> </w:t>
      </w:r>
      <w:r w:rsidRPr="00BD0AA1">
        <w:rPr>
          <w:rFonts w:ascii="Times New Roman" w:hAnsi="Times New Roman" w:cs="Times New Roman"/>
          <w:sz w:val="28"/>
          <w:szCs w:val="28"/>
        </w:rPr>
        <w:t>5</w:t>
      </w:r>
      <w:r w:rsidR="006961A2">
        <w:rPr>
          <w:rFonts w:ascii="Times New Roman" w:hAnsi="Times New Roman" w:cs="Times New Roman"/>
          <w:sz w:val="28"/>
          <w:szCs w:val="28"/>
        </w:rPr>
        <w:t> </w:t>
      </w:r>
      <w:r w:rsidRPr="00BD0AA1">
        <w:rPr>
          <w:rFonts w:ascii="Times New Roman" w:hAnsi="Times New Roman" w:cs="Times New Roman"/>
          <w:sz w:val="28"/>
          <w:szCs w:val="28"/>
        </w:rPr>
        <w:t xml:space="preserve">лет. </w:t>
      </w:r>
    </w:p>
    <w:p w14:paraId="337D6940" w14:textId="35159B43" w:rsidR="00BD0AA1" w:rsidRDefault="00D37855" w:rsidP="00BD0AA1">
      <w:pPr>
        <w:spacing w:after="0" w:line="240" w:lineRule="auto"/>
        <w:ind w:firstLine="708"/>
        <w:jc w:val="both"/>
        <w:rPr>
          <w:rFonts w:ascii="Times New Roman" w:eastAsia="Times New Roman" w:hAnsi="Times New Roman" w:cs="Times New Roman"/>
          <w:sz w:val="28"/>
          <w:szCs w:val="28"/>
        </w:rPr>
      </w:pPr>
      <w:r w:rsidRPr="00BD0AA1">
        <w:rPr>
          <w:rFonts w:ascii="Times New Roman" w:eastAsia="Times New Roman" w:hAnsi="Times New Roman" w:cs="Times New Roman"/>
          <w:sz w:val="28"/>
          <w:szCs w:val="28"/>
        </w:rPr>
        <w:t>Основную статью денежных доходов населения составляет заработная плата работающего населения. Среднемесячная начисленная заработная плата за 2024 год составила 135 тыс. руб</w:t>
      </w:r>
      <w:r w:rsidR="006961A2">
        <w:rPr>
          <w:rFonts w:ascii="Times New Roman" w:eastAsia="Times New Roman" w:hAnsi="Times New Roman" w:cs="Times New Roman"/>
          <w:sz w:val="28"/>
          <w:szCs w:val="28"/>
        </w:rPr>
        <w:t>лей</w:t>
      </w:r>
      <w:r w:rsidRPr="00BD0AA1">
        <w:rPr>
          <w:rFonts w:ascii="Times New Roman" w:eastAsia="Times New Roman" w:hAnsi="Times New Roman" w:cs="Times New Roman"/>
          <w:sz w:val="28"/>
          <w:szCs w:val="28"/>
        </w:rPr>
        <w:t xml:space="preserve">, среднегодовой прирост за 4 года составил 11 % при средней инфляции в России за тот же период 9,3 %. </w:t>
      </w:r>
    </w:p>
    <w:p w14:paraId="6D3B7EC9" w14:textId="0C96B20C" w:rsidR="00BD0AA1" w:rsidRDefault="00D37855" w:rsidP="00BD0AA1">
      <w:pPr>
        <w:spacing w:after="0" w:line="240" w:lineRule="auto"/>
        <w:ind w:firstLine="708"/>
        <w:jc w:val="both"/>
        <w:rPr>
          <w:rFonts w:ascii="Times New Roman" w:eastAsia="Times New Roman" w:hAnsi="Times New Roman" w:cs="Times New Roman"/>
          <w:sz w:val="28"/>
          <w:szCs w:val="28"/>
        </w:rPr>
      </w:pPr>
      <w:r w:rsidRPr="00BD0AA1">
        <w:rPr>
          <w:rFonts w:ascii="Times New Roman" w:eastAsia="Times New Roman" w:hAnsi="Times New Roman" w:cs="Times New Roman"/>
          <w:sz w:val="28"/>
          <w:szCs w:val="28"/>
        </w:rPr>
        <w:t>Среднемесячный размер назначенных пенсий за 2024 год составил 31,5 тыс. руб</w:t>
      </w:r>
      <w:r w:rsidR="006961A2">
        <w:rPr>
          <w:rFonts w:ascii="Times New Roman" w:eastAsia="Times New Roman" w:hAnsi="Times New Roman" w:cs="Times New Roman"/>
          <w:sz w:val="28"/>
          <w:szCs w:val="28"/>
        </w:rPr>
        <w:t>лей</w:t>
      </w:r>
      <w:r w:rsidRPr="00BD0AA1">
        <w:rPr>
          <w:rFonts w:ascii="Times New Roman" w:eastAsia="Times New Roman" w:hAnsi="Times New Roman" w:cs="Times New Roman"/>
          <w:sz w:val="28"/>
          <w:szCs w:val="28"/>
        </w:rPr>
        <w:t xml:space="preserve">.  </w:t>
      </w:r>
    </w:p>
    <w:p w14:paraId="1E7BCA40" w14:textId="5E2045C1" w:rsidR="00BD0AA1" w:rsidRDefault="00D37855" w:rsidP="00BD0AA1">
      <w:pPr>
        <w:spacing w:after="0" w:line="240" w:lineRule="auto"/>
        <w:ind w:firstLine="708"/>
        <w:jc w:val="both"/>
        <w:rPr>
          <w:rFonts w:ascii="Times New Roman" w:eastAsia="Times New Roman" w:hAnsi="Times New Roman" w:cs="Times New Roman"/>
          <w:sz w:val="28"/>
          <w:szCs w:val="28"/>
        </w:rPr>
      </w:pPr>
      <w:r w:rsidRPr="00BD0AA1">
        <w:rPr>
          <w:rFonts w:ascii="Times New Roman" w:eastAsia="Times New Roman" w:hAnsi="Times New Roman" w:cs="Times New Roman"/>
          <w:sz w:val="28"/>
          <w:szCs w:val="28"/>
        </w:rPr>
        <w:t>Потребительские</w:t>
      </w:r>
      <w:r w:rsidRPr="00D37855">
        <w:rPr>
          <w:rFonts w:ascii="Times New Roman" w:eastAsia="Times New Roman" w:hAnsi="Times New Roman" w:cs="Times New Roman"/>
          <w:sz w:val="28"/>
          <w:szCs w:val="28"/>
        </w:rPr>
        <w:t xml:space="preserve"> расходы на душу населения за 5 лет выросли на 11</w:t>
      </w:r>
      <w:r>
        <w:rPr>
          <w:rFonts w:ascii="Times New Roman" w:eastAsia="Times New Roman" w:hAnsi="Times New Roman" w:cs="Times New Roman"/>
          <w:sz w:val="28"/>
          <w:szCs w:val="28"/>
        </w:rPr>
        <w:t xml:space="preserve"> </w:t>
      </w:r>
      <w:r w:rsidRPr="00D378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sidRPr="00D37855">
        <w:rPr>
          <w:rFonts w:ascii="Times New Roman" w:eastAsia="Times New Roman" w:hAnsi="Times New Roman" w:cs="Times New Roman"/>
          <w:sz w:val="28"/>
          <w:szCs w:val="28"/>
        </w:rPr>
        <w:t>и составили 63 тыс. руб</w:t>
      </w:r>
      <w:r w:rsidR="006961A2">
        <w:rPr>
          <w:rFonts w:ascii="Times New Roman" w:eastAsia="Times New Roman" w:hAnsi="Times New Roman" w:cs="Times New Roman"/>
          <w:sz w:val="28"/>
          <w:szCs w:val="28"/>
        </w:rPr>
        <w:t>лей</w:t>
      </w:r>
      <w:r w:rsidRPr="00D37855">
        <w:rPr>
          <w:rFonts w:ascii="Times New Roman" w:eastAsia="Times New Roman" w:hAnsi="Times New Roman" w:cs="Times New Roman"/>
          <w:sz w:val="28"/>
          <w:szCs w:val="28"/>
        </w:rPr>
        <w:t xml:space="preserve"> в месяц по итогам 2024 года. </w:t>
      </w:r>
    </w:p>
    <w:p w14:paraId="4CDB92DC" w14:textId="74C24F07" w:rsidR="00D37855" w:rsidRDefault="00D37855" w:rsidP="00BD0AA1">
      <w:pPr>
        <w:spacing w:after="0" w:line="240" w:lineRule="auto"/>
        <w:ind w:firstLine="708"/>
        <w:jc w:val="both"/>
        <w:rPr>
          <w:rFonts w:ascii="Times New Roman" w:eastAsia="Times New Roman" w:hAnsi="Times New Roman" w:cs="Times New Roman"/>
          <w:sz w:val="28"/>
          <w:szCs w:val="28"/>
        </w:rPr>
      </w:pPr>
      <w:r w:rsidRPr="00D37855">
        <w:rPr>
          <w:rFonts w:ascii="Times New Roman" w:eastAsia="Times New Roman" w:hAnsi="Times New Roman" w:cs="Times New Roman"/>
          <w:sz w:val="28"/>
          <w:szCs w:val="28"/>
        </w:rPr>
        <w:t xml:space="preserve">Оценка достигнутых целей по направлению «Уровень жизни населения» </w:t>
      </w:r>
      <w:r>
        <w:rPr>
          <w:rFonts w:ascii="Times New Roman" w:eastAsia="Times New Roman" w:hAnsi="Times New Roman" w:cs="Times New Roman"/>
          <w:sz w:val="28"/>
          <w:szCs w:val="28"/>
        </w:rPr>
        <w:br/>
      </w:r>
      <w:r w:rsidR="005B0AEF" w:rsidRPr="005B0AEF">
        <w:rPr>
          <w:rFonts w:ascii="Times New Roman" w:eastAsia="Times New Roman" w:hAnsi="Times New Roman" w:cs="Times New Roman"/>
          <w:sz w:val="28"/>
          <w:szCs w:val="28"/>
        </w:rPr>
        <w:t>в приложении к Стратегии:</w:t>
      </w:r>
      <w:r w:rsidRPr="00D37855">
        <w:rPr>
          <w:rFonts w:ascii="Times New Roman" w:eastAsia="Times New Roman" w:hAnsi="Times New Roman" w:cs="Times New Roman"/>
          <w:sz w:val="28"/>
          <w:szCs w:val="28"/>
        </w:rPr>
        <w:t xml:space="preserve"> </w:t>
      </w:r>
      <w:r w:rsidRPr="00D37855">
        <w:rPr>
          <w:rFonts w:ascii="Times New Roman" w:eastAsia="Times New Roman" w:hAnsi="Times New Roman" w:cs="Times New Roman"/>
          <w:sz w:val="28"/>
          <w:szCs w:val="28"/>
        </w:rPr>
        <w:fldChar w:fldCharType="begin"/>
      </w:r>
      <w:r w:rsidRPr="00D37855">
        <w:rPr>
          <w:rFonts w:ascii="Times New Roman" w:eastAsia="Times New Roman" w:hAnsi="Times New Roman" w:cs="Times New Roman"/>
          <w:sz w:val="28"/>
          <w:szCs w:val="28"/>
        </w:rPr>
        <w:instrText xml:space="preserve"> REF _Ref209928472 \h  \* MERGEFORMAT </w:instrText>
      </w:r>
      <w:r w:rsidRPr="00D37855">
        <w:rPr>
          <w:rFonts w:ascii="Times New Roman" w:eastAsia="Times New Roman" w:hAnsi="Times New Roman" w:cs="Times New Roman"/>
          <w:sz w:val="28"/>
          <w:szCs w:val="28"/>
        </w:rPr>
      </w:r>
      <w:r w:rsidRPr="00D37855">
        <w:rPr>
          <w:rFonts w:ascii="Times New Roman" w:eastAsia="Times New Roman" w:hAnsi="Times New Roman" w:cs="Times New Roman"/>
          <w:sz w:val="28"/>
          <w:szCs w:val="28"/>
        </w:rPr>
        <w:fldChar w:fldCharType="separate"/>
      </w:r>
      <w:r w:rsidR="00765B3D" w:rsidRPr="00765B3D">
        <w:rPr>
          <w:rFonts w:ascii="Times New Roman" w:eastAsia="Times New Roman" w:hAnsi="Times New Roman" w:cs="Times New Roman"/>
          <w:sz w:val="28"/>
          <w:szCs w:val="28"/>
        </w:rPr>
        <w:t>Табл</w:t>
      </w:r>
      <w:r w:rsidRPr="00D37855">
        <w:rPr>
          <w:rFonts w:ascii="Times New Roman" w:eastAsia="Times New Roman" w:hAnsi="Times New Roman" w:cs="Times New Roman"/>
          <w:sz w:val="28"/>
          <w:szCs w:val="28"/>
        </w:rPr>
        <w:fldChar w:fldCharType="end"/>
      </w:r>
      <w:r w:rsidR="006961A2">
        <w:rPr>
          <w:rFonts w:ascii="Times New Roman" w:eastAsia="Times New Roman" w:hAnsi="Times New Roman" w:cs="Times New Roman"/>
          <w:sz w:val="28"/>
          <w:szCs w:val="28"/>
        </w:rPr>
        <w:t xml:space="preserve">ица </w:t>
      </w:r>
      <w:r w:rsidR="00AD7252">
        <w:rPr>
          <w:rFonts w:ascii="Times New Roman" w:eastAsia="Times New Roman" w:hAnsi="Times New Roman" w:cs="Times New Roman"/>
          <w:sz w:val="28"/>
          <w:szCs w:val="28"/>
        </w:rPr>
        <w:t>2</w:t>
      </w:r>
      <w:r w:rsidRPr="00D37855">
        <w:rPr>
          <w:rFonts w:ascii="Times New Roman" w:eastAsia="Times New Roman" w:hAnsi="Times New Roman" w:cs="Times New Roman"/>
          <w:sz w:val="28"/>
          <w:szCs w:val="28"/>
        </w:rPr>
        <w:t>.</w:t>
      </w:r>
    </w:p>
    <w:p w14:paraId="1E9DDE9C"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p>
    <w:p w14:paraId="2971D499" w14:textId="77777777" w:rsidR="00491C3B" w:rsidRDefault="00BD0AA1" w:rsidP="00491C3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1.1.12 Финансы района</w:t>
      </w:r>
    </w:p>
    <w:p w14:paraId="0EF5C7D4" w14:textId="77777777" w:rsidR="00491C3B" w:rsidRDefault="00491C3B" w:rsidP="00491C3B">
      <w:pPr>
        <w:spacing w:after="0" w:line="240" w:lineRule="auto"/>
        <w:ind w:firstLine="708"/>
        <w:jc w:val="both"/>
        <w:rPr>
          <w:rFonts w:ascii="Times New Roman" w:eastAsia="Times New Roman" w:hAnsi="Times New Roman" w:cs="Times New Roman"/>
          <w:sz w:val="28"/>
          <w:szCs w:val="28"/>
        </w:rPr>
      </w:pPr>
    </w:p>
    <w:p w14:paraId="05FFC61E" w14:textId="77777777" w:rsidR="00491C3B" w:rsidRDefault="00D37855" w:rsidP="00491C3B">
      <w:pPr>
        <w:spacing w:after="0" w:line="240" w:lineRule="auto"/>
        <w:ind w:firstLine="708"/>
        <w:jc w:val="both"/>
        <w:rPr>
          <w:rFonts w:ascii="Times New Roman" w:eastAsia="Times New Roman" w:hAnsi="Times New Roman" w:cs="Times New Roman"/>
          <w:sz w:val="28"/>
          <w:szCs w:val="28"/>
        </w:rPr>
      </w:pPr>
      <w:r w:rsidRPr="00D37855">
        <w:rPr>
          <w:rFonts w:ascii="Times New Roman" w:eastAsia="Times New Roman" w:hAnsi="Times New Roman" w:cs="Times New Roman"/>
          <w:sz w:val="28"/>
          <w:szCs w:val="28"/>
        </w:rPr>
        <w:t>Доходы бюджета Ханты-Мансийского района на 46</w:t>
      </w:r>
      <w:r>
        <w:rPr>
          <w:rFonts w:ascii="Times New Roman" w:eastAsia="Times New Roman" w:hAnsi="Times New Roman" w:cs="Times New Roman"/>
          <w:sz w:val="28"/>
          <w:szCs w:val="28"/>
        </w:rPr>
        <w:t xml:space="preserve"> </w:t>
      </w:r>
      <w:r w:rsidRPr="00D37855">
        <w:rPr>
          <w:rFonts w:ascii="Times New Roman" w:eastAsia="Times New Roman" w:hAnsi="Times New Roman" w:cs="Times New Roman"/>
          <w:sz w:val="28"/>
          <w:szCs w:val="28"/>
        </w:rPr>
        <w:t xml:space="preserve">% состоят из налоговых и неналоговых поступлений и на 54 % из безвозмездных платежей. </w:t>
      </w:r>
    </w:p>
    <w:p w14:paraId="406025EB" w14:textId="583BDBEC" w:rsidR="00491C3B" w:rsidRDefault="00D37855" w:rsidP="00491C3B">
      <w:pPr>
        <w:spacing w:after="0" w:line="240" w:lineRule="auto"/>
        <w:ind w:firstLine="708"/>
        <w:jc w:val="both"/>
        <w:rPr>
          <w:rFonts w:ascii="Times New Roman" w:eastAsia="Times New Roman" w:hAnsi="Times New Roman" w:cs="Times New Roman"/>
          <w:sz w:val="28"/>
          <w:szCs w:val="28"/>
        </w:rPr>
      </w:pPr>
      <w:r w:rsidRPr="00D37855">
        <w:rPr>
          <w:rFonts w:ascii="Times New Roman" w:eastAsia="Times New Roman" w:hAnsi="Times New Roman" w:cs="Times New Roman"/>
          <w:sz w:val="28"/>
          <w:szCs w:val="28"/>
        </w:rPr>
        <w:t xml:space="preserve">Доходы превышают расходы, таким образом формируется профицит бюджета, за исключением </w:t>
      </w:r>
      <w:r w:rsidR="005D7C9E">
        <w:rPr>
          <w:rFonts w:ascii="Times New Roman" w:eastAsia="Times New Roman" w:hAnsi="Times New Roman" w:cs="Times New Roman"/>
          <w:sz w:val="28"/>
          <w:szCs w:val="28"/>
        </w:rPr>
        <w:t>2021-2022 годов</w:t>
      </w:r>
      <w:r w:rsidRPr="00D37855">
        <w:rPr>
          <w:rFonts w:ascii="Times New Roman" w:eastAsia="Times New Roman" w:hAnsi="Times New Roman" w:cs="Times New Roman"/>
          <w:sz w:val="28"/>
          <w:szCs w:val="28"/>
        </w:rPr>
        <w:t xml:space="preserve">. </w:t>
      </w:r>
    </w:p>
    <w:p w14:paraId="439B8AFA" w14:textId="77777777" w:rsidR="00D37855" w:rsidRPr="00D37855" w:rsidRDefault="00D37855" w:rsidP="00491C3B">
      <w:pPr>
        <w:spacing w:after="0" w:line="240" w:lineRule="auto"/>
        <w:ind w:firstLine="708"/>
        <w:jc w:val="both"/>
        <w:rPr>
          <w:rFonts w:ascii="Times New Roman" w:eastAsia="Times New Roman" w:hAnsi="Times New Roman" w:cs="Times New Roman"/>
          <w:sz w:val="28"/>
          <w:szCs w:val="28"/>
        </w:rPr>
      </w:pPr>
      <w:r w:rsidRPr="00D37855">
        <w:rPr>
          <w:rFonts w:ascii="Times New Roman" w:eastAsia="Times New Roman" w:hAnsi="Times New Roman" w:cs="Times New Roman"/>
          <w:sz w:val="28"/>
          <w:szCs w:val="28"/>
        </w:rPr>
        <w:t>Основными направлениями расходов бюджета являются:</w:t>
      </w:r>
    </w:p>
    <w:p w14:paraId="412F7428" w14:textId="6A3DF3E4" w:rsidR="00D37855" w:rsidRPr="00D37855" w:rsidRDefault="00D37855" w:rsidP="00D37855">
      <w:pPr>
        <w:spacing w:after="0" w:line="240" w:lineRule="auto"/>
        <w:ind w:firstLine="708"/>
        <w:jc w:val="both"/>
        <w:rPr>
          <w:rFonts w:ascii="Times New Roman" w:eastAsia="Times New Roman" w:hAnsi="Times New Roman" w:cs="Times New Roman"/>
          <w:sz w:val="28"/>
          <w:szCs w:val="28"/>
        </w:rPr>
      </w:pPr>
      <w:r w:rsidRPr="00D37855">
        <w:rPr>
          <w:rFonts w:ascii="Times New Roman" w:hAnsi="Times New Roman" w:cs="Times New Roman"/>
          <w:sz w:val="28"/>
          <w:szCs w:val="28"/>
        </w:rPr>
        <w:t>образование;</w:t>
      </w:r>
    </w:p>
    <w:p w14:paraId="54880C7B" w14:textId="4A077B0F" w:rsidR="00D37855" w:rsidRPr="00D37855" w:rsidRDefault="00D37855" w:rsidP="00D37855">
      <w:pPr>
        <w:spacing w:after="0" w:line="240" w:lineRule="auto"/>
        <w:ind w:firstLine="708"/>
        <w:jc w:val="both"/>
        <w:rPr>
          <w:rFonts w:ascii="Times New Roman" w:eastAsia="Times New Roman" w:hAnsi="Times New Roman" w:cs="Times New Roman"/>
          <w:sz w:val="28"/>
          <w:szCs w:val="28"/>
        </w:rPr>
      </w:pPr>
      <w:r w:rsidRPr="00D37855">
        <w:rPr>
          <w:rFonts w:ascii="Times New Roman" w:hAnsi="Times New Roman" w:cs="Times New Roman"/>
          <w:sz w:val="28"/>
          <w:szCs w:val="28"/>
        </w:rPr>
        <w:t>жилищно-коммунальное хозяйство;</w:t>
      </w:r>
    </w:p>
    <w:p w14:paraId="02539E62" w14:textId="7061C6D1" w:rsidR="00D37855" w:rsidRPr="00D37855" w:rsidRDefault="00D37855" w:rsidP="00D37855">
      <w:pPr>
        <w:spacing w:after="0" w:line="240" w:lineRule="auto"/>
        <w:ind w:firstLine="708"/>
        <w:jc w:val="both"/>
        <w:rPr>
          <w:rFonts w:ascii="Times New Roman" w:eastAsia="Times New Roman" w:hAnsi="Times New Roman" w:cs="Times New Roman"/>
          <w:sz w:val="28"/>
          <w:szCs w:val="28"/>
        </w:rPr>
      </w:pPr>
      <w:r w:rsidRPr="00D37855">
        <w:rPr>
          <w:rFonts w:ascii="Times New Roman" w:hAnsi="Times New Roman" w:cs="Times New Roman"/>
          <w:sz w:val="28"/>
          <w:szCs w:val="28"/>
        </w:rPr>
        <w:t>национальная экономика;</w:t>
      </w:r>
    </w:p>
    <w:p w14:paraId="5CEFC4F4" w14:textId="443D8D17" w:rsidR="00D37855" w:rsidRPr="00D37855" w:rsidRDefault="00D37855" w:rsidP="00D37855">
      <w:pPr>
        <w:spacing w:after="0" w:line="240" w:lineRule="auto"/>
        <w:ind w:firstLine="708"/>
        <w:jc w:val="both"/>
        <w:rPr>
          <w:rFonts w:ascii="Times New Roman" w:eastAsia="Times New Roman" w:hAnsi="Times New Roman" w:cs="Times New Roman"/>
          <w:sz w:val="28"/>
          <w:szCs w:val="28"/>
        </w:rPr>
      </w:pPr>
      <w:r w:rsidRPr="00D37855">
        <w:rPr>
          <w:rFonts w:ascii="Times New Roman" w:hAnsi="Times New Roman" w:cs="Times New Roman"/>
          <w:sz w:val="28"/>
          <w:szCs w:val="28"/>
        </w:rPr>
        <w:t>общегосударственные вопросы;</w:t>
      </w:r>
    </w:p>
    <w:p w14:paraId="7563BD0D" w14:textId="6135D3CF" w:rsidR="00491C3B" w:rsidRDefault="00491C3B" w:rsidP="00491C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культура.</w:t>
      </w:r>
    </w:p>
    <w:p w14:paraId="0E588899" w14:textId="77777777" w:rsidR="00D37855" w:rsidRPr="00491C3B" w:rsidRDefault="00D37855" w:rsidP="00491C3B">
      <w:pPr>
        <w:spacing w:after="0" w:line="240" w:lineRule="auto"/>
        <w:ind w:firstLine="708"/>
        <w:jc w:val="both"/>
        <w:rPr>
          <w:rFonts w:ascii="Times New Roman" w:hAnsi="Times New Roman" w:cs="Times New Roman"/>
          <w:sz w:val="28"/>
          <w:szCs w:val="28"/>
        </w:rPr>
      </w:pPr>
      <w:r w:rsidRPr="00D37855">
        <w:rPr>
          <w:rFonts w:ascii="Times New Roman" w:eastAsia="Times New Roman" w:hAnsi="Times New Roman" w:cs="Times New Roman"/>
          <w:sz w:val="28"/>
          <w:szCs w:val="28"/>
        </w:rPr>
        <w:t>В целях увеличения доходной части бюджета Ханты-Мансийского района осуществлялись следующие мероприятия:</w:t>
      </w:r>
    </w:p>
    <w:p w14:paraId="757D0635" w14:textId="77777777" w:rsidR="00491C3B" w:rsidRDefault="00491C3B" w:rsidP="00491C3B">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D37855" w:rsidRPr="00D37855">
        <w:rPr>
          <w:rFonts w:ascii="Times New Roman" w:hAnsi="Times New Roman" w:cs="Times New Roman"/>
          <w:sz w:val="28"/>
          <w:szCs w:val="28"/>
        </w:rPr>
        <w:t>работа по взысканию дебиторской задолженности, в том числе по арендной плате за земельные участки, от сдачи в аренду имущества;</w:t>
      </w:r>
    </w:p>
    <w:p w14:paraId="58641B09" w14:textId="0305227B" w:rsidR="00491C3B" w:rsidRDefault="00491C3B" w:rsidP="00491C3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37855" w:rsidRPr="00D37855">
        <w:rPr>
          <w:rFonts w:ascii="Times New Roman" w:hAnsi="Times New Roman" w:cs="Times New Roman"/>
          <w:sz w:val="28"/>
          <w:szCs w:val="28"/>
        </w:rPr>
        <w:t xml:space="preserve">дополнительно передано в аренду движимое, недвижимое имущество </w:t>
      </w:r>
      <w:r w:rsidR="00A0484D">
        <w:rPr>
          <w:rFonts w:ascii="Times New Roman" w:hAnsi="Times New Roman" w:cs="Times New Roman"/>
          <w:sz w:val="28"/>
          <w:szCs w:val="28"/>
        </w:rPr>
        <w:br/>
      </w:r>
      <w:r w:rsidR="00D37855" w:rsidRPr="00D37855">
        <w:rPr>
          <w:rFonts w:ascii="Times New Roman" w:hAnsi="Times New Roman" w:cs="Times New Roman"/>
          <w:sz w:val="28"/>
          <w:szCs w:val="28"/>
        </w:rPr>
        <w:t xml:space="preserve">и земельные участки, заключены договоры по продаже права аренды земельных участков; </w:t>
      </w:r>
    </w:p>
    <w:p w14:paraId="136E04CF" w14:textId="77777777" w:rsidR="00491C3B" w:rsidRDefault="00491C3B" w:rsidP="00491C3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37855" w:rsidRPr="00D37855">
        <w:rPr>
          <w:rFonts w:ascii="Times New Roman" w:hAnsi="Times New Roman" w:cs="Times New Roman"/>
          <w:sz w:val="28"/>
          <w:szCs w:val="28"/>
        </w:rPr>
        <w:t>заключены соглашения о сотрудничестве с хозяйствующими субъектами, осуществляющими деятельность на территории Ханты-Мансийского района;</w:t>
      </w:r>
    </w:p>
    <w:p w14:paraId="7EBB392F" w14:textId="77777777" w:rsidR="00D37855" w:rsidRDefault="00491C3B" w:rsidP="00491C3B">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D37855" w:rsidRPr="00D37855">
        <w:rPr>
          <w:rFonts w:ascii="Times New Roman" w:hAnsi="Times New Roman" w:cs="Times New Roman"/>
          <w:sz w:val="28"/>
          <w:szCs w:val="28"/>
        </w:rPr>
        <w:t>выявление и постановка на налоговый учет хозяйствующих субъектов, осуществляющих деятельность на территории района.</w:t>
      </w:r>
    </w:p>
    <w:p w14:paraId="6F8DC4EB" w14:textId="77777777" w:rsidR="00491C3B" w:rsidRDefault="00491C3B" w:rsidP="00491C3B">
      <w:pPr>
        <w:spacing w:after="0" w:line="240" w:lineRule="auto"/>
        <w:ind w:firstLine="708"/>
        <w:jc w:val="both"/>
        <w:rPr>
          <w:rFonts w:ascii="Times New Roman" w:hAnsi="Times New Roman" w:cs="Times New Roman"/>
          <w:sz w:val="28"/>
          <w:szCs w:val="28"/>
        </w:rPr>
      </w:pPr>
    </w:p>
    <w:p w14:paraId="2CC86D86" w14:textId="77777777" w:rsidR="00491C3B" w:rsidRDefault="00491C3B" w:rsidP="00491C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 Анализ оценки внешних и внутренних фактов взаимодействия на муниципальный район</w:t>
      </w:r>
    </w:p>
    <w:p w14:paraId="201E74CA" w14:textId="77777777" w:rsidR="00491C3B" w:rsidRDefault="00491C3B" w:rsidP="00491C3B">
      <w:pPr>
        <w:spacing w:after="0" w:line="240" w:lineRule="auto"/>
        <w:ind w:firstLine="708"/>
        <w:jc w:val="both"/>
        <w:rPr>
          <w:rFonts w:ascii="Times New Roman" w:hAnsi="Times New Roman" w:cs="Times New Roman"/>
          <w:sz w:val="28"/>
          <w:szCs w:val="28"/>
        </w:rPr>
      </w:pPr>
    </w:p>
    <w:p w14:paraId="4B732B52" w14:textId="77777777" w:rsidR="00491C3B" w:rsidRDefault="00491C3B" w:rsidP="00491C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1.2.1 </w:t>
      </w:r>
      <w:r>
        <w:rPr>
          <w:rFonts w:ascii="Times New Roman" w:hAnsi="Times New Roman" w:cs="Times New Roman"/>
          <w:sz w:val="28"/>
          <w:szCs w:val="28"/>
          <w:lang w:val="en-US"/>
        </w:rPr>
        <w:t>SWOT</w:t>
      </w:r>
      <w:r>
        <w:rPr>
          <w:rFonts w:ascii="Times New Roman" w:hAnsi="Times New Roman" w:cs="Times New Roman"/>
          <w:sz w:val="28"/>
          <w:szCs w:val="28"/>
        </w:rPr>
        <w:t>-анализ социально-экономического развития муниципального района</w:t>
      </w:r>
    </w:p>
    <w:p w14:paraId="1C51BCA3" w14:textId="7FBC9D80" w:rsidR="00491C3B" w:rsidRPr="00F31629" w:rsidRDefault="00087202" w:rsidP="00F31629">
      <w:pPr>
        <w:spacing w:after="0" w:line="240" w:lineRule="auto"/>
        <w:ind w:firstLine="708"/>
        <w:jc w:val="both"/>
        <w:rPr>
          <w:rFonts w:ascii="Times New Roman" w:eastAsia="Times New Roman" w:hAnsi="Times New Roman" w:cs="Times New Roman"/>
          <w:sz w:val="28"/>
          <w:szCs w:val="28"/>
        </w:rPr>
      </w:pPr>
      <w:r w:rsidRPr="00087202">
        <w:rPr>
          <w:rFonts w:ascii="Times New Roman" w:eastAsia="Times New Roman" w:hAnsi="Times New Roman" w:cs="Times New Roman"/>
          <w:sz w:val="28"/>
          <w:szCs w:val="28"/>
        </w:rPr>
        <w:t>SWOT-анализ</w:t>
      </w:r>
      <w:r w:rsidRPr="00087202">
        <w:rPr>
          <w:rStyle w:val="ac"/>
          <w:rFonts w:ascii="Times New Roman" w:eastAsia="Times New Roman" w:hAnsi="Times New Roman" w:cs="Times New Roman"/>
          <w:sz w:val="28"/>
          <w:szCs w:val="28"/>
        </w:rPr>
        <w:footnoteReference w:id="1"/>
      </w:r>
      <w:r w:rsidR="00F31629">
        <w:rPr>
          <w:rFonts w:ascii="Times New Roman" w:eastAsia="Times New Roman" w:hAnsi="Times New Roman" w:cs="Times New Roman"/>
          <w:sz w:val="28"/>
          <w:szCs w:val="28"/>
        </w:rPr>
        <w:t xml:space="preserve"> </w:t>
      </w:r>
      <w:r w:rsidR="00F31629" w:rsidRPr="00964C45">
        <w:rPr>
          <w:rFonts w:ascii="Times New Roman" w:hAnsi="Times New Roman" w:cs="Times New Roman"/>
          <w:sz w:val="28"/>
          <w:szCs w:val="28"/>
        </w:rPr>
        <w:t>–</w:t>
      </w:r>
      <w:r w:rsidRPr="00087202">
        <w:rPr>
          <w:rFonts w:ascii="Times New Roman" w:eastAsia="Times New Roman" w:hAnsi="Times New Roman" w:cs="Times New Roman"/>
          <w:sz w:val="28"/>
          <w:szCs w:val="28"/>
        </w:rPr>
        <w:t xml:space="preserve"> это инструмент стратегического планирования, используемый для определения и анализа сильных и слабых сторон, а также возможностей и угроз, с которыми сталкивается муниципальный район.</w:t>
      </w:r>
    </w:p>
    <w:p w14:paraId="06BE7683"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Сильные стороны (</w:t>
      </w:r>
      <w:r w:rsidRPr="00087202">
        <w:rPr>
          <w:rFonts w:ascii="Times New Roman" w:eastAsia="Times New Roman" w:hAnsi="Times New Roman" w:cs="Times New Roman"/>
          <w:sz w:val="28"/>
          <w:szCs w:val="28"/>
          <w:lang w:val="en-US"/>
        </w:rPr>
        <w:t>Strengths</w:t>
      </w:r>
      <w:r w:rsidRPr="00087202">
        <w:rPr>
          <w:rFonts w:ascii="Times New Roman" w:eastAsia="Times New Roman" w:hAnsi="Times New Roman" w:cs="Times New Roman"/>
          <w:sz w:val="28"/>
          <w:szCs w:val="28"/>
        </w:rPr>
        <w:t>):</w:t>
      </w:r>
    </w:p>
    <w:p w14:paraId="53D52308" w14:textId="68E49026"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преимущества муниципального района перед другими районами;</w:t>
      </w:r>
    </w:p>
    <w:p w14:paraId="32ADC086" w14:textId="489E0332"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уникальные ресурсы;</w:t>
      </w:r>
    </w:p>
    <w:p w14:paraId="4EBFAD9E" w14:textId="12DAD9F4"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факторы, делающие муниципальный район конкурентоспособным.</w:t>
      </w:r>
    </w:p>
    <w:p w14:paraId="511ACD9C"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Слабые стороны (</w:t>
      </w:r>
      <w:r w:rsidRPr="00087202">
        <w:rPr>
          <w:rFonts w:ascii="Times New Roman" w:eastAsia="Times New Roman" w:hAnsi="Times New Roman" w:cs="Times New Roman"/>
          <w:sz w:val="28"/>
          <w:szCs w:val="28"/>
          <w:lang w:val="en-US"/>
        </w:rPr>
        <w:t>Weaknesses</w:t>
      </w:r>
      <w:r w:rsidRPr="00087202">
        <w:rPr>
          <w:rFonts w:ascii="Times New Roman" w:eastAsia="Times New Roman" w:hAnsi="Times New Roman" w:cs="Times New Roman"/>
          <w:sz w:val="28"/>
          <w:szCs w:val="28"/>
        </w:rPr>
        <w:t>):</w:t>
      </w:r>
    </w:p>
    <w:p w14:paraId="0C4EC9C5" w14:textId="3EADF155"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ограничения, с которыми сталкивается муниципальный район;</w:t>
      </w:r>
    </w:p>
    <w:p w14:paraId="459F33DA" w14:textId="797DE2A4"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области, где у других районов есть преимущества;</w:t>
      </w:r>
    </w:p>
    <w:p w14:paraId="07950F43" w14:textId="00854ECC"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ресурсы или навыки, которые отсутствуют у района.</w:t>
      </w:r>
    </w:p>
    <w:p w14:paraId="01486E3E"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Возможности (</w:t>
      </w:r>
      <w:r w:rsidRPr="00087202">
        <w:rPr>
          <w:rFonts w:ascii="Times New Roman" w:eastAsia="Times New Roman" w:hAnsi="Times New Roman" w:cs="Times New Roman"/>
          <w:sz w:val="28"/>
          <w:szCs w:val="28"/>
          <w:lang w:val="en-US"/>
        </w:rPr>
        <w:t>Opportunities</w:t>
      </w:r>
      <w:r w:rsidRPr="00087202">
        <w:rPr>
          <w:rFonts w:ascii="Times New Roman" w:eastAsia="Times New Roman" w:hAnsi="Times New Roman" w:cs="Times New Roman"/>
          <w:sz w:val="28"/>
          <w:szCs w:val="28"/>
        </w:rPr>
        <w:t>):</w:t>
      </w:r>
    </w:p>
    <w:p w14:paraId="437EEDEA" w14:textId="3CB7184A" w:rsidR="00491C3B" w:rsidRDefault="00087202" w:rsidP="00F31629">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lastRenderedPageBreak/>
        <w:t>внешние факторы, которые муниципальный район может использовать для достижения своих целей, например, благоприятные государственные инициативы, изменения в инфраструктуре, новые культурные или социальные тенденции.</w:t>
      </w:r>
    </w:p>
    <w:p w14:paraId="7779FDC6"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Угрозы (</w:t>
      </w:r>
      <w:r w:rsidRPr="00087202">
        <w:rPr>
          <w:rFonts w:ascii="Times New Roman" w:eastAsia="Times New Roman" w:hAnsi="Times New Roman" w:cs="Times New Roman"/>
          <w:sz w:val="28"/>
          <w:szCs w:val="28"/>
          <w:lang w:val="en-US"/>
        </w:rPr>
        <w:t>Threats</w:t>
      </w:r>
      <w:r w:rsidRPr="00087202">
        <w:rPr>
          <w:rFonts w:ascii="Times New Roman" w:eastAsia="Times New Roman" w:hAnsi="Times New Roman" w:cs="Times New Roman"/>
          <w:sz w:val="28"/>
          <w:szCs w:val="28"/>
        </w:rPr>
        <w:t>):</w:t>
      </w:r>
    </w:p>
    <w:p w14:paraId="1E0997FB" w14:textId="094E017C" w:rsidR="00087202" w:rsidRP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внешние факторы, которые могут помешать достижению целей муниципального района. Например, сокращение бюджетных ассигнований, неблагоприятные экономические или экологические условия.</w:t>
      </w:r>
    </w:p>
    <w:p w14:paraId="7118462E" w14:textId="282A789A" w:rsidR="00087202" w:rsidRPr="00087202" w:rsidRDefault="00087202" w:rsidP="00765B3D">
      <w:pPr>
        <w:pStyle w:val="a9"/>
        <w:rPr>
          <w:rFonts w:cs="Times New Roman"/>
          <w:i w:val="0"/>
          <w:sz w:val="28"/>
          <w:szCs w:val="28"/>
        </w:rPr>
      </w:pPr>
      <w:r w:rsidRPr="00087202">
        <w:rPr>
          <w:rFonts w:cs="Times New Roman"/>
          <w:i w:val="0"/>
          <w:sz w:val="28"/>
          <w:szCs w:val="28"/>
        </w:rPr>
        <w:t>Таб</w:t>
      </w:r>
      <w:r w:rsidR="00F31629">
        <w:rPr>
          <w:rFonts w:cs="Times New Roman"/>
          <w:i w:val="0"/>
          <w:sz w:val="28"/>
          <w:szCs w:val="28"/>
        </w:rPr>
        <w:t>лица</w:t>
      </w:r>
      <w:r w:rsidRPr="00087202">
        <w:rPr>
          <w:rFonts w:cs="Times New Roman"/>
          <w:i w:val="0"/>
          <w:sz w:val="28"/>
          <w:szCs w:val="28"/>
        </w:rPr>
        <w:t xml:space="preserve"> </w:t>
      </w:r>
      <w:r w:rsidR="00765B3D">
        <w:rPr>
          <w:rFonts w:cs="Times New Roman"/>
          <w:i w:val="0"/>
          <w:sz w:val="28"/>
          <w:szCs w:val="28"/>
        </w:rPr>
        <w:t>3</w:t>
      </w:r>
      <w:r w:rsidR="0050710C">
        <w:rPr>
          <w:rFonts w:cs="Times New Roman"/>
          <w:i w:val="0"/>
          <w:sz w:val="28"/>
          <w:szCs w:val="28"/>
        </w:rPr>
        <w:t>.</w:t>
      </w:r>
      <w:r w:rsidRPr="00087202">
        <w:rPr>
          <w:rFonts w:cs="Times New Roman"/>
          <w:i w:val="0"/>
          <w:sz w:val="28"/>
          <w:szCs w:val="28"/>
        </w:rPr>
        <w:t xml:space="preserve"> Сильные и слабые стороны Ханты-Мансийского района</w:t>
      </w:r>
    </w:p>
    <w:tbl>
      <w:tblPr>
        <w:tblStyle w:val="ad"/>
        <w:tblW w:w="0" w:type="auto"/>
        <w:tblCellMar>
          <w:top w:w="85" w:type="dxa"/>
          <w:bottom w:w="85" w:type="dxa"/>
        </w:tblCellMar>
        <w:tblLook w:val="04A0" w:firstRow="1" w:lastRow="0" w:firstColumn="1" w:lastColumn="0" w:noHBand="0" w:noVBand="1"/>
      </w:tblPr>
      <w:tblGrid>
        <w:gridCol w:w="2444"/>
        <w:gridCol w:w="3825"/>
        <w:gridCol w:w="3642"/>
      </w:tblGrid>
      <w:tr w:rsidR="00087202" w:rsidRPr="00F31629" w14:paraId="7AAAC34B" w14:textId="77777777" w:rsidTr="00087202">
        <w:tc>
          <w:tcPr>
            <w:tcW w:w="2458" w:type="dxa"/>
          </w:tcPr>
          <w:p w14:paraId="4B495649"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Внутренняя среда</w:t>
            </w:r>
          </w:p>
        </w:tc>
        <w:tc>
          <w:tcPr>
            <w:tcW w:w="3887" w:type="dxa"/>
            <w:vAlign w:val="center"/>
          </w:tcPr>
          <w:p w14:paraId="578006DC"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Сильные стороны</w:t>
            </w:r>
          </w:p>
        </w:tc>
        <w:tc>
          <w:tcPr>
            <w:tcW w:w="3686" w:type="dxa"/>
            <w:vAlign w:val="center"/>
          </w:tcPr>
          <w:p w14:paraId="659405AE"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Слабые стороны</w:t>
            </w:r>
          </w:p>
        </w:tc>
      </w:tr>
      <w:tr w:rsidR="00087202" w:rsidRPr="00F31629" w14:paraId="72B31872" w14:textId="77777777" w:rsidTr="00087202">
        <w:tc>
          <w:tcPr>
            <w:tcW w:w="2458" w:type="dxa"/>
          </w:tcPr>
          <w:p w14:paraId="04130158"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Геополитическое положение</w:t>
            </w:r>
          </w:p>
        </w:tc>
        <w:tc>
          <w:tcPr>
            <w:tcW w:w="3887" w:type="dxa"/>
          </w:tcPr>
          <w:p w14:paraId="6827526D" w14:textId="77777777" w:rsidR="00087202" w:rsidRPr="00DE268F"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Ханты-Мансийский район расположен в центральной част</w:t>
            </w:r>
            <w:r w:rsidRPr="00DE268F">
              <w:rPr>
                <w:rFonts w:ascii="Times New Roman" w:hAnsi="Times New Roman" w:cs="Times New Roman"/>
                <w:sz w:val="20"/>
                <w:szCs w:val="20"/>
                <w:lang w:val="ru-RU"/>
              </w:rPr>
              <w:t>и Ханты-Мансийского автономного округа – Югры в непосредственной близости к Административному центру - город окружного значения Ханты-Мансийск.</w:t>
            </w:r>
          </w:p>
          <w:p w14:paraId="5205ABE9" w14:textId="77777777" w:rsidR="00F31629" w:rsidRPr="00DE268F" w:rsidRDefault="00F31629" w:rsidP="00F31629">
            <w:pPr>
              <w:rPr>
                <w:rFonts w:ascii="Times New Roman" w:hAnsi="Times New Roman" w:cs="Times New Roman"/>
                <w:sz w:val="20"/>
                <w:szCs w:val="20"/>
                <w:lang w:val="ru-RU"/>
              </w:rPr>
            </w:pPr>
          </w:p>
          <w:p w14:paraId="4792080C" w14:textId="1C53B2F9" w:rsidR="00087202" w:rsidRPr="00F31629" w:rsidRDefault="00087202" w:rsidP="00F31629">
            <w:pPr>
              <w:rPr>
                <w:rFonts w:ascii="Times New Roman" w:hAnsi="Times New Roman" w:cs="Times New Roman"/>
                <w:sz w:val="20"/>
                <w:szCs w:val="20"/>
                <w:lang w:val="ru-RU"/>
              </w:rPr>
            </w:pPr>
            <w:r w:rsidRPr="00F31629">
              <w:rPr>
                <w:rFonts w:ascii="Times New Roman" w:hAnsi="Times New Roman" w:cs="Times New Roman"/>
                <w:sz w:val="20"/>
                <w:szCs w:val="20"/>
                <w:lang w:val="ru-RU"/>
              </w:rPr>
              <w:t>Территория района является одной из основных для производственной деятельности предприятий-недропользователей.</w:t>
            </w:r>
          </w:p>
          <w:p w14:paraId="1C9DAF42" w14:textId="77777777" w:rsidR="00F31629" w:rsidRPr="00DE268F" w:rsidRDefault="00F31629" w:rsidP="00F31629">
            <w:pPr>
              <w:rPr>
                <w:rFonts w:ascii="Times New Roman" w:hAnsi="Times New Roman" w:cs="Times New Roman"/>
                <w:sz w:val="20"/>
                <w:szCs w:val="20"/>
                <w:lang w:val="ru-RU"/>
              </w:rPr>
            </w:pPr>
          </w:p>
          <w:p w14:paraId="484B9624" w14:textId="4393EAA6" w:rsidR="00087202" w:rsidRPr="00F31629" w:rsidRDefault="00087202" w:rsidP="00F31629">
            <w:pPr>
              <w:rPr>
                <w:rFonts w:ascii="Times New Roman" w:hAnsi="Times New Roman" w:cs="Times New Roman"/>
                <w:sz w:val="20"/>
                <w:szCs w:val="20"/>
                <w:lang w:val="ru-RU"/>
              </w:rPr>
            </w:pPr>
            <w:r w:rsidRPr="00F31629">
              <w:rPr>
                <w:rFonts w:ascii="Times New Roman" w:hAnsi="Times New Roman" w:cs="Times New Roman"/>
                <w:sz w:val="20"/>
                <w:szCs w:val="20"/>
                <w:lang w:val="ru-RU"/>
              </w:rPr>
              <w:t xml:space="preserve">Район является частью судоходного магистрали Юг-Север с выходом к Северному морскому пути. </w:t>
            </w:r>
          </w:p>
        </w:tc>
        <w:tc>
          <w:tcPr>
            <w:tcW w:w="3686" w:type="dxa"/>
          </w:tcPr>
          <w:p w14:paraId="16CBBE7E"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Большая площадь района и сложный ландшафт затрудняют транспортное сообщение между населенными пунктами (большие расстояния между селами).</w:t>
            </w:r>
          </w:p>
          <w:p w14:paraId="6BF52A98" w14:textId="77777777" w:rsidR="00F31629" w:rsidRPr="00DE268F" w:rsidRDefault="00F31629" w:rsidP="00F31629">
            <w:pPr>
              <w:rPr>
                <w:rFonts w:ascii="Times New Roman" w:hAnsi="Times New Roman" w:cs="Times New Roman"/>
                <w:sz w:val="20"/>
                <w:szCs w:val="20"/>
                <w:lang w:val="ru-RU"/>
              </w:rPr>
            </w:pPr>
          </w:p>
          <w:p w14:paraId="2157B254" w14:textId="3DEA98D0" w:rsidR="00087202" w:rsidRPr="00F31629" w:rsidRDefault="00087202" w:rsidP="00F31629">
            <w:pPr>
              <w:rPr>
                <w:rFonts w:ascii="Times New Roman" w:hAnsi="Times New Roman" w:cs="Times New Roman"/>
                <w:sz w:val="20"/>
                <w:szCs w:val="20"/>
                <w:lang w:val="ru-RU"/>
              </w:rPr>
            </w:pPr>
            <w:r w:rsidRPr="00F31629">
              <w:rPr>
                <w:rFonts w:ascii="Times New Roman" w:hAnsi="Times New Roman" w:cs="Times New Roman"/>
                <w:sz w:val="20"/>
                <w:szCs w:val="20"/>
                <w:lang w:val="ru-RU"/>
              </w:rPr>
              <w:t>В районе 23 населенных пункта не обеспечены круглогодичной транспортной связью с сетью автомобильных дорог общего пользования.</w:t>
            </w:r>
          </w:p>
          <w:p w14:paraId="05F353FE" w14:textId="77777777" w:rsidR="00F31629" w:rsidRPr="00DE268F" w:rsidRDefault="00F31629" w:rsidP="00F31629">
            <w:pPr>
              <w:rPr>
                <w:rFonts w:ascii="Times New Roman" w:hAnsi="Times New Roman" w:cs="Times New Roman"/>
                <w:sz w:val="20"/>
                <w:szCs w:val="20"/>
                <w:lang w:val="ru-RU"/>
              </w:rPr>
            </w:pPr>
          </w:p>
          <w:p w14:paraId="3C611017" w14:textId="64297A94" w:rsidR="00087202" w:rsidRPr="00F31629" w:rsidRDefault="00087202" w:rsidP="00F31629">
            <w:pPr>
              <w:rPr>
                <w:rFonts w:ascii="Times New Roman" w:hAnsi="Times New Roman" w:cs="Times New Roman"/>
                <w:sz w:val="20"/>
                <w:szCs w:val="20"/>
                <w:lang w:val="ru-RU"/>
              </w:rPr>
            </w:pPr>
          </w:p>
        </w:tc>
      </w:tr>
      <w:tr w:rsidR="00087202" w:rsidRPr="00F31629" w14:paraId="28F0AA97" w14:textId="77777777" w:rsidTr="00087202">
        <w:tc>
          <w:tcPr>
            <w:tcW w:w="2458" w:type="dxa"/>
          </w:tcPr>
          <w:p w14:paraId="5BBDC24D"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Общая характеристика производственной сферы (экономики)</w:t>
            </w:r>
          </w:p>
        </w:tc>
        <w:tc>
          <w:tcPr>
            <w:tcW w:w="3887" w:type="dxa"/>
          </w:tcPr>
          <w:p w14:paraId="19D3EB9A"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Рост объемов отгруженных товаров собственного производства нефтегазового сектора. </w:t>
            </w:r>
          </w:p>
          <w:p w14:paraId="0F3E5937" w14:textId="77777777" w:rsidR="00032F90" w:rsidRPr="00DE268F" w:rsidRDefault="00032F90" w:rsidP="00F31629">
            <w:pPr>
              <w:rPr>
                <w:rFonts w:ascii="Times New Roman" w:hAnsi="Times New Roman" w:cs="Times New Roman"/>
                <w:sz w:val="20"/>
                <w:szCs w:val="20"/>
                <w:lang w:val="ru-RU"/>
              </w:rPr>
            </w:pPr>
          </w:p>
          <w:p w14:paraId="72022E70" w14:textId="0D765242"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Ввод в эксплуатацию новых добывающих скважин</w:t>
            </w:r>
          </w:p>
          <w:p w14:paraId="7240A583" w14:textId="77777777" w:rsidR="00032F90" w:rsidRDefault="00032F90" w:rsidP="00F31629">
            <w:pPr>
              <w:rPr>
                <w:rFonts w:ascii="Times New Roman" w:hAnsi="Times New Roman" w:cs="Times New Roman"/>
                <w:sz w:val="20"/>
                <w:szCs w:val="20"/>
                <w:lang w:val="ru-RU"/>
              </w:rPr>
            </w:pPr>
          </w:p>
          <w:p w14:paraId="58BC6111" w14:textId="2105B014"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Рост добычи нефти на основных месторождениях</w:t>
            </w:r>
          </w:p>
          <w:p w14:paraId="13BC928B" w14:textId="77777777" w:rsidR="00032F90" w:rsidRDefault="00032F90" w:rsidP="00F31629">
            <w:pPr>
              <w:rPr>
                <w:rFonts w:ascii="Times New Roman" w:hAnsi="Times New Roman" w:cs="Times New Roman"/>
                <w:sz w:val="20"/>
                <w:szCs w:val="20"/>
                <w:lang w:val="ru-RU"/>
              </w:rPr>
            </w:pPr>
          </w:p>
          <w:p w14:paraId="4DE4B60C" w14:textId="5E3AE052"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Повышение производительности в нефтегазовом секторе </w:t>
            </w:r>
          </w:p>
          <w:p w14:paraId="6A0C0F7B" w14:textId="77777777" w:rsidR="00032F90" w:rsidRDefault="00032F90" w:rsidP="00F31629">
            <w:pPr>
              <w:rPr>
                <w:rFonts w:ascii="Times New Roman" w:hAnsi="Times New Roman" w:cs="Times New Roman"/>
                <w:sz w:val="20"/>
                <w:szCs w:val="20"/>
                <w:lang w:val="ru-RU"/>
              </w:rPr>
            </w:pPr>
          </w:p>
          <w:p w14:paraId="5A28C146" w14:textId="21C051BA"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лесных ресурсов для развития лесоперерабатывающего производства.</w:t>
            </w:r>
          </w:p>
          <w:p w14:paraId="4E9F1D03" w14:textId="77777777" w:rsidR="00032F90" w:rsidRDefault="00032F90" w:rsidP="00F31629">
            <w:pPr>
              <w:rPr>
                <w:rFonts w:ascii="Times New Roman" w:hAnsi="Times New Roman" w:cs="Times New Roman"/>
                <w:sz w:val="20"/>
                <w:szCs w:val="20"/>
                <w:lang w:val="ru-RU"/>
              </w:rPr>
            </w:pPr>
          </w:p>
          <w:p w14:paraId="688B8F3E" w14:textId="2A49070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сырьевой базы для организации пищевых производств на основе рыбных и дикорастущих ресурсов.     </w:t>
            </w:r>
          </w:p>
        </w:tc>
        <w:tc>
          <w:tcPr>
            <w:tcW w:w="3686" w:type="dxa"/>
          </w:tcPr>
          <w:p w14:paraId="4D031E2E"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Высокая доля доходов нефтегазового сектора в районе, что делает непривлекательным развитие альтернативных производств.</w:t>
            </w:r>
          </w:p>
          <w:p w14:paraId="6773A6EF" w14:textId="77777777" w:rsidR="00032F90" w:rsidRPr="00DE268F" w:rsidRDefault="00032F90" w:rsidP="00F31629">
            <w:pPr>
              <w:rPr>
                <w:rFonts w:ascii="Times New Roman" w:hAnsi="Times New Roman" w:cs="Times New Roman"/>
                <w:sz w:val="20"/>
                <w:szCs w:val="20"/>
                <w:lang w:val="ru-RU"/>
              </w:rPr>
            </w:pPr>
          </w:p>
          <w:p w14:paraId="0BA9B0B1" w14:textId="5614650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Высокая энергоемкость и материалоемкость производств.</w:t>
            </w:r>
          </w:p>
          <w:p w14:paraId="277E9B66" w14:textId="77777777" w:rsidR="00032F90" w:rsidRPr="00032F90" w:rsidRDefault="00032F90" w:rsidP="00F31629">
            <w:pPr>
              <w:rPr>
                <w:rFonts w:ascii="Times New Roman" w:hAnsi="Times New Roman" w:cs="Times New Roman"/>
                <w:sz w:val="20"/>
                <w:szCs w:val="20"/>
                <w:lang w:val="ru-RU"/>
              </w:rPr>
            </w:pPr>
          </w:p>
          <w:p w14:paraId="07EC31F3" w14:textId="5F10EDC6"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развитой (конкурентной) сферы промышленности, способной интенсивно развивать экономику муниципального района.</w:t>
            </w:r>
          </w:p>
          <w:p w14:paraId="61E71DD3" w14:textId="77777777" w:rsidR="00032F90" w:rsidRPr="00DE268F" w:rsidRDefault="00032F90" w:rsidP="00F31629">
            <w:pPr>
              <w:rPr>
                <w:rFonts w:ascii="Times New Roman" w:hAnsi="Times New Roman" w:cs="Times New Roman"/>
                <w:sz w:val="20"/>
                <w:szCs w:val="20"/>
                <w:lang w:val="ru-RU"/>
              </w:rPr>
            </w:pPr>
          </w:p>
          <w:p w14:paraId="0B44DADF" w14:textId="44AAA77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Низкорентабельные сельскохозяйственные предприятия в связи с высокой себестоимостью производства.   </w:t>
            </w:r>
          </w:p>
          <w:p w14:paraId="37E6FA27" w14:textId="77777777" w:rsidR="00032F90" w:rsidRDefault="00032F90" w:rsidP="00F31629">
            <w:pPr>
              <w:rPr>
                <w:rFonts w:ascii="Times New Roman" w:hAnsi="Times New Roman" w:cs="Times New Roman"/>
                <w:sz w:val="20"/>
                <w:szCs w:val="20"/>
                <w:lang w:val="ru-RU"/>
              </w:rPr>
            </w:pPr>
          </w:p>
          <w:p w14:paraId="6B8D5B33" w14:textId="003CCF3D"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логистики до крупных рынков сбыта.</w:t>
            </w:r>
          </w:p>
        </w:tc>
      </w:tr>
      <w:tr w:rsidR="00087202" w:rsidRPr="00F31629" w14:paraId="0C2F6B14" w14:textId="77777777" w:rsidTr="00087202">
        <w:tc>
          <w:tcPr>
            <w:tcW w:w="2458" w:type="dxa"/>
          </w:tcPr>
          <w:p w14:paraId="33CD2E76" w14:textId="354C9017"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Сельское хозяйство</w:t>
            </w:r>
          </w:p>
        </w:tc>
        <w:tc>
          <w:tcPr>
            <w:tcW w:w="3887" w:type="dxa"/>
          </w:tcPr>
          <w:p w14:paraId="617C22E8"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действующих сельскохозяйственных товаропроизводителей (молочное и мясное животноводство, тепличное хозяйство). </w:t>
            </w:r>
          </w:p>
          <w:p w14:paraId="33C846E8" w14:textId="77777777" w:rsidR="00032F90" w:rsidRPr="00DE268F" w:rsidRDefault="00032F90" w:rsidP="00F31629">
            <w:pPr>
              <w:rPr>
                <w:rFonts w:ascii="Times New Roman" w:hAnsi="Times New Roman" w:cs="Times New Roman"/>
                <w:sz w:val="20"/>
                <w:szCs w:val="20"/>
                <w:lang w:val="ru-RU"/>
              </w:rPr>
            </w:pPr>
          </w:p>
          <w:p w14:paraId="72540767" w14:textId="371B779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Обеспеченность потребности населения района продукцией местного сельскохозяйственного производства: в мясе, рыбе, картофеле, овощей - 100%</w:t>
            </w:r>
          </w:p>
          <w:p w14:paraId="775FCA26" w14:textId="77777777" w:rsidR="00032F90" w:rsidRPr="00DE268F" w:rsidRDefault="00032F90" w:rsidP="00F31629">
            <w:pPr>
              <w:rPr>
                <w:rFonts w:ascii="Times New Roman" w:hAnsi="Times New Roman" w:cs="Times New Roman"/>
                <w:sz w:val="20"/>
                <w:szCs w:val="20"/>
                <w:lang w:val="ru-RU"/>
              </w:rPr>
            </w:pPr>
          </w:p>
          <w:p w14:paraId="1CACF48E" w14:textId="6B24A1C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lastRenderedPageBreak/>
              <w:t>Развитие традиционной хозяйственной деятельности коренных малочисленных народов Севера (рыбодобыча и заготовка дикоросов)</w:t>
            </w:r>
          </w:p>
          <w:p w14:paraId="2025A92A" w14:textId="77777777" w:rsidR="00032F90" w:rsidRPr="00DE268F" w:rsidRDefault="00032F90" w:rsidP="00F31629">
            <w:pPr>
              <w:rPr>
                <w:rFonts w:ascii="Times New Roman" w:hAnsi="Times New Roman" w:cs="Times New Roman"/>
                <w:sz w:val="20"/>
                <w:szCs w:val="20"/>
                <w:lang w:val="ru-RU"/>
              </w:rPr>
            </w:pPr>
          </w:p>
          <w:p w14:paraId="322EA20F" w14:textId="1B3A218C"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Государственная поддержка сельского хозяйства в форме субсидирования</w:t>
            </w:r>
          </w:p>
        </w:tc>
        <w:tc>
          <w:tcPr>
            <w:tcW w:w="3686" w:type="dxa"/>
          </w:tcPr>
          <w:p w14:paraId="420BF550"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Низкий уровень технологического развития фермерских хозяйств.</w:t>
            </w:r>
          </w:p>
          <w:p w14:paraId="68F108A9" w14:textId="77777777" w:rsidR="00032F90" w:rsidRPr="00DE268F" w:rsidRDefault="00032F90" w:rsidP="00F31629">
            <w:pPr>
              <w:rPr>
                <w:rFonts w:ascii="Times New Roman" w:hAnsi="Times New Roman" w:cs="Times New Roman"/>
                <w:sz w:val="20"/>
                <w:szCs w:val="20"/>
                <w:lang w:val="ru-RU"/>
              </w:rPr>
            </w:pPr>
          </w:p>
          <w:p w14:paraId="5FCECC10" w14:textId="389C8D9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Низкий уровень рентабельности при высокой трудоемкости животноводческой деятельности.</w:t>
            </w:r>
          </w:p>
          <w:p w14:paraId="2E165AF5" w14:textId="77777777" w:rsidR="00032F90" w:rsidRDefault="00032F90" w:rsidP="00F31629">
            <w:pPr>
              <w:rPr>
                <w:rFonts w:ascii="Times New Roman" w:hAnsi="Times New Roman" w:cs="Times New Roman"/>
                <w:sz w:val="20"/>
                <w:szCs w:val="20"/>
                <w:lang w:val="ru-RU"/>
              </w:rPr>
            </w:pPr>
          </w:p>
          <w:p w14:paraId="1B775F07" w14:textId="1C3B682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Неконкурентный уровень заработной платы в сельском хозяйстве, отсутствие молодых кадров </w:t>
            </w:r>
          </w:p>
          <w:p w14:paraId="68B4C68E" w14:textId="77777777" w:rsidR="00032F90" w:rsidRDefault="00032F90" w:rsidP="00F31629">
            <w:pPr>
              <w:rPr>
                <w:rFonts w:ascii="Times New Roman" w:hAnsi="Times New Roman" w:cs="Times New Roman"/>
                <w:sz w:val="20"/>
                <w:szCs w:val="20"/>
                <w:lang w:val="ru-RU"/>
              </w:rPr>
            </w:pPr>
          </w:p>
          <w:p w14:paraId="4D854185" w14:textId="03EC1F0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lastRenderedPageBreak/>
              <w:t>Зона рискованного земледелия, ограниченность выращиваемых культур, низкое каче</w:t>
            </w:r>
            <w:r w:rsidR="00010BB2">
              <w:rPr>
                <w:rFonts w:ascii="Times New Roman" w:hAnsi="Times New Roman" w:cs="Times New Roman"/>
                <w:sz w:val="20"/>
                <w:szCs w:val="20"/>
                <w:lang w:val="ru-RU"/>
              </w:rPr>
              <w:t xml:space="preserve">ство сельхозугодий (лесистость, </w:t>
            </w:r>
            <w:r w:rsidRPr="00010BB2">
              <w:rPr>
                <w:rFonts w:ascii="Times New Roman" w:hAnsi="Times New Roman" w:cs="Times New Roman"/>
                <w:sz w:val="20"/>
                <w:szCs w:val="20"/>
                <w:lang w:val="ru-RU"/>
              </w:rPr>
              <w:t>заболоченность</w:t>
            </w:r>
            <w:r w:rsidR="00010BB2">
              <w:rPr>
                <w:rFonts w:ascii="Times New Roman" w:hAnsi="Times New Roman" w:cs="Times New Roman"/>
                <w:sz w:val="20"/>
                <w:szCs w:val="20"/>
                <w:lang w:val="ru-RU"/>
              </w:rPr>
              <w:t xml:space="preserve">, </w:t>
            </w:r>
            <w:r w:rsidR="00010BB2" w:rsidRPr="00010BB2">
              <w:rPr>
                <w:rFonts w:ascii="Times New Roman" w:hAnsi="Times New Roman" w:cs="Times New Roman"/>
                <w:sz w:val="20"/>
                <w:szCs w:val="20"/>
                <w:lang w:val="ru-RU"/>
              </w:rPr>
              <w:t>подтопление и затопление территорий в период паводка)</w:t>
            </w:r>
            <w:r w:rsidRPr="00010BB2">
              <w:rPr>
                <w:rFonts w:ascii="Times New Roman" w:hAnsi="Times New Roman" w:cs="Times New Roman"/>
                <w:sz w:val="20"/>
                <w:szCs w:val="20"/>
                <w:lang w:val="ru-RU"/>
              </w:rPr>
              <w:t>).</w:t>
            </w:r>
          </w:p>
        </w:tc>
      </w:tr>
      <w:tr w:rsidR="00087202" w:rsidRPr="00F31629" w14:paraId="1CC60C9D" w14:textId="77777777" w:rsidTr="00087202">
        <w:tc>
          <w:tcPr>
            <w:tcW w:w="2458" w:type="dxa"/>
          </w:tcPr>
          <w:p w14:paraId="122B96FD" w14:textId="640CB41C"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Обеспеченность энергоресурсами</w:t>
            </w:r>
          </w:p>
        </w:tc>
        <w:tc>
          <w:tcPr>
            <w:tcW w:w="3887" w:type="dxa"/>
          </w:tcPr>
          <w:p w14:paraId="2D4C2EA5" w14:textId="27F5E79E"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магистрального газопровода вдоль автомобильной дороги г.</w:t>
            </w:r>
            <w:r w:rsidR="00C42813">
              <w:rPr>
                <w:rFonts w:ascii="Times New Roman" w:hAnsi="Times New Roman" w:cs="Times New Roman"/>
                <w:sz w:val="20"/>
                <w:szCs w:val="20"/>
                <w:lang w:val="ru-RU"/>
              </w:rPr>
              <w:t xml:space="preserve"> </w:t>
            </w:r>
            <w:r w:rsidRPr="00DE268F">
              <w:rPr>
                <w:rFonts w:ascii="Times New Roman" w:hAnsi="Times New Roman" w:cs="Times New Roman"/>
                <w:sz w:val="20"/>
                <w:szCs w:val="20"/>
                <w:lang w:val="ru-RU"/>
              </w:rPr>
              <w:t>Ханты-Мансийск – п.</w:t>
            </w:r>
            <w:r w:rsidR="00C42813">
              <w:rPr>
                <w:rFonts w:ascii="Times New Roman" w:hAnsi="Times New Roman" w:cs="Times New Roman"/>
                <w:sz w:val="20"/>
                <w:szCs w:val="20"/>
                <w:lang w:val="ru-RU"/>
              </w:rPr>
              <w:t xml:space="preserve"> </w:t>
            </w:r>
            <w:r w:rsidRPr="00DE268F">
              <w:rPr>
                <w:rFonts w:ascii="Times New Roman" w:hAnsi="Times New Roman" w:cs="Times New Roman"/>
                <w:sz w:val="20"/>
                <w:szCs w:val="20"/>
                <w:lang w:val="ru-RU"/>
              </w:rPr>
              <w:t>Горноправдиск.</w:t>
            </w:r>
          </w:p>
          <w:p w14:paraId="49B9B9EA" w14:textId="77777777" w:rsidR="00032F90" w:rsidRPr="00DE268F" w:rsidRDefault="00032F90" w:rsidP="00F31629">
            <w:pPr>
              <w:rPr>
                <w:rFonts w:ascii="Times New Roman" w:hAnsi="Times New Roman" w:cs="Times New Roman"/>
                <w:sz w:val="20"/>
                <w:szCs w:val="20"/>
                <w:lang w:val="ru-RU"/>
              </w:rPr>
            </w:pPr>
          </w:p>
          <w:p w14:paraId="5EA63566" w14:textId="67A540F4"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свободной электрической и тепловой энергии вырабатываемой на установках по утилизации попутного нефтяного газа.  </w:t>
            </w:r>
          </w:p>
          <w:p w14:paraId="6C0EAD78" w14:textId="77777777" w:rsidR="00032F90" w:rsidRPr="00DE268F" w:rsidRDefault="00032F90" w:rsidP="00F31629">
            <w:pPr>
              <w:rPr>
                <w:rFonts w:ascii="Times New Roman" w:hAnsi="Times New Roman" w:cs="Times New Roman"/>
                <w:sz w:val="20"/>
                <w:szCs w:val="20"/>
                <w:lang w:val="ru-RU"/>
              </w:rPr>
            </w:pPr>
          </w:p>
          <w:p w14:paraId="295B7282" w14:textId="4AF675B6"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гарантированных поставщиков электрической энергии на территории района, в том числе федеральных и региональных </w:t>
            </w:r>
          </w:p>
        </w:tc>
        <w:tc>
          <w:tcPr>
            <w:tcW w:w="3686" w:type="dxa"/>
          </w:tcPr>
          <w:p w14:paraId="3444A0A5"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Количество населенных пунктов, не имеющих централизованного газоснабжения – 18 (62% от общего количества поселений).</w:t>
            </w:r>
          </w:p>
          <w:p w14:paraId="44B278DA" w14:textId="77777777" w:rsidR="00032F90" w:rsidRPr="00DE268F" w:rsidRDefault="00032F90" w:rsidP="00F31629">
            <w:pPr>
              <w:rPr>
                <w:rFonts w:ascii="Times New Roman" w:hAnsi="Times New Roman" w:cs="Times New Roman"/>
                <w:sz w:val="20"/>
                <w:szCs w:val="20"/>
                <w:lang w:val="ru-RU"/>
              </w:rPr>
            </w:pPr>
          </w:p>
          <w:p w14:paraId="47D3B55B" w14:textId="5122F233"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населенных пунктов в децентрализованной зоне электроснабжение.</w:t>
            </w:r>
          </w:p>
          <w:p w14:paraId="7CE23A50" w14:textId="77777777" w:rsidR="00032F90" w:rsidRDefault="00032F90" w:rsidP="00F31629">
            <w:pPr>
              <w:rPr>
                <w:rFonts w:ascii="Times New Roman" w:hAnsi="Times New Roman" w:cs="Times New Roman"/>
                <w:sz w:val="20"/>
                <w:szCs w:val="20"/>
                <w:lang w:val="ru-RU"/>
              </w:rPr>
            </w:pPr>
          </w:p>
          <w:p w14:paraId="1FE12E9D" w14:textId="651CDBBF" w:rsidR="00087202" w:rsidRPr="00032F90" w:rsidRDefault="00087202" w:rsidP="00F31629">
            <w:pPr>
              <w:rPr>
                <w:rFonts w:ascii="Times New Roman" w:hAnsi="Times New Roman" w:cs="Times New Roman"/>
                <w:sz w:val="20"/>
                <w:szCs w:val="20"/>
                <w:lang w:val="ru-RU"/>
              </w:rPr>
            </w:pPr>
          </w:p>
        </w:tc>
      </w:tr>
      <w:tr w:rsidR="00087202" w:rsidRPr="00F31629" w14:paraId="34152D13" w14:textId="77777777" w:rsidTr="00087202">
        <w:tc>
          <w:tcPr>
            <w:tcW w:w="2458" w:type="dxa"/>
          </w:tcPr>
          <w:p w14:paraId="74DE92C3" w14:textId="1AB97D85"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 xml:space="preserve">Развитие местной промышленности </w:t>
            </w:r>
          </w:p>
        </w:tc>
        <w:tc>
          <w:tcPr>
            <w:tcW w:w="3887" w:type="dxa"/>
          </w:tcPr>
          <w:p w14:paraId="19B137BB"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сырьевой базы (песок, глина, древесина, рыба, дикорастущие пищевые ресурсы, вторичное сырье).</w:t>
            </w:r>
          </w:p>
          <w:p w14:paraId="18D8D282" w14:textId="77777777" w:rsidR="00032F90" w:rsidRPr="00DE268F" w:rsidRDefault="00032F90" w:rsidP="00F31629">
            <w:pPr>
              <w:rPr>
                <w:rFonts w:ascii="Times New Roman" w:hAnsi="Times New Roman" w:cs="Times New Roman"/>
                <w:sz w:val="20"/>
                <w:szCs w:val="20"/>
                <w:lang w:val="ru-RU"/>
              </w:rPr>
            </w:pPr>
          </w:p>
          <w:p w14:paraId="3EB3C232" w14:textId="19CE427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Высокий спрос на пищевую продукцию местных товаропроизводителей</w:t>
            </w:r>
          </w:p>
        </w:tc>
        <w:tc>
          <w:tcPr>
            <w:tcW w:w="3686" w:type="dxa"/>
          </w:tcPr>
          <w:p w14:paraId="112DDA06"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развитой промышленной инфраструктуры (производственные объекты, обеспеченные инженерной инфраструктурой).</w:t>
            </w:r>
          </w:p>
          <w:p w14:paraId="2E188808" w14:textId="77777777" w:rsidR="00032F90" w:rsidRPr="00DE268F" w:rsidRDefault="00032F90" w:rsidP="00F31629">
            <w:pPr>
              <w:rPr>
                <w:rFonts w:ascii="Times New Roman" w:hAnsi="Times New Roman" w:cs="Times New Roman"/>
                <w:sz w:val="20"/>
                <w:szCs w:val="20"/>
                <w:lang w:val="ru-RU"/>
              </w:rPr>
            </w:pPr>
          </w:p>
          <w:p w14:paraId="2711D433" w14:textId="4FF611DF"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Дефицит кадровых ресурсов.</w:t>
            </w:r>
          </w:p>
          <w:p w14:paraId="35C0F46E" w14:textId="77777777" w:rsidR="00032F90" w:rsidRPr="00DE268F" w:rsidRDefault="00032F90" w:rsidP="00F31629">
            <w:pPr>
              <w:rPr>
                <w:rFonts w:ascii="Times New Roman" w:hAnsi="Times New Roman" w:cs="Times New Roman"/>
                <w:sz w:val="20"/>
                <w:szCs w:val="20"/>
                <w:lang w:val="ru-RU"/>
              </w:rPr>
            </w:pPr>
          </w:p>
          <w:p w14:paraId="72066EF5" w14:textId="276DAE3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Убыточность и низкая конкурентоспособность потребобществ, осуществляющих завоз социально значимых продуктов для населения отдаленных поселков, хлебопечение для населения. </w:t>
            </w:r>
          </w:p>
          <w:p w14:paraId="63A626EA" w14:textId="77777777" w:rsidR="00032F90" w:rsidRPr="00DE268F" w:rsidRDefault="00032F90" w:rsidP="00F31629">
            <w:pPr>
              <w:rPr>
                <w:rFonts w:ascii="Times New Roman" w:hAnsi="Times New Roman" w:cs="Times New Roman"/>
                <w:sz w:val="20"/>
                <w:szCs w:val="20"/>
                <w:lang w:val="ru-RU"/>
              </w:rPr>
            </w:pPr>
          </w:p>
          <w:p w14:paraId="7BDBA350" w14:textId="5A7C0A5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Недостаточность оборотных средств предприятий для развития новых производств </w:t>
            </w:r>
          </w:p>
        </w:tc>
      </w:tr>
      <w:tr w:rsidR="00087202" w:rsidRPr="00F31629" w14:paraId="12D8C424" w14:textId="77777777" w:rsidTr="00087202">
        <w:tc>
          <w:tcPr>
            <w:tcW w:w="2458" w:type="dxa"/>
          </w:tcPr>
          <w:p w14:paraId="5A67F4A1" w14:textId="7E3D0300" w:rsidR="00087202" w:rsidRPr="00C42813" w:rsidRDefault="00C42813" w:rsidP="00C42813">
            <w:pPr>
              <w:rPr>
                <w:rFonts w:ascii="Times New Roman" w:hAnsi="Times New Roman" w:cs="Times New Roman"/>
                <w:sz w:val="20"/>
                <w:szCs w:val="20"/>
                <w:lang w:val="ru-RU"/>
              </w:rPr>
            </w:pPr>
            <w:r>
              <w:rPr>
                <w:rFonts w:ascii="Times New Roman" w:hAnsi="Times New Roman" w:cs="Times New Roman"/>
                <w:sz w:val="20"/>
                <w:szCs w:val="20"/>
                <w:lang w:val="ru-RU"/>
              </w:rPr>
              <w:t>Транспорт и связь</w:t>
            </w:r>
          </w:p>
        </w:tc>
        <w:tc>
          <w:tcPr>
            <w:tcW w:w="3887" w:type="dxa"/>
          </w:tcPr>
          <w:p w14:paraId="6120B75A"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транспортной связи с крупными городами Югры (Ханты-Мансийск, Сургут, Нефтеюганск, Нягань) с выходом в Тюменскую область по федеральным и региональным автодорогам. </w:t>
            </w:r>
          </w:p>
          <w:p w14:paraId="2DC91DF0" w14:textId="77777777" w:rsidR="00032F90" w:rsidRPr="00DE268F" w:rsidRDefault="00032F90" w:rsidP="00F31629">
            <w:pPr>
              <w:rPr>
                <w:rFonts w:ascii="Times New Roman" w:hAnsi="Times New Roman" w:cs="Times New Roman"/>
                <w:sz w:val="20"/>
                <w:szCs w:val="20"/>
                <w:lang w:val="ru-RU"/>
              </w:rPr>
            </w:pPr>
          </w:p>
          <w:p w14:paraId="3F26E2FE" w14:textId="3454A19F"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судоходных путей сообщения по магистральным рекам Обь-Иртышского бассейна.</w:t>
            </w:r>
          </w:p>
          <w:p w14:paraId="471769DE" w14:textId="77777777" w:rsidR="00032F90" w:rsidRPr="00DE268F" w:rsidRDefault="00032F90" w:rsidP="00F31629">
            <w:pPr>
              <w:rPr>
                <w:rFonts w:ascii="Times New Roman" w:hAnsi="Times New Roman" w:cs="Times New Roman"/>
                <w:sz w:val="20"/>
                <w:szCs w:val="20"/>
                <w:lang w:val="ru-RU"/>
              </w:rPr>
            </w:pPr>
          </w:p>
          <w:p w14:paraId="51DF084F" w14:textId="0603491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Развитие предпринимательства в пассажироперевозках и грузоперевозках.</w:t>
            </w:r>
          </w:p>
          <w:p w14:paraId="65E740CC" w14:textId="77777777" w:rsidR="00032F90" w:rsidRDefault="00032F90" w:rsidP="00F31629">
            <w:pPr>
              <w:rPr>
                <w:rFonts w:ascii="Times New Roman" w:hAnsi="Times New Roman" w:cs="Times New Roman"/>
                <w:sz w:val="20"/>
                <w:szCs w:val="20"/>
                <w:lang w:val="ru-RU"/>
              </w:rPr>
            </w:pPr>
          </w:p>
          <w:p w14:paraId="744E96F6" w14:textId="1F499BB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Высокий спрос на услуги пассажирских и грузовых перевозок автомобильным и водным транспортом.</w:t>
            </w:r>
          </w:p>
          <w:p w14:paraId="2CA95EB6" w14:textId="77777777" w:rsidR="00032F90" w:rsidRPr="00DE268F" w:rsidRDefault="00032F90" w:rsidP="00F31629">
            <w:pPr>
              <w:rPr>
                <w:rFonts w:ascii="Times New Roman" w:hAnsi="Times New Roman" w:cs="Times New Roman"/>
                <w:sz w:val="20"/>
                <w:szCs w:val="20"/>
                <w:lang w:val="ru-RU"/>
              </w:rPr>
            </w:pPr>
          </w:p>
          <w:p w14:paraId="06025A86" w14:textId="064553B8"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Все населенные пункты охвачены мобильной связью, интернетом</w:t>
            </w:r>
          </w:p>
        </w:tc>
        <w:tc>
          <w:tcPr>
            <w:tcW w:w="3686" w:type="dxa"/>
          </w:tcPr>
          <w:p w14:paraId="23578399"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Слабое развитие дорожно-транспортной инфраструктуры внутрирайонных транспортных сообщений. </w:t>
            </w:r>
          </w:p>
          <w:p w14:paraId="0599DEC0" w14:textId="77777777" w:rsidR="00032F90" w:rsidRPr="00DE268F" w:rsidRDefault="00032F90" w:rsidP="00F31629">
            <w:pPr>
              <w:rPr>
                <w:rFonts w:ascii="Times New Roman" w:hAnsi="Times New Roman" w:cs="Times New Roman"/>
                <w:sz w:val="20"/>
                <w:szCs w:val="20"/>
                <w:lang w:val="ru-RU"/>
              </w:rPr>
            </w:pPr>
          </w:p>
          <w:p w14:paraId="6F6051E8" w14:textId="697D43A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круглогодичного автомобильного сообщения с 23 населенными пунктами.</w:t>
            </w:r>
          </w:p>
          <w:p w14:paraId="347CDA42" w14:textId="77777777" w:rsidR="00032F90" w:rsidRDefault="00032F90" w:rsidP="00F31629">
            <w:pPr>
              <w:rPr>
                <w:rFonts w:ascii="Times New Roman" w:hAnsi="Times New Roman" w:cs="Times New Roman"/>
                <w:sz w:val="20"/>
                <w:szCs w:val="20"/>
                <w:lang w:val="ru-RU"/>
              </w:rPr>
            </w:pPr>
          </w:p>
          <w:p w14:paraId="0CD95802" w14:textId="2F2D5D58"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Неустойчивое качество мобильной и интернет-связи на межселенной территории.</w:t>
            </w:r>
          </w:p>
          <w:p w14:paraId="091201B9" w14:textId="77777777" w:rsidR="00087202" w:rsidRPr="00032F90" w:rsidRDefault="00087202" w:rsidP="00F31629">
            <w:pPr>
              <w:rPr>
                <w:rFonts w:ascii="Times New Roman" w:hAnsi="Times New Roman" w:cs="Times New Roman"/>
                <w:sz w:val="20"/>
                <w:szCs w:val="20"/>
                <w:lang w:val="ru-RU"/>
              </w:rPr>
            </w:pPr>
          </w:p>
        </w:tc>
      </w:tr>
      <w:tr w:rsidR="00087202" w:rsidRPr="00F31629" w14:paraId="6935B919" w14:textId="77777777" w:rsidTr="00087202">
        <w:trPr>
          <w:trHeight w:val="5576"/>
        </w:trPr>
        <w:tc>
          <w:tcPr>
            <w:tcW w:w="2458" w:type="dxa"/>
          </w:tcPr>
          <w:p w14:paraId="320B2E3C" w14:textId="20150D44" w:rsidR="00DE268F"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Строительство</w:t>
            </w:r>
          </w:p>
          <w:p w14:paraId="20E959D2" w14:textId="7D4A9A37" w:rsidR="00087202" w:rsidRPr="00F31629" w:rsidRDefault="00087202" w:rsidP="00F31629">
            <w:pPr>
              <w:rPr>
                <w:rFonts w:ascii="Times New Roman" w:hAnsi="Times New Roman" w:cs="Times New Roman"/>
                <w:sz w:val="20"/>
                <w:szCs w:val="20"/>
              </w:rPr>
            </w:pPr>
            <w:r w:rsidRPr="00F31629">
              <w:rPr>
                <w:rFonts w:ascii="Times New Roman" w:hAnsi="Times New Roman" w:cs="Times New Roman"/>
                <w:sz w:val="20"/>
                <w:szCs w:val="20"/>
              </w:rPr>
              <w:t xml:space="preserve"> </w:t>
            </w:r>
          </w:p>
        </w:tc>
        <w:tc>
          <w:tcPr>
            <w:tcW w:w="3887" w:type="dxa"/>
          </w:tcPr>
          <w:p w14:paraId="33277E5E" w14:textId="4DC48BC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Устойчивый спрос на услуги строительства со стороны предприятий -недропользовател</w:t>
            </w:r>
            <w:r w:rsidR="00DE268F">
              <w:rPr>
                <w:rFonts w:ascii="Times New Roman" w:hAnsi="Times New Roman" w:cs="Times New Roman"/>
                <w:sz w:val="20"/>
                <w:szCs w:val="20"/>
                <w:lang w:val="ru-RU"/>
              </w:rPr>
              <w:t>е</w:t>
            </w:r>
            <w:r w:rsidRPr="00DE268F">
              <w:rPr>
                <w:rFonts w:ascii="Times New Roman" w:hAnsi="Times New Roman" w:cs="Times New Roman"/>
                <w:sz w:val="20"/>
                <w:szCs w:val="20"/>
                <w:lang w:val="ru-RU"/>
              </w:rPr>
              <w:t>й.</w:t>
            </w:r>
          </w:p>
          <w:p w14:paraId="5446E9AA" w14:textId="77777777" w:rsidR="00032F90" w:rsidRPr="00DE268F" w:rsidRDefault="00032F90" w:rsidP="00F31629">
            <w:pPr>
              <w:rPr>
                <w:rFonts w:ascii="Times New Roman" w:hAnsi="Times New Roman" w:cs="Times New Roman"/>
                <w:sz w:val="20"/>
                <w:szCs w:val="20"/>
                <w:lang w:val="ru-RU"/>
              </w:rPr>
            </w:pPr>
          </w:p>
          <w:p w14:paraId="47581E43" w14:textId="0595861E"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природных ресурсов для развития производства строительных материалов (строительного кирпича и др.)</w:t>
            </w:r>
          </w:p>
          <w:p w14:paraId="5674AB28" w14:textId="77777777" w:rsidR="00032F90" w:rsidRPr="00DE268F" w:rsidRDefault="00032F90" w:rsidP="00F31629">
            <w:pPr>
              <w:rPr>
                <w:rFonts w:ascii="Times New Roman" w:hAnsi="Times New Roman" w:cs="Times New Roman"/>
                <w:sz w:val="20"/>
                <w:szCs w:val="20"/>
                <w:lang w:val="ru-RU"/>
              </w:rPr>
            </w:pPr>
          </w:p>
          <w:p w14:paraId="1A8DD8F1" w14:textId="2C79C483"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генеральных планов населенных пунктов, разработка схемы территориального планирования муниципального района.</w:t>
            </w:r>
          </w:p>
        </w:tc>
        <w:tc>
          <w:tcPr>
            <w:tcW w:w="3686" w:type="dxa"/>
          </w:tcPr>
          <w:p w14:paraId="77EDBD73" w14:textId="60A25ED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Высокая себестоимость строительства объектов </w:t>
            </w:r>
          </w:p>
          <w:p w14:paraId="3E633F0B" w14:textId="77777777" w:rsidR="00032F90" w:rsidRPr="00DE268F" w:rsidRDefault="00032F90" w:rsidP="00F31629">
            <w:pPr>
              <w:rPr>
                <w:rFonts w:ascii="Times New Roman" w:hAnsi="Times New Roman" w:cs="Times New Roman"/>
                <w:sz w:val="20"/>
                <w:szCs w:val="20"/>
                <w:lang w:val="ru-RU"/>
              </w:rPr>
            </w:pPr>
          </w:p>
          <w:p w14:paraId="7689D671" w14:textId="32F3648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Сложная схема доставки грузов резко повышает стоимость строительных материалов, техники, оборудования.</w:t>
            </w:r>
          </w:p>
          <w:p w14:paraId="408C90A6" w14:textId="77777777" w:rsidR="00032F90" w:rsidRPr="00DE268F" w:rsidRDefault="00032F90" w:rsidP="00F31629">
            <w:pPr>
              <w:rPr>
                <w:rFonts w:ascii="Times New Roman" w:hAnsi="Times New Roman" w:cs="Times New Roman"/>
                <w:sz w:val="20"/>
                <w:szCs w:val="20"/>
                <w:lang w:val="ru-RU"/>
              </w:rPr>
            </w:pPr>
          </w:p>
          <w:p w14:paraId="20F49C06" w14:textId="5EF6E3C3"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Климатические условия увеличивают сроки строительства и способствуют значительному удорожанию стоимости строительства квадратного метра жилья в муниципальном районе ввиду высоких транспортных затрат, технологических особенностей строительства объектов;</w:t>
            </w:r>
          </w:p>
          <w:p w14:paraId="6C58A36A" w14:textId="77777777" w:rsidR="00032F90" w:rsidRPr="00DE268F" w:rsidRDefault="00032F90" w:rsidP="00F31629">
            <w:pPr>
              <w:rPr>
                <w:rFonts w:ascii="Times New Roman" w:hAnsi="Times New Roman" w:cs="Times New Roman"/>
                <w:sz w:val="20"/>
                <w:szCs w:val="20"/>
                <w:lang w:val="ru-RU"/>
              </w:rPr>
            </w:pPr>
          </w:p>
          <w:p w14:paraId="6312461A" w14:textId="5D499EA9"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Низкая обеспеченность инженерной инфраструктурой</w:t>
            </w:r>
          </w:p>
          <w:p w14:paraId="2681B9A0" w14:textId="77777777" w:rsidR="00032F90" w:rsidRPr="00DE268F" w:rsidRDefault="00032F90" w:rsidP="00F31629">
            <w:pPr>
              <w:rPr>
                <w:rFonts w:ascii="Times New Roman" w:hAnsi="Times New Roman" w:cs="Times New Roman"/>
                <w:sz w:val="20"/>
                <w:szCs w:val="20"/>
                <w:lang w:val="ru-RU"/>
              </w:rPr>
            </w:pPr>
          </w:p>
          <w:p w14:paraId="4F184EED" w14:textId="6DD88561"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Низкая доступность кредитных ресурсов для граждан и строительных организаций.</w:t>
            </w:r>
          </w:p>
          <w:p w14:paraId="2D688006" w14:textId="77777777" w:rsidR="00032F90" w:rsidRDefault="00032F90" w:rsidP="00F31629">
            <w:pPr>
              <w:rPr>
                <w:rFonts w:ascii="Times New Roman" w:hAnsi="Times New Roman" w:cs="Times New Roman"/>
                <w:sz w:val="20"/>
                <w:szCs w:val="20"/>
                <w:lang w:val="ru-RU"/>
              </w:rPr>
            </w:pPr>
          </w:p>
          <w:p w14:paraId="7298C11F" w14:textId="26F8AF44"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Дефицит кадровых ресурсов в строительной отрасли</w:t>
            </w:r>
          </w:p>
        </w:tc>
      </w:tr>
      <w:tr w:rsidR="00087202" w:rsidRPr="00F31629" w14:paraId="175F6AAE" w14:textId="77777777" w:rsidTr="00087202">
        <w:tc>
          <w:tcPr>
            <w:tcW w:w="2458" w:type="dxa"/>
          </w:tcPr>
          <w:p w14:paraId="4D0AD138" w14:textId="77777777" w:rsidR="00087202" w:rsidRPr="00F31629" w:rsidRDefault="00087202" w:rsidP="00F31629">
            <w:pPr>
              <w:rPr>
                <w:rFonts w:ascii="Times New Roman" w:hAnsi="Times New Roman" w:cs="Times New Roman"/>
                <w:sz w:val="20"/>
                <w:szCs w:val="20"/>
              </w:rPr>
            </w:pPr>
            <w:r w:rsidRPr="00F31629">
              <w:rPr>
                <w:rFonts w:ascii="Times New Roman" w:hAnsi="Times New Roman" w:cs="Times New Roman"/>
                <w:sz w:val="20"/>
                <w:szCs w:val="20"/>
              </w:rPr>
              <w:t>ЖКХ</w:t>
            </w:r>
          </w:p>
          <w:p w14:paraId="330922B8" w14:textId="77777777" w:rsidR="00087202" w:rsidRPr="00F31629" w:rsidRDefault="00087202" w:rsidP="00F31629">
            <w:pPr>
              <w:rPr>
                <w:rFonts w:ascii="Times New Roman" w:hAnsi="Times New Roman" w:cs="Times New Roman"/>
                <w:sz w:val="20"/>
                <w:szCs w:val="20"/>
              </w:rPr>
            </w:pPr>
          </w:p>
        </w:tc>
        <w:tc>
          <w:tcPr>
            <w:tcW w:w="3887" w:type="dxa"/>
          </w:tcPr>
          <w:p w14:paraId="0085AA5D"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муниципальной программы развития жилищно-коммунального комплекса в районе, привлечение средств из бюджета автономного округа  котельных </w:t>
            </w:r>
          </w:p>
          <w:p w14:paraId="113BE609" w14:textId="77777777" w:rsidR="009075DF" w:rsidRPr="00DE268F" w:rsidRDefault="009075DF" w:rsidP="00F31629">
            <w:pPr>
              <w:rPr>
                <w:rFonts w:ascii="Times New Roman" w:hAnsi="Times New Roman" w:cs="Times New Roman"/>
                <w:sz w:val="20"/>
                <w:szCs w:val="20"/>
                <w:lang w:val="ru-RU"/>
              </w:rPr>
            </w:pPr>
          </w:p>
          <w:p w14:paraId="22E56A22" w14:textId="333EF4A3"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специальной коммунальной техники в МП «ЖЭК-3»</w:t>
            </w:r>
          </w:p>
          <w:p w14:paraId="4438D00E" w14:textId="77777777" w:rsidR="009075DF" w:rsidRPr="00DE268F" w:rsidRDefault="009075DF" w:rsidP="00F31629">
            <w:pPr>
              <w:rPr>
                <w:rFonts w:ascii="Times New Roman" w:hAnsi="Times New Roman" w:cs="Times New Roman"/>
                <w:sz w:val="20"/>
                <w:szCs w:val="20"/>
                <w:lang w:val="ru-RU"/>
              </w:rPr>
            </w:pPr>
          </w:p>
          <w:p w14:paraId="5625649B" w14:textId="1B4BC106"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возможностей участия в федеральной и государственной программах по улучшению комфортной среды</w:t>
            </w:r>
          </w:p>
        </w:tc>
        <w:tc>
          <w:tcPr>
            <w:tcW w:w="3686" w:type="dxa"/>
          </w:tcPr>
          <w:p w14:paraId="739173DF"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в отдельных населенных пунктах систем центрального водоснабжения и канализации</w:t>
            </w:r>
          </w:p>
          <w:p w14:paraId="120553B6" w14:textId="77777777" w:rsidR="009075DF" w:rsidRPr="00DE268F" w:rsidRDefault="009075DF" w:rsidP="00F31629">
            <w:pPr>
              <w:rPr>
                <w:rFonts w:ascii="Times New Roman" w:hAnsi="Times New Roman" w:cs="Times New Roman"/>
                <w:sz w:val="20"/>
                <w:szCs w:val="20"/>
                <w:lang w:val="ru-RU"/>
              </w:rPr>
            </w:pPr>
          </w:p>
          <w:p w14:paraId="4947ACAA" w14:textId="582A6175"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Недостаток муниципальных средств на ремонт жилфонда и благоустройство</w:t>
            </w:r>
          </w:p>
          <w:p w14:paraId="10B45ED9" w14:textId="77777777" w:rsidR="009075DF" w:rsidRDefault="009075DF" w:rsidP="00F31629">
            <w:pPr>
              <w:rPr>
                <w:rFonts w:ascii="Times New Roman" w:hAnsi="Times New Roman" w:cs="Times New Roman"/>
                <w:sz w:val="20"/>
                <w:szCs w:val="20"/>
                <w:lang w:val="ru-RU"/>
              </w:rPr>
            </w:pPr>
          </w:p>
          <w:p w14:paraId="5DB7C721" w14:textId="26B534B9"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Низкое качество обслуживания жилого фонда</w:t>
            </w:r>
          </w:p>
          <w:p w14:paraId="26155E33" w14:textId="77777777" w:rsidR="009075DF" w:rsidRDefault="009075DF" w:rsidP="00F31629">
            <w:pPr>
              <w:rPr>
                <w:rFonts w:ascii="Times New Roman" w:hAnsi="Times New Roman" w:cs="Times New Roman"/>
                <w:sz w:val="20"/>
                <w:szCs w:val="20"/>
                <w:lang w:val="ru-RU"/>
              </w:rPr>
            </w:pPr>
          </w:p>
          <w:p w14:paraId="527CC35B" w14:textId="71C571E0" w:rsidR="00087202" w:rsidRPr="00AE3DE3"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задолженности населения и предприятий за оказанные жилищно-коммунальные услуги</w:t>
            </w:r>
          </w:p>
        </w:tc>
      </w:tr>
      <w:tr w:rsidR="00087202" w:rsidRPr="00F31629" w14:paraId="0A7E0CA8" w14:textId="77777777" w:rsidTr="00087202">
        <w:tc>
          <w:tcPr>
            <w:tcW w:w="2458" w:type="dxa"/>
          </w:tcPr>
          <w:p w14:paraId="428C48E9" w14:textId="517423D3"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Потребительский рынок</w:t>
            </w:r>
          </w:p>
        </w:tc>
        <w:tc>
          <w:tcPr>
            <w:tcW w:w="3887" w:type="dxa"/>
          </w:tcPr>
          <w:p w14:paraId="1AD5F939" w14:textId="77777777"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Высокая обеспеченность торговой площадью населения</w:t>
            </w:r>
          </w:p>
          <w:p w14:paraId="416AC8FE" w14:textId="77777777" w:rsidR="00AE3DE3" w:rsidRDefault="00AE3DE3" w:rsidP="00F31629">
            <w:pPr>
              <w:rPr>
                <w:rFonts w:ascii="Times New Roman" w:hAnsi="Times New Roman" w:cs="Times New Roman"/>
                <w:sz w:val="20"/>
                <w:szCs w:val="20"/>
                <w:lang w:val="ru-RU"/>
              </w:rPr>
            </w:pPr>
          </w:p>
          <w:p w14:paraId="1DC6CCBC" w14:textId="03A3E3E7"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Рост оборота розничной торговли, общепита, объема платных услуг на душу населения</w:t>
            </w:r>
          </w:p>
          <w:p w14:paraId="3219C8F2" w14:textId="77777777" w:rsidR="00AE3DE3" w:rsidRPr="00DE268F" w:rsidRDefault="00AE3DE3" w:rsidP="00F31629">
            <w:pPr>
              <w:rPr>
                <w:rFonts w:ascii="Times New Roman" w:hAnsi="Times New Roman" w:cs="Times New Roman"/>
                <w:sz w:val="20"/>
                <w:szCs w:val="20"/>
                <w:lang w:val="ru-RU"/>
              </w:rPr>
            </w:pPr>
          </w:p>
          <w:p w14:paraId="6EA917A5" w14:textId="2E73F8BA"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Обеспечение торговой деятельности местными предпринимателями</w:t>
            </w:r>
          </w:p>
        </w:tc>
        <w:tc>
          <w:tcPr>
            <w:tcW w:w="3686" w:type="dxa"/>
          </w:tcPr>
          <w:p w14:paraId="67FCFC7D"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Сложная транспортная схема препятствует завозу товаров в труднодоступные населенные пункты</w:t>
            </w:r>
          </w:p>
          <w:p w14:paraId="2D4AE9D8" w14:textId="77777777" w:rsidR="00AE3DE3" w:rsidRPr="00DE268F" w:rsidRDefault="00AE3DE3" w:rsidP="00F31629">
            <w:pPr>
              <w:rPr>
                <w:rFonts w:ascii="Times New Roman" w:hAnsi="Times New Roman" w:cs="Times New Roman"/>
                <w:sz w:val="20"/>
                <w:szCs w:val="20"/>
                <w:lang w:val="ru-RU"/>
              </w:rPr>
            </w:pPr>
          </w:p>
          <w:p w14:paraId="6F6F48CF" w14:textId="6A1B1D9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Низкая покупательская способность населения</w:t>
            </w:r>
          </w:p>
          <w:p w14:paraId="22F50079" w14:textId="77777777" w:rsidR="00AE3DE3" w:rsidRPr="00AE3DE3" w:rsidRDefault="00AE3DE3" w:rsidP="00F31629">
            <w:pPr>
              <w:rPr>
                <w:rFonts w:ascii="Times New Roman" w:hAnsi="Times New Roman" w:cs="Times New Roman"/>
                <w:sz w:val="20"/>
                <w:szCs w:val="20"/>
                <w:lang w:val="ru-RU"/>
              </w:rPr>
            </w:pPr>
          </w:p>
          <w:p w14:paraId="1B4921A4" w14:textId="19E28AD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Высокий уровень износа пекарней в населенных пунктах</w:t>
            </w:r>
          </w:p>
          <w:p w14:paraId="6981AFD8" w14:textId="77777777" w:rsidR="00AE3DE3" w:rsidRPr="00AE3DE3" w:rsidRDefault="00AE3DE3" w:rsidP="00F31629">
            <w:pPr>
              <w:rPr>
                <w:rFonts w:ascii="Times New Roman" w:hAnsi="Times New Roman" w:cs="Times New Roman"/>
                <w:sz w:val="20"/>
                <w:szCs w:val="20"/>
                <w:lang w:val="ru-RU"/>
              </w:rPr>
            </w:pPr>
          </w:p>
          <w:p w14:paraId="5F9C4E8B" w14:textId="4E3BA099" w:rsidR="00087202" w:rsidRPr="00F31629" w:rsidRDefault="00C42813" w:rsidP="00F31629">
            <w:pPr>
              <w:rPr>
                <w:rFonts w:ascii="Times New Roman" w:hAnsi="Times New Roman" w:cs="Times New Roman"/>
                <w:sz w:val="20"/>
                <w:szCs w:val="20"/>
              </w:rPr>
            </w:pPr>
            <w:r>
              <w:rPr>
                <w:rFonts w:ascii="Times New Roman" w:hAnsi="Times New Roman" w:cs="Times New Roman"/>
                <w:sz w:val="20"/>
                <w:szCs w:val="20"/>
                <w:lang w:val="ru-RU"/>
              </w:rPr>
              <w:t>Дефицит кадровых ресурсов</w:t>
            </w:r>
            <w:r w:rsidR="00087202" w:rsidRPr="00F31629">
              <w:rPr>
                <w:rFonts w:ascii="Times New Roman" w:hAnsi="Times New Roman" w:cs="Times New Roman"/>
                <w:sz w:val="20"/>
                <w:szCs w:val="20"/>
              </w:rPr>
              <w:t xml:space="preserve">   </w:t>
            </w:r>
          </w:p>
        </w:tc>
      </w:tr>
      <w:tr w:rsidR="00087202" w:rsidRPr="00F31629" w14:paraId="5721B211" w14:textId="77777777" w:rsidTr="00087202">
        <w:tc>
          <w:tcPr>
            <w:tcW w:w="2458" w:type="dxa"/>
          </w:tcPr>
          <w:p w14:paraId="20B83A90" w14:textId="2D2913D2"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Малое предпринимательство</w:t>
            </w:r>
          </w:p>
        </w:tc>
        <w:tc>
          <w:tcPr>
            <w:tcW w:w="3887" w:type="dxa"/>
          </w:tcPr>
          <w:p w14:paraId="56AB5C43"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Низкий уровень конкуренции среди местных предпринимателей</w:t>
            </w:r>
          </w:p>
          <w:p w14:paraId="17761007" w14:textId="77777777" w:rsidR="00AE3DE3" w:rsidRPr="00DE268F" w:rsidRDefault="00AE3DE3" w:rsidP="00F31629">
            <w:pPr>
              <w:rPr>
                <w:rFonts w:ascii="Times New Roman" w:hAnsi="Times New Roman" w:cs="Times New Roman"/>
                <w:sz w:val="20"/>
                <w:szCs w:val="20"/>
                <w:lang w:val="ru-RU"/>
              </w:rPr>
            </w:pPr>
          </w:p>
          <w:p w14:paraId="06FF47CA" w14:textId="7CE27A2D"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Наличие незанятых ниш для реализации предпринимательских инициатив</w:t>
            </w:r>
          </w:p>
          <w:p w14:paraId="0DEFD22D" w14:textId="77777777" w:rsidR="00AE3DE3" w:rsidRDefault="00AE3DE3" w:rsidP="00F31629">
            <w:pPr>
              <w:rPr>
                <w:rFonts w:ascii="Times New Roman" w:hAnsi="Times New Roman" w:cs="Times New Roman"/>
                <w:sz w:val="20"/>
                <w:szCs w:val="20"/>
                <w:lang w:val="ru-RU"/>
              </w:rPr>
            </w:pPr>
          </w:p>
          <w:p w14:paraId="0A71D4DF" w14:textId="1931289D"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Наличие мер государственной и муниципальной поддержки </w:t>
            </w:r>
          </w:p>
        </w:tc>
        <w:tc>
          <w:tcPr>
            <w:tcW w:w="3686" w:type="dxa"/>
          </w:tcPr>
          <w:p w14:paraId="4C00233D"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Дефицит финансовых ресурсов для реализации предпринимательских инициатив</w:t>
            </w:r>
          </w:p>
          <w:p w14:paraId="3F508479" w14:textId="77777777" w:rsidR="00AE3DE3" w:rsidRPr="00DE268F" w:rsidRDefault="00AE3DE3" w:rsidP="00F31629">
            <w:pPr>
              <w:rPr>
                <w:rFonts w:ascii="Times New Roman" w:hAnsi="Times New Roman" w:cs="Times New Roman"/>
                <w:sz w:val="20"/>
                <w:szCs w:val="20"/>
                <w:lang w:val="ru-RU"/>
              </w:rPr>
            </w:pPr>
          </w:p>
          <w:p w14:paraId="3C54A5CA" w14:textId="6C16BCA9"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Незначительная доля малых предприятий в структуре производства </w:t>
            </w:r>
          </w:p>
          <w:p w14:paraId="5FE4136F" w14:textId="77777777" w:rsidR="00AE3DE3" w:rsidRDefault="00AE3DE3" w:rsidP="00F31629">
            <w:pPr>
              <w:rPr>
                <w:rFonts w:ascii="Times New Roman" w:hAnsi="Times New Roman" w:cs="Times New Roman"/>
                <w:sz w:val="20"/>
                <w:szCs w:val="20"/>
                <w:lang w:val="ru-RU"/>
              </w:rPr>
            </w:pPr>
          </w:p>
          <w:p w14:paraId="16690CEE" w14:textId="47749E27"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Высокорискованный характер предпринимательства</w:t>
            </w:r>
          </w:p>
        </w:tc>
      </w:tr>
      <w:tr w:rsidR="00087202" w:rsidRPr="00F31629" w14:paraId="6DAE4684" w14:textId="77777777" w:rsidTr="00087202">
        <w:tc>
          <w:tcPr>
            <w:tcW w:w="2458" w:type="dxa"/>
          </w:tcPr>
          <w:p w14:paraId="42B92B70" w14:textId="31FDAAD4"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Муниципальные финансы</w:t>
            </w:r>
          </w:p>
          <w:p w14:paraId="54C44BCA" w14:textId="77777777" w:rsidR="00087202" w:rsidRPr="00F31629" w:rsidRDefault="00087202" w:rsidP="00F31629">
            <w:pPr>
              <w:rPr>
                <w:rFonts w:ascii="Times New Roman" w:hAnsi="Times New Roman" w:cs="Times New Roman"/>
                <w:sz w:val="20"/>
                <w:szCs w:val="20"/>
              </w:rPr>
            </w:pPr>
          </w:p>
        </w:tc>
        <w:tc>
          <w:tcPr>
            <w:tcW w:w="3887" w:type="dxa"/>
          </w:tcPr>
          <w:p w14:paraId="099C7800"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крупных налогоплательщиков (предприятия-недропользователи)</w:t>
            </w:r>
          </w:p>
          <w:p w14:paraId="6298A29E" w14:textId="77777777" w:rsidR="00AE3DE3" w:rsidRPr="00DE268F" w:rsidRDefault="00AE3DE3" w:rsidP="00F31629">
            <w:pPr>
              <w:rPr>
                <w:rFonts w:ascii="Times New Roman" w:hAnsi="Times New Roman" w:cs="Times New Roman"/>
                <w:sz w:val="20"/>
                <w:szCs w:val="20"/>
                <w:lang w:val="ru-RU"/>
              </w:rPr>
            </w:pPr>
          </w:p>
          <w:p w14:paraId="52B455E4" w14:textId="2ED5FEB1"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Финансовое участие предприятий-недропользователей в соглашениях о социально-экономическом сотрудничестве </w:t>
            </w:r>
          </w:p>
          <w:p w14:paraId="3E5F7B05" w14:textId="77777777" w:rsidR="00AE3DE3" w:rsidRDefault="00AE3DE3" w:rsidP="00F31629">
            <w:pPr>
              <w:rPr>
                <w:rFonts w:ascii="Times New Roman" w:hAnsi="Times New Roman" w:cs="Times New Roman"/>
                <w:sz w:val="20"/>
                <w:szCs w:val="20"/>
                <w:lang w:val="ru-RU"/>
              </w:rPr>
            </w:pPr>
          </w:p>
          <w:p w14:paraId="6B4FE703" w14:textId="7196B9B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Отставание роста расходов относительно доходов  </w:t>
            </w:r>
          </w:p>
          <w:p w14:paraId="16B57A6C" w14:textId="77777777" w:rsidR="00AE3DE3" w:rsidRDefault="00AE3DE3" w:rsidP="00F31629">
            <w:pPr>
              <w:rPr>
                <w:rFonts w:ascii="Times New Roman" w:hAnsi="Times New Roman" w:cs="Times New Roman"/>
                <w:sz w:val="20"/>
                <w:szCs w:val="20"/>
                <w:lang w:val="ru-RU"/>
              </w:rPr>
            </w:pPr>
          </w:p>
          <w:p w14:paraId="735E6076" w14:textId="44053455"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Исполнение бюджета на принципах программно-целевого управления</w:t>
            </w:r>
          </w:p>
        </w:tc>
        <w:tc>
          <w:tcPr>
            <w:tcW w:w="3686" w:type="dxa"/>
          </w:tcPr>
          <w:p w14:paraId="06A7912C"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Высокая доля межбюджетных трансфертов из вышестоящего бюджета </w:t>
            </w:r>
          </w:p>
          <w:p w14:paraId="7E7FA6CD" w14:textId="77777777" w:rsidR="00AE3DE3" w:rsidRPr="00DE268F" w:rsidRDefault="00AE3DE3" w:rsidP="00F31629">
            <w:pPr>
              <w:rPr>
                <w:rFonts w:ascii="Times New Roman" w:hAnsi="Times New Roman" w:cs="Times New Roman"/>
                <w:sz w:val="20"/>
                <w:szCs w:val="20"/>
                <w:lang w:val="ru-RU"/>
              </w:rPr>
            </w:pPr>
          </w:p>
          <w:p w14:paraId="6578F3AA" w14:textId="560E527F"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Низкий налоговый потенциал сельских поселений </w:t>
            </w:r>
          </w:p>
          <w:p w14:paraId="53F959E4" w14:textId="77777777" w:rsidR="00AE3DE3" w:rsidRDefault="00AE3DE3" w:rsidP="00F31629">
            <w:pPr>
              <w:rPr>
                <w:rFonts w:ascii="Times New Roman" w:hAnsi="Times New Roman" w:cs="Times New Roman"/>
                <w:sz w:val="20"/>
                <w:szCs w:val="20"/>
                <w:lang w:val="ru-RU"/>
              </w:rPr>
            </w:pPr>
          </w:p>
          <w:p w14:paraId="6C28A0D0" w14:textId="073694DB"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Низкий потенциал роста неналоговых поступлений (в частности, от использования муниципального имущества)</w:t>
            </w:r>
          </w:p>
        </w:tc>
      </w:tr>
      <w:tr w:rsidR="00087202" w:rsidRPr="00F31629" w14:paraId="1783EFBE" w14:textId="77777777" w:rsidTr="00087202">
        <w:tc>
          <w:tcPr>
            <w:tcW w:w="2458" w:type="dxa"/>
          </w:tcPr>
          <w:p w14:paraId="51D43900"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Состояние уровня жизни и демографической ситуации</w:t>
            </w:r>
          </w:p>
        </w:tc>
        <w:tc>
          <w:tcPr>
            <w:tcW w:w="3887" w:type="dxa"/>
          </w:tcPr>
          <w:p w14:paraId="559BA95D"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Высокий темп роста среднемесячной номинальной начисленной заработной платы </w:t>
            </w:r>
          </w:p>
          <w:p w14:paraId="7E0AF5D9" w14:textId="77777777" w:rsidR="00AE3DE3" w:rsidRPr="00DE268F" w:rsidRDefault="00AE3DE3" w:rsidP="00F31629">
            <w:pPr>
              <w:rPr>
                <w:rFonts w:ascii="Times New Roman" w:hAnsi="Times New Roman" w:cs="Times New Roman"/>
                <w:sz w:val="20"/>
                <w:szCs w:val="20"/>
                <w:lang w:val="ru-RU"/>
              </w:rPr>
            </w:pPr>
          </w:p>
          <w:p w14:paraId="4FBD31FF" w14:textId="2910A15B"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Действующие программы поддержки молодых семей (материнский капитал, льготное ипотечное кредитование)</w:t>
            </w:r>
          </w:p>
        </w:tc>
        <w:tc>
          <w:tcPr>
            <w:tcW w:w="3686" w:type="dxa"/>
          </w:tcPr>
          <w:p w14:paraId="2833DBFB"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Снижение численности населения </w:t>
            </w:r>
          </w:p>
          <w:p w14:paraId="4E179EB2" w14:textId="77777777" w:rsidR="00AE3DE3" w:rsidRPr="00DE268F" w:rsidRDefault="00AE3DE3" w:rsidP="00F31629">
            <w:pPr>
              <w:rPr>
                <w:rFonts w:ascii="Times New Roman" w:hAnsi="Times New Roman" w:cs="Times New Roman"/>
                <w:sz w:val="20"/>
                <w:szCs w:val="20"/>
                <w:lang w:val="ru-RU"/>
              </w:rPr>
            </w:pPr>
          </w:p>
          <w:p w14:paraId="33963DDA" w14:textId="4F25C6C5"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Высокий темп роста потребительских расходов </w:t>
            </w:r>
          </w:p>
          <w:p w14:paraId="40EB3C49" w14:textId="77777777" w:rsidR="00AE3DE3" w:rsidRPr="00DE268F" w:rsidRDefault="00AE3DE3" w:rsidP="00F31629">
            <w:pPr>
              <w:rPr>
                <w:rFonts w:ascii="Times New Roman" w:hAnsi="Times New Roman" w:cs="Times New Roman"/>
                <w:sz w:val="20"/>
                <w:szCs w:val="20"/>
                <w:lang w:val="ru-RU"/>
              </w:rPr>
            </w:pPr>
          </w:p>
          <w:p w14:paraId="25CF9AEE" w14:textId="3ACC0BBE"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Высокая доля приезжих работников относительно постоянно проживающего населения </w:t>
            </w:r>
          </w:p>
          <w:p w14:paraId="724A6FB8" w14:textId="77777777" w:rsidR="00AE3DE3" w:rsidRPr="00AE3DE3" w:rsidRDefault="00AE3DE3" w:rsidP="00F31629">
            <w:pPr>
              <w:rPr>
                <w:rFonts w:ascii="Times New Roman" w:hAnsi="Times New Roman" w:cs="Times New Roman"/>
                <w:sz w:val="20"/>
                <w:szCs w:val="20"/>
                <w:lang w:val="ru-RU"/>
              </w:rPr>
            </w:pPr>
          </w:p>
          <w:p w14:paraId="287761EC" w14:textId="29F68B4A"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Снижение численности коренного населения малочисленных народов Севера</w:t>
            </w:r>
          </w:p>
          <w:p w14:paraId="3ED87F1B" w14:textId="77777777" w:rsidR="00AE3DE3" w:rsidRPr="00DE268F" w:rsidRDefault="00AE3DE3" w:rsidP="00F31629">
            <w:pPr>
              <w:rPr>
                <w:rFonts w:ascii="Times New Roman" w:hAnsi="Times New Roman" w:cs="Times New Roman"/>
                <w:sz w:val="20"/>
                <w:szCs w:val="20"/>
                <w:lang w:val="ru-RU"/>
              </w:rPr>
            </w:pPr>
          </w:p>
          <w:p w14:paraId="06F45CD3" w14:textId="784309B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Низкая заработная плата в секторе ЖКХ, сельском хозяйстве, образовании, здравоохранении</w:t>
            </w:r>
          </w:p>
          <w:p w14:paraId="3AD1AC37" w14:textId="77777777" w:rsidR="00AE3DE3" w:rsidRDefault="00AE3DE3" w:rsidP="00F31629">
            <w:pPr>
              <w:rPr>
                <w:rFonts w:ascii="Times New Roman" w:hAnsi="Times New Roman" w:cs="Times New Roman"/>
                <w:sz w:val="20"/>
                <w:szCs w:val="20"/>
                <w:lang w:val="ru-RU"/>
              </w:rPr>
            </w:pPr>
          </w:p>
          <w:p w14:paraId="6799C612" w14:textId="5E95FB2C"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Дефицит высококвалифицированных кадров</w:t>
            </w:r>
          </w:p>
          <w:p w14:paraId="32FC0E72" w14:textId="77777777" w:rsidR="00AE3DE3" w:rsidRPr="00DE268F" w:rsidRDefault="00AE3DE3" w:rsidP="00F31629">
            <w:pPr>
              <w:rPr>
                <w:rFonts w:ascii="Times New Roman" w:hAnsi="Times New Roman" w:cs="Times New Roman"/>
                <w:sz w:val="20"/>
                <w:szCs w:val="20"/>
                <w:lang w:val="ru-RU"/>
              </w:rPr>
            </w:pPr>
          </w:p>
          <w:p w14:paraId="11507BF4" w14:textId="57BE1A19"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Высокая степень зависимости от «вахтового» труда, не вносящего значительный вклад в экономику муниципального района</w:t>
            </w:r>
          </w:p>
          <w:p w14:paraId="1AF38753" w14:textId="77777777" w:rsidR="00AE3DE3" w:rsidRPr="00DE268F" w:rsidRDefault="00AE3DE3" w:rsidP="00F31629">
            <w:pPr>
              <w:rPr>
                <w:rFonts w:ascii="Times New Roman" w:hAnsi="Times New Roman" w:cs="Times New Roman"/>
                <w:sz w:val="20"/>
                <w:szCs w:val="20"/>
                <w:lang w:val="ru-RU"/>
              </w:rPr>
            </w:pPr>
          </w:p>
          <w:p w14:paraId="57B00A31" w14:textId="2A6C61E0"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Большой процент сотрудников в возрасте в образовательной и социальной сфере </w:t>
            </w:r>
          </w:p>
        </w:tc>
      </w:tr>
      <w:tr w:rsidR="00087202" w:rsidRPr="00F31629" w14:paraId="4D2AA908" w14:textId="77777777" w:rsidTr="00087202">
        <w:tc>
          <w:tcPr>
            <w:tcW w:w="2458" w:type="dxa"/>
          </w:tcPr>
          <w:p w14:paraId="3B90FBC1" w14:textId="263965C7"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Состояние здоровья населения</w:t>
            </w:r>
          </w:p>
          <w:p w14:paraId="4416E9A3" w14:textId="77777777" w:rsidR="00087202" w:rsidRPr="00F31629" w:rsidRDefault="00087202" w:rsidP="00F31629">
            <w:pPr>
              <w:rPr>
                <w:rFonts w:ascii="Times New Roman" w:hAnsi="Times New Roman" w:cs="Times New Roman"/>
                <w:sz w:val="20"/>
                <w:szCs w:val="20"/>
              </w:rPr>
            </w:pPr>
          </w:p>
        </w:tc>
        <w:tc>
          <w:tcPr>
            <w:tcW w:w="3887" w:type="dxa"/>
          </w:tcPr>
          <w:p w14:paraId="3E0DF9D7" w14:textId="2F419E5A"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сформированной системы первичного звена здравоохранения на базе БУ «ХМРБ» (филиал участковой больницы в п.</w:t>
            </w:r>
            <w:r w:rsidR="00C42813">
              <w:rPr>
                <w:rFonts w:ascii="Times New Roman" w:hAnsi="Times New Roman" w:cs="Times New Roman"/>
                <w:sz w:val="20"/>
                <w:szCs w:val="20"/>
                <w:lang w:val="ru-RU"/>
              </w:rPr>
              <w:t xml:space="preserve"> </w:t>
            </w:r>
            <w:r w:rsidRPr="00DE268F">
              <w:rPr>
                <w:rFonts w:ascii="Times New Roman" w:hAnsi="Times New Roman" w:cs="Times New Roman"/>
                <w:sz w:val="20"/>
                <w:szCs w:val="20"/>
                <w:lang w:val="ru-RU"/>
              </w:rPr>
              <w:t>Г</w:t>
            </w:r>
            <w:r w:rsidR="00C42813">
              <w:rPr>
                <w:rFonts w:ascii="Times New Roman" w:hAnsi="Times New Roman" w:cs="Times New Roman"/>
                <w:sz w:val="20"/>
                <w:szCs w:val="20"/>
                <w:lang w:val="ru-RU"/>
              </w:rPr>
              <w:t>орноправдинск</w:t>
            </w:r>
            <w:r w:rsidRPr="00DE268F">
              <w:rPr>
                <w:rFonts w:ascii="Times New Roman" w:hAnsi="Times New Roman" w:cs="Times New Roman"/>
                <w:sz w:val="20"/>
                <w:szCs w:val="20"/>
                <w:lang w:val="ru-RU"/>
              </w:rPr>
              <w:t xml:space="preserve">, фельдшерско-акушерские пункты) </w:t>
            </w:r>
          </w:p>
          <w:p w14:paraId="5CE82F13" w14:textId="77777777" w:rsidR="00AE3DE3" w:rsidRPr="00DE268F" w:rsidRDefault="00AE3DE3" w:rsidP="00F31629">
            <w:pPr>
              <w:rPr>
                <w:rFonts w:ascii="Times New Roman" w:hAnsi="Times New Roman" w:cs="Times New Roman"/>
                <w:sz w:val="20"/>
                <w:szCs w:val="20"/>
                <w:lang w:val="ru-RU"/>
              </w:rPr>
            </w:pPr>
          </w:p>
          <w:p w14:paraId="39368EF6" w14:textId="76B6C673"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Благоприятная экологическая ситуация в окружающей среде в большинстве населенных пунктах</w:t>
            </w:r>
          </w:p>
          <w:p w14:paraId="696DAAA4" w14:textId="77777777" w:rsidR="00AE3DE3" w:rsidRDefault="00AE3DE3" w:rsidP="00F31629">
            <w:pPr>
              <w:rPr>
                <w:rFonts w:ascii="Times New Roman" w:hAnsi="Times New Roman" w:cs="Times New Roman"/>
                <w:sz w:val="20"/>
                <w:szCs w:val="20"/>
                <w:lang w:val="ru-RU"/>
              </w:rPr>
            </w:pPr>
          </w:p>
          <w:p w14:paraId="7D1755BF" w14:textId="26F6E9A2"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Современное медицинское оборудование в подразделениях БУ «ХМРБ» </w:t>
            </w:r>
          </w:p>
          <w:p w14:paraId="1D5641DC" w14:textId="77777777" w:rsidR="00AE3DE3" w:rsidRDefault="00AE3DE3" w:rsidP="00F31629">
            <w:pPr>
              <w:rPr>
                <w:rFonts w:ascii="Times New Roman" w:hAnsi="Times New Roman" w:cs="Times New Roman"/>
                <w:sz w:val="20"/>
                <w:szCs w:val="20"/>
                <w:lang w:val="ru-RU"/>
              </w:rPr>
            </w:pPr>
          </w:p>
          <w:p w14:paraId="03416D30" w14:textId="74D7FEC8"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Реализуемые мероприятия по обеспечению населения доступными объектами спорта и физической культуры (спортивные площадки с тренажерами)</w:t>
            </w:r>
          </w:p>
        </w:tc>
        <w:tc>
          <w:tcPr>
            <w:tcW w:w="3686" w:type="dxa"/>
          </w:tcPr>
          <w:p w14:paraId="00067407"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Нехватка медицинских кадров в поселениях из-за отсутствия комфортных условий проживания</w:t>
            </w:r>
          </w:p>
          <w:p w14:paraId="1FFC6033" w14:textId="77777777" w:rsidR="00AE3DE3" w:rsidRPr="00DE268F" w:rsidRDefault="00AE3DE3" w:rsidP="00F31629">
            <w:pPr>
              <w:rPr>
                <w:rFonts w:ascii="Times New Roman" w:hAnsi="Times New Roman" w:cs="Times New Roman"/>
                <w:sz w:val="20"/>
                <w:szCs w:val="20"/>
                <w:lang w:val="ru-RU"/>
              </w:rPr>
            </w:pPr>
          </w:p>
          <w:p w14:paraId="129DDCC2" w14:textId="1E117D30"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Высоки процент дефицита жилья для медицинский сотрудников</w:t>
            </w:r>
          </w:p>
        </w:tc>
      </w:tr>
      <w:tr w:rsidR="00087202" w:rsidRPr="00F31629" w14:paraId="5C6D49A8" w14:textId="77777777" w:rsidTr="00087202">
        <w:tc>
          <w:tcPr>
            <w:tcW w:w="2458" w:type="dxa"/>
          </w:tcPr>
          <w:p w14:paraId="78A3675D" w14:textId="6E991743"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Образование</w:t>
            </w:r>
          </w:p>
          <w:p w14:paraId="2FC16002" w14:textId="77777777" w:rsidR="00087202" w:rsidRPr="00F31629" w:rsidRDefault="00087202" w:rsidP="00F31629">
            <w:pPr>
              <w:rPr>
                <w:rFonts w:ascii="Times New Roman" w:hAnsi="Times New Roman" w:cs="Times New Roman"/>
                <w:sz w:val="20"/>
                <w:szCs w:val="20"/>
              </w:rPr>
            </w:pPr>
          </w:p>
        </w:tc>
        <w:tc>
          <w:tcPr>
            <w:tcW w:w="3887" w:type="dxa"/>
          </w:tcPr>
          <w:p w14:paraId="288D0512"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Доступность дошкольных и общеобразовательных организаций</w:t>
            </w:r>
          </w:p>
          <w:p w14:paraId="76BCE8FC" w14:textId="77777777" w:rsidR="00ED7624" w:rsidRPr="00DE268F" w:rsidRDefault="00ED7624" w:rsidP="00F31629">
            <w:pPr>
              <w:rPr>
                <w:rFonts w:ascii="Times New Roman" w:hAnsi="Times New Roman" w:cs="Times New Roman"/>
                <w:sz w:val="20"/>
                <w:szCs w:val="20"/>
                <w:lang w:val="ru-RU"/>
              </w:rPr>
            </w:pPr>
            <w:bookmarkStart w:id="9" w:name="_Hlk206348152"/>
          </w:p>
          <w:p w14:paraId="45083CEF" w14:textId="188D1074"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 xml:space="preserve">Наличие компьютерной и мультимедийной техники в школах  </w:t>
            </w:r>
          </w:p>
          <w:p w14:paraId="37129E41" w14:textId="77777777" w:rsidR="00ED7624" w:rsidRDefault="00ED7624" w:rsidP="00F31629">
            <w:pPr>
              <w:rPr>
                <w:rFonts w:ascii="Times New Roman" w:hAnsi="Times New Roman" w:cs="Times New Roman"/>
                <w:sz w:val="20"/>
                <w:szCs w:val="20"/>
                <w:lang w:val="ru-RU"/>
              </w:rPr>
            </w:pPr>
          </w:p>
          <w:p w14:paraId="68167BE8" w14:textId="71647CBF"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 xml:space="preserve">Высокий процент поступления выпускников в учебные заведения профессионального образования </w:t>
            </w:r>
          </w:p>
          <w:bookmarkEnd w:id="9"/>
          <w:p w14:paraId="65C58718" w14:textId="77777777" w:rsidR="00ED7624" w:rsidRDefault="00ED7624" w:rsidP="00F31629">
            <w:pPr>
              <w:rPr>
                <w:rFonts w:ascii="Times New Roman" w:hAnsi="Times New Roman" w:cs="Times New Roman"/>
                <w:sz w:val="20"/>
                <w:szCs w:val="20"/>
                <w:lang w:val="ru-RU"/>
              </w:rPr>
            </w:pPr>
          </w:p>
          <w:p w14:paraId="63437E4A"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Активное участие в мероприятиях научной (научно-исследовательской), творческой, физкультурно-спортивной деятельности регионального, федерального уровней</w:t>
            </w:r>
          </w:p>
          <w:p w14:paraId="2F50B72C" w14:textId="77777777" w:rsidR="00855F14" w:rsidRPr="00855F14" w:rsidRDefault="00855F14" w:rsidP="00855F14">
            <w:pPr>
              <w:rPr>
                <w:rFonts w:ascii="Times New Roman" w:hAnsi="Times New Roman" w:cs="Times New Roman"/>
                <w:sz w:val="20"/>
                <w:szCs w:val="20"/>
                <w:lang w:val="ru-RU"/>
              </w:rPr>
            </w:pPr>
          </w:p>
          <w:p w14:paraId="468FE81A"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Наличие муниципальной программы в сфере развития образования</w:t>
            </w:r>
          </w:p>
          <w:p w14:paraId="19C81479" w14:textId="77777777" w:rsidR="00855F14" w:rsidRPr="00855F14" w:rsidRDefault="00855F14" w:rsidP="00855F14">
            <w:pPr>
              <w:rPr>
                <w:rFonts w:ascii="Times New Roman" w:hAnsi="Times New Roman" w:cs="Times New Roman"/>
                <w:sz w:val="20"/>
                <w:szCs w:val="20"/>
                <w:lang w:val="ru-RU"/>
              </w:rPr>
            </w:pPr>
          </w:p>
          <w:p w14:paraId="272A2EB3" w14:textId="2BC6366E" w:rsidR="00087202" w:rsidRPr="00ED762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Активно использование информационных технологий, позволяющих повысить эффективность обучения и уровень знаний (государственные информационные системы (ГИС))</w:t>
            </w:r>
          </w:p>
        </w:tc>
        <w:tc>
          <w:tcPr>
            <w:tcW w:w="3686" w:type="dxa"/>
          </w:tcPr>
          <w:p w14:paraId="4F0CB795"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Нехватка педагогических кадров в поселениях из-за отсутствия комфортных условий проживания</w:t>
            </w:r>
          </w:p>
          <w:p w14:paraId="35EBB209" w14:textId="77777777" w:rsidR="00855F14" w:rsidRPr="00855F14" w:rsidRDefault="00855F14" w:rsidP="00855F14">
            <w:pPr>
              <w:rPr>
                <w:rFonts w:ascii="Times New Roman" w:hAnsi="Times New Roman" w:cs="Times New Roman"/>
                <w:sz w:val="20"/>
                <w:szCs w:val="20"/>
                <w:lang w:val="ru-RU"/>
              </w:rPr>
            </w:pPr>
          </w:p>
          <w:p w14:paraId="734330FA"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Недостаток молодых учителей в школах района, дефицит учителей по отдельным предметам</w:t>
            </w:r>
          </w:p>
          <w:p w14:paraId="73BAD4D0" w14:textId="77777777" w:rsidR="00855F14" w:rsidRPr="00855F14" w:rsidRDefault="00855F14" w:rsidP="00855F14">
            <w:pPr>
              <w:rPr>
                <w:rFonts w:ascii="Times New Roman" w:hAnsi="Times New Roman" w:cs="Times New Roman"/>
                <w:sz w:val="20"/>
                <w:szCs w:val="20"/>
                <w:lang w:val="ru-RU"/>
              </w:rPr>
            </w:pPr>
          </w:p>
          <w:p w14:paraId="61832247"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Снижение контингента воспитанников и обучающихся, вызванный различными факторами, такими как демографические изменения, снижение рождаемости и миграция.</w:t>
            </w:r>
          </w:p>
          <w:p w14:paraId="56CEF3D6" w14:textId="3BF8B38B" w:rsidR="00087202" w:rsidRPr="00ED7624" w:rsidRDefault="00087202" w:rsidP="00F31629">
            <w:pPr>
              <w:rPr>
                <w:rFonts w:ascii="Times New Roman" w:hAnsi="Times New Roman" w:cs="Times New Roman"/>
                <w:sz w:val="20"/>
                <w:szCs w:val="20"/>
                <w:lang w:val="ru-RU"/>
              </w:rPr>
            </w:pPr>
          </w:p>
        </w:tc>
      </w:tr>
      <w:tr w:rsidR="00087202" w:rsidRPr="00F31629" w14:paraId="24FBDF0C" w14:textId="77777777" w:rsidTr="00087202">
        <w:tc>
          <w:tcPr>
            <w:tcW w:w="2458" w:type="dxa"/>
          </w:tcPr>
          <w:p w14:paraId="67AFA7F7" w14:textId="10572450"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Социальное обеспечение</w:t>
            </w:r>
          </w:p>
        </w:tc>
        <w:tc>
          <w:tcPr>
            <w:tcW w:w="3887" w:type="dxa"/>
          </w:tcPr>
          <w:p w14:paraId="58CBAB2F"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Действующие в населенных пунктах организации или структурные подразделения социальной и бытовой сферы (ФАП, школа, детский сад, спортивные объекты, библиотека, дом культуры, отделение почты)   </w:t>
            </w:r>
          </w:p>
          <w:p w14:paraId="6CE99DDA" w14:textId="77777777" w:rsidR="00ED7624" w:rsidRPr="00DE268F" w:rsidRDefault="00ED7624" w:rsidP="00F31629">
            <w:pPr>
              <w:rPr>
                <w:rFonts w:ascii="Times New Roman" w:hAnsi="Times New Roman" w:cs="Times New Roman"/>
                <w:sz w:val="20"/>
                <w:szCs w:val="20"/>
                <w:lang w:val="ru-RU"/>
              </w:rPr>
            </w:pPr>
          </w:p>
          <w:p w14:paraId="18731EF7" w14:textId="52BB0CDF"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Действующие программы поддержки малоимущих семей и других категорий социально незащищённых граждан</w:t>
            </w:r>
          </w:p>
          <w:p w14:paraId="1377AAFF" w14:textId="77777777" w:rsidR="00087202" w:rsidRPr="00ED7624" w:rsidRDefault="00087202" w:rsidP="00F31629">
            <w:pPr>
              <w:rPr>
                <w:rFonts w:ascii="Times New Roman" w:hAnsi="Times New Roman" w:cs="Times New Roman"/>
                <w:sz w:val="20"/>
                <w:szCs w:val="20"/>
                <w:lang w:val="ru-RU"/>
              </w:rPr>
            </w:pPr>
          </w:p>
        </w:tc>
        <w:tc>
          <w:tcPr>
            <w:tcW w:w="3686" w:type="dxa"/>
          </w:tcPr>
          <w:p w14:paraId="70E7B421"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возможности обеспечения в необходимом объеме жильем работников здравоохранения и образования и других социальных сфер</w:t>
            </w:r>
          </w:p>
          <w:p w14:paraId="7E6A355A" w14:textId="77777777" w:rsidR="00ED7624" w:rsidRPr="00DE268F" w:rsidRDefault="00ED7624" w:rsidP="00F31629">
            <w:pPr>
              <w:rPr>
                <w:rFonts w:ascii="Times New Roman" w:hAnsi="Times New Roman" w:cs="Times New Roman"/>
                <w:sz w:val="20"/>
                <w:szCs w:val="20"/>
                <w:lang w:val="ru-RU"/>
              </w:rPr>
            </w:pPr>
          </w:p>
          <w:p w14:paraId="03F63860" w14:textId="4D883BC8"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Отсутствие возможности получения специализированных видов медицинской помощи (стоматологическая, офтальмологическая и другие)</w:t>
            </w:r>
          </w:p>
          <w:p w14:paraId="2DA6C1A7" w14:textId="77777777" w:rsidR="00ED7624" w:rsidRPr="00DE268F" w:rsidRDefault="00ED7624" w:rsidP="00F31629">
            <w:pPr>
              <w:rPr>
                <w:rFonts w:ascii="Times New Roman" w:hAnsi="Times New Roman" w:cs="Times New Roman"/>
                <w:sz w:val="20"/>
                <w:szCs w:val="20"/>
                <w:lang w:val="ru-RU"/>
              </w:rPr>
            </w:pPr>
          </w:p>
          <w:p w14:paraId="17DD5B06" w14:textId="5E1A2FC0"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Низкая обеспеченность инвентарем спортивных секций</w:t>
            </w:r>
          </w:p>
          <w:p w14:paraId="41F2B510" w14:textId="77777777" w:rsidR="00ED7624" w:rsidRDefault="00ED7624" w:rsidP="00F31629">
            <w:pPr>
              <w:rPr>
                <w:rFonts w:ascii="Times New Roman" w:hAnsi="Times New Roman" w:cs="Times New Roman"/>
                <w:sz w:val="20"/>
                <w:szCs w:val="20"/>
                <w:lang w:val="ru-RU"/>
              </w:rPr>
            </w:pPr>
          </w:p>
          <w:p w14:paraId="21F9A5BC" w14:textId="0DF9C477"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Низкий уровень доступности объектов социальной и бытовой сферы для лиц с ограниченными возможностями здоровья (далее – ОВЗ), включая детей</w:t>
            </w:r>
          </w:p>
          <w:p w14:paraId="455DBA12" w14:textId="77777777" w:rsidR="00ED7624" w:rsidRPr="00DE268F" w:rsidRDefault="00ED7624" w:rsidP="00F31629">
            <w:pPr>
              <w:rPr>
                <w:rFonts w:ascii="Times New Roman" w:hAnsi="Times New Roman" w:cs="Times New Roman"/>
                <w:sz w:val="20"/>
                <w:szCs w:val="20"/>
                <w:lang w:val="ru-RU"/>
              </w:rPr>
            </w:pPr>
          </w:p>
          <w:p w14:paraId="0157EBC0" w14:textId="4A6FFD85"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Отсутствие инфраструктуры для реабилитации и адаптации детей с ОВЗ</w:t>
            </w:r>
          </w:p>
        </w:tc>
      </w:tr>
      <w:tr w:rsidR="00087202" w:rsidRPr="00F31629" w14:paraId="0525A0FC" w14:textId="77777777" w:rsidTr="00087202">
        <w:tc>
          <w:tcPr>
            <w:tcW w:w="2458" w:type="dxa"/>
          </w:tcPr>
          <w:p w14:paraId="6DA88EF9" w14:textId="379C847B"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Культуры и искусство</w:t>
            </w:r>
          </w:p>
        </w:tc>
        <w:tc>
          <w:tcPr>
            <w:tcW w:w="3887" w:type="dxa"/>
          </w:tcPr>
          <w:p w14:paraId="7681D3F6"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учреждений культуры и искусства, библиотек в населенных пунктах </w:t>
            </w:r>
          </w:p>
          <w:p w14:paraId="58C3E6A4" w14:textId="77777777" w:rsidR="00ED7624" w:rsidRPr="00DE268F" w:rsidRDefault="00ED7624" w:rsidP="00F31629">
            <w:pPr>
              <w:rPr>
                <w:rFonts w:ascii="Times New Roman" w:hAnsi="Times New Roman" w:cs="Times New Roman"/>
                <w:sz w:val="20"/>
                <w:szCs w:val="20"/>
                <w:lang w:val="ru-RU"/>
              </w:rPr>
            </w:pPr>
          </w:p>
          <w:p w14:paraId="6DAD835E" w14:textId="64D19EBF"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Сохранена традиционная культура и развивается народное творчество</w:t>
            </w:r>
          </w:p>
          <w:p w14:paraId="0FB3B3D2" w14:textId="77777777" w:rsidR="00ED7624" w:rsidRDefault="00ED7624" w:rsidP="00F31629">
            <w:pPr>
              <w:rPr>
                <w:rFonts w:ascii="Times New Roman" w:hAnsi="Times New Roman" w:cs="Times New Roman"/>
                <w:sz w:val="20"/>
                <w:szCs w:val="20"/>
                <w:lang w:val="ru-RU"/>
              </w:rPr>
            </w:pPr>
          </w:p>
          <w:p w14:paraId="3495A8DB" w14:textId="10D9D456"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Сохранено единое информационное пространство библиотечной сети, обновляется книжный фонд</w:t>
            </w:r>
          </w:p>
        </w:tc>
        <w:tc>
          <w:tcPr>
            <w:tcW w:w="3686" w:type="dxa"/>
          </w:tcPr>
          <w:p w14:paraId="6C7BAF33"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Большинство учреждений культуры не соответствуют современным требованиям и нуждаются в ремонте или новом строительстве. </w:t>
            </w:r>
          </w:p>
          <w:p w14:paraId="46A2634C" w14:textId="77777777" w:rsidR="00ED7624" w:rsidRPr="00DE268F" w:rsidRDefault="00ED7624" w:rsidP="00F31629">
            <w:pPr>
              <w:rPr>
                <w:rFonts w:ascii="Times New Roman" w:hAnsi="Times New Roman" w:cs="Times New Roman"/>
                <w:sz w:val="20"/>
                <w:szCs w:val="20"/>
                <w:lang w:val="ru-RU"/>
              </w:rPr>
            </w:pPr>
          </w:p>
          <w:p w14:paraId="5FFD28F8" w14:textId="32AA343A"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Слабая материально-техническая база учреждений культуры</w:t>
            </w:r>
          </w:p>
          <w:p w14:paraId="3E210EC2" w14:textId="77777777" w:rsidR="00ED7624" w:rsidRPr="00DE268F" w:rsidRDefault="00ED7624" w:rsidP="00F31629">
            <w:pPr>
              <w:rPr>
                <w:rFonts w:ascii="Times New Roman" w:hAnsi="Times New Roman" w:cs="Times New Roman"/>
                <w:sz w:val="20"/>
                <w:szCs w:val="20"/>
                <w:lang w:val="ru-RU"/>
              </w:rPr>
            </w:pPr>
          </w:p>
          <w:p w14:paraId="0E198C3C" w14:textId="53960A96"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Низкая обеспеченность квалифицированными специалистами в области культуры</w:t>
            </w:r>
          </w:p>
        </w:tc>
      </w:tr>
      <w:tr w:rsidR="00087202" w:rsidRPr="00F31629" w14:paraId="78A1C246" w14:textId="77777777" w:rsidTr="00087202">
        <w:tc>
          <w:tcPr>
            <w:tcW w:w="2458" w:type="dxa"/>
          </w:tcPr>
          <w:p w14:paraId="0F9D8618" w14:textId="2B28F155"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Экология</w:t>
            </w:r>
          </w:p>
        </w:tc>
        <w:tc>
          <w:tcPr>
            <w:tcW w:w="3887" w:type="dxa"/>
          </w:tcPr>
          <w:p w14:paraId="292DF015"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значительных лесных и водных ресурсов</w:t>
            </w:r>
          </w:p>
          <w:p w14:paraId="6260134B"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особо охраняемых природных территорий</w:t>
            </w:r>
          </w:p>
          <w:p w14:paraId="1469FC18" w14:textId="77777777" w:rsidR="00ED7624" w:rsidRPr="00DE268F" w:rsidRDefault="00ED7624" w:rsidP="00F31629">
            <w:pPr>
              <w:rPr>
                <w:rFonts w:ascii="Times New Roman" w:hAnsi="Times New Roman" w:cs="Times New Roman"/>
                <w:sz w:val="20"/>
                <w:szCs w:val="20"/>
                <w:lang w:val="ru-RU"/>
              </w:rPr>
            </w:pPr>
          </w:p>
          <w:p w14:paraId="1AD110E5" w14:textId="2EA1E8BA"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Реализация мероприятий компенсационно-восстановительных мероприятий предприятиями-недропользователями (выпуск малька ценных пород рыб, высадка деревьев)</w:t>
            </w:r>
          </w:p>
        </w:tc>
        <w:tc>
          <w:tcPr>
            <w:tcW w:w="3686" w:type="dxa"/>
          </w:tcPr>
          <w:p w14:paraId="6181E334"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Недостаточное количество площадок для временного хранения ТКО в населенных пунктах</w:t>
            </w:r>
          </w:p>
          <w:p w14:paraId="4BCD8B3D" w14:textId="77777777" w:rsidR="00ED7624" w:rsidRPr="00DE268F" w:rsidRDefault="00ED7624" w:rsidP="00F31629">
            <w:pPr>
              <w:rPr>
                <w:rFonts w:ascii="Times New Roman" w:hAnsi="Times New Roman" w:cs="Times New Roman"/>
                <w:sz w:val="20"/>
                <w:szCs w:val="20"/>
                <w:lang w:val="ru-RU"/>
              </w:rPr>
            </w:pPr>
          </w:p>
          <w:p w14:paraId="4EF61CB4" w14:textId="5C1FD224"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lastRenderedPageBreak/>
              <w:t>Периодические затопления (подтопления) сельскохозяйственных угодий и придомовых территорий жилых домов в период весеннего половодья, что приводит к истощению почвы, наносит ущерб домохозяйствам и хозяйствующим субъектам</w:t>
            </w:r>
          </w:p>
          <w:p w14:paraId="734D77C6" w14:textId="77777777" w:rsidR="00ED7624" w:rsidRPr="00DE268F" w:rsidRDefault="00ED7624" w:rsidP="00F31629">
            <w:pPr>
              <w:rPr>
                <w:rFonts w:ascii="Times New Roman" w:hAnsi="Times New Roman" w:cs="Times New Roman"/>
                <w:sz w:val="20"/>
                <w:szCs w:val="20"/>
                <w:lang w:val="ru-RU"/>
              </w:rPr>
            </w:pPr>
          </w:p>
          <w:p w14:paraId="52B804EC" w14:textId="289B926F"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Высокий уровень влияния и воздействия промышленных предприятий на биосферу (выбросы парниковых газов, прорывы нефтепроводов, шламовые амбары)</w:t>
            </w:r>
          </w:p>
        </w:tc>
      </w:tr>
    </w:tbl>
    <w:p w14:paraId="70A6F0E3" w14:textId="77777777" w:rsidR="00792455" w:rsidRPr="00087202" w:rsidRDefault="00792455" w:rsidP="00491C3B">
      <w:pPr>
        <w:pStyle w:val="a7"/>
      </w:pPr>
    </w:p>
    <w:p w14:paraId="4F741F3D" w14:textId="352BA62A" w:rsidR="00087202" w:rsidRPr="00491C3B" w:rsidRDefault="00087202" w:rsidP="00765B3D">
      <w:pPr>
        <w:pStyle w:val="a7"/>
        <w:rPr>
          <w:rFonts w:ascii="Times New Roman" w:hAnsi="Times New Roman"/>
          <w:noProof/>
          <w:sz w:val="28"/>
          <w:szCs w:val="28"/>
        </w:rPr>
      </w:pPr>
      <w:r w:rsidRPr="00491C3B">
        <w:rPr>
          <w:rFonts w:ascii="Times New Roman" w:hAnsi="Times New Roman"/>
          <w:noProof/>
          <w:sz w:val="28"/>
          <w:szCs w:val="28"/>
        </w:rPr>
        <w:t>Таб</w:t>
      </w:r>
      <w:r w:rsidR="00ED7624">
        <w:rPr>
          <w:rFonts w:ascii="Times New Roman" w:hAnsi="Times New Roman"/>
          <w:noProof/>
          <w:sz w:val="28"/>
          <w:szCs w:val="28"/>
        </w:rPr>
        <w:t>лица</w:t>
      </w:r>
      <w:r w:rsidRPr="00491C3B">
        <w:rPr>
          <w:rFonts w:ascii="Times New Roman" w:hAnsi="Times New Roman"/>
          <w:noProof/>
          <w:sz w:val="28"/>
          <w:szCs w:val="28"/>
        </w:rPr>
        <w:t xml:space="preserve"> </w:t>
      </w:r>
      <w:r w:rsidR="00765B3D">
        <w:rPr>
          <w:rFonts w:ascii="Times New Roman" w:hAnsi="Times New Roman"/>
          <w:noProof/>
          <w:sz w:val="28"/>
          <w:szCs w:val="28"/>
        </w:rPr>
        <w:t>4</w:t>
      </w:r>
      <w:r w:rsidR="0050710C">
        <w:rPr>
          <w:rFonts w:ascii="Times New Roman" w:hAnsi="Times New Roman"/>
          <w:noProof/>
          <w:sz w:val="28"/>
          <w:szCs w:val="28"/>
        </w:rPr>
        <w:t>.</w:t>
      </w:r>
      <w:r w:rsidRPr="00491C3B">
        <w:rPr>
          <w:rFonts w:ascii="Times New Roman" w:hAnsi="Times New Roman"/>
          <w:noProof/>
          <w:sz w:val="28"/>
          <w:szCs w:val="28"/>
        </w:rPr>
        <w:t xml:space="preserve"> Возможности и угрозы для развития Ханты-Мансийского района</w:t>
      </w:r>
    </w:p>
    <w:p w14:paraId="34DF3ADB" w14:textId="77777777" w:rsidR="00792455" w:rsidRPr="00D37855" w:rsidRDefault="00792455" w:rsidP="00C55D54">
      <w:pPr>
        <w:autoSpaceDE w:val="0"/>
        <w:autoSpaceDN w:val="0"/>
        <w:adjustRightInd w:val="0"/>
        <w:spacing w:after="0" w:line="240" w:lineRule="auto"/>
        <w:ind w:firstLine="567"/>
        <w:rPr>
          <w:rFonts w:ascii="Times New Roman" w:hAnsi="Times New Roman" w:cs="Times New Roman"/>
          <w:sz w:val="28"/>
          <w:szCs w:val="28"/>
        </w:rPr>
      </w:pPr>
    </w:p>
    <w:tbl>
      <w:tblPr>
        <w:tblStyle w:val="ad"/>
        <w:tblW w:w="0" w:type="auto"/>
        <w:tblInd w:w="-34" w:type="dxa"/>
        <w:tblLook w:val="04A0" w:firstRow="1" w:lastRow="0" w:firstColumn="1" w:lastColumn="0" w:noHBand="0" w:noVBand="1"/>
      </w:tblPr>
      <w:tblGrid>
        <w:gridCol w:w="1983"/>
        <w:gridCol w:w="4043"/>
        <w:gridCol w:w="3919"/>
      </w:tblGrid>
      <w:tr w:rsidR="00087202" w:rsidRPr="00DE4EF0" w14:paraId="1E3D4350" w14:textId="77777777" w:rsidTr="00C42813">
        <w:tc>
          <w:tcPr>
            <w:tcW w:w="1993" w:type="dxa"/>
            <w:vAlign w:val="center"/>
          </w:tcPr>
          <w:p w14:paraId="72E1B946"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Внешняя среда</w:t>
            </w:r>
          </w:p>
        </w:tc>
        <w:tc>
          <w:tcPr>
            <w:tcW w:w="4103" w:type="dxa"/>
            <w:vAlign w:val="center"/>
          </w:tcPr>
          <w:p w14:paraId="588DAAD7"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Возможности</w:t>
            </w:r>
          </w:p>
        </w:tc>
        <w:tc>
          <w:tcPr>
            <w:tcW w:w="3969" w:type="dxa"/>
            <w:vAlign w:val="center"/>
          </w:tcPr>
          <w:p w14:paraId="4DDFD00C"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Угрозы</w:t>
            </w:r>
          </w:p>
        </w:tc>
      </w:tr>
      <w:tr w:rsidR="00087202" w:rsidRPr="00DE4EF0" w14:paraId="0D1AE988" w14:textId="77777777" w:rsidTr="00C42813">
        <w:tc>
          <w:tcPr>
            <w:tcW w:w="1993" w:type="dxa"/>
          </w:tcPr>
          <w:p w14:paraId="2F4C1D92"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Экономическая среда</w:t>
            </w:r>
          </w:p>
        </w:tc>
        <w:tc>
          <w:tcPr>
            <w:tcW w:w="4103" w:type="dxa"/>
          </w:tcPr>
          <w:p w14:paraId="161724C9"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Восстановление заброшенных земель сельскохозяйственного назначения</w:t>
            </w:r>
          </w:p>
          <w:p w14:paraId="702366EC" w14:textId="77777777" w:rsidR="00DE4EF0" w:rsidRPr="0050710C" w:rsidRDefault="00DE4EF0" w:rsidP="00DE4EF0">
            <w:pPr>
              <w:rPr>
                <w:rFonts w:ascii="Times New Roman" w:hAnsi="Times New Roman" w:cs="Times New Roman"/>
                <w:sz w:val="20"/>
                <w:szCs w:val="20"/>
                <w:lang w:val="ru-RU"/>
              </w:rPr>
            </w:pPr>
          </w:p>
          <w:p w14:paraId="10EAF615" w14:textId="031C4F86"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Вовлечение в хозяйственный оборот заболоченных и обводненных территорий </w:t>
            </w:r>
          </w:p>
          <w:p w14:paraId="058787F5" w14:textId="77777777" w:rsidR="00DE4EF0" w:rsidRDefault="00DE4EF0" w:rsidP="00DE4EF0">
            <w:pPr>
              <w:rPr>
                <w:rFonts w:ascii="Times New Roman" w:hAnsi="Times New Roman" w:cs="Times New Roman"/>
                <w:sz w:val="20"/>
                <w:szCs w:val="20"/>
                <w:lang w:val="ru-RU"/>
              </w:rPr>
            </w:pPr>
          </w:p>
          <w:p w14:paraId="20EF4CE9" w14:textId="7EBF21FB"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Сертификация пищевой продукции (качество и безопасность сельхозпродукции)</w:t>
            </w:r>
          </w:p>
          <w:p w14:paraId="3FA22967" w14:textId="77777777" w:rsidR="00DE4EF0" w:rsidRDefault="00DE4EF0" w:rsidP="00DE4EF0">
            <w:pPr>
              <w:rPr>
                <w:rFonts w:ascii="Times New Roman" w:hAnsi="Times New Roman" w:cs="Times New Roman"/>
                <w:sz w:val="20"/>
                <w:szCs w:val="20"/>
                <w:lang w:val="ru-RU"/>
              </w:rPr>
            </w:pPr>
          </w:p>
          <w:p w14:paraId="176652D9" w14:textId="38C383C0"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Усиление ветеринарной безопасности (вакцинация сельскохозяйственных животных)</w:t>
            </w:r>
          </w:p>
          <w:p w14:paraId="54FF9DEF" w14:textId="77777777" w:rsidR="00DE4EF0" w:rsidRDefault="00DE4EF0" w:rsidP="00DE4EF0">
            <w:pPr>
              <w:rPr>
                <w:rFonts w:ascii="Times New Roman" w:hAnsi="Times New Roman" w:cs="Times New Roman"/>
                <w:sz w:val="20"/>
                <w:szCs w:val="20"/>
                <w:lang w:val="ru-RU"/>
              </w:rPr>
            </w:pPr>
          </w:p>
          <w:p w14:paraId="4B851E41" w14:textId="42BFD949"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Развитие малых форм хозяйствования — фермерских хозяйств, с собственными брендами, специализацией и каналами сбыта, экологических ферм, развитие сельскохозяйственной кооперации</w:t>
            </w:r>
          </w:p>
          <w:p w14:paraId="1F25C112" w14:textId="77777777" w:rsidR="00DE4EF0" w:rsidRPr="00DE268F" w:rsidRDefault="00DE4EF0" w:rsidP="00DE4EF0">
            <w:pPr>
              <w:rPr>
                <w:rFonts w:ascii="Times New Roman" w:hAnsi="Times New Roman" w:cs="Times New Roman"/>
                <w:sz w:val="20"/>
                <w:szCs w:val="20"/>
                <w:lang w:val="ru-RU"/>
              </w:rPr>
            </w:pPr>
          </w:p>
          <w:p w14:paraId="4CE69222" w14:textId="78EFB5FE"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Развитие малых предприятий пищевой промышленности по переработке продукции сельского хозяйства, заморозке и упаковке продукции (особенно дикоросы)</w:t>
            </w:r>
          </w:p>
          <w:p w14:paraId="4BDC4AA6" w14:textId="77777777" w:rsidR="00DE4EF0" w:rsidRPr="00DE268F" w:rsidRDefault="00DE4EF0" w:rsidP="00DE4EF0">
            <w:pPr>
              <w:rPr>
                <w:rFonts w:ascii="Times New Roman" w:hAnsi="Times New Roman" w:cs="Times New Roman"/>
                <w:sz w:val="20"/>
                <w:szCs w:val="20"/>
                <w:lang w:val="ru-RU"/>
              </w:rPr>
            </w:pPr>
          </w:p>
          <w:p w14:paraId="4480F91E" w14:textId="069CE3D0"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Перспективы участия Ханты-Мансийского района как части Обь-Иртышской магистрали в Северном морском пути  </w:t>
            </w:r>
          </w:p>
        </w:tc>
        <w:tc>
          <w:tcPr>
            <w:tcW w:w="3969" w:type="dxa"/>
          </w:tcPr>
          <w:p w14:paraId="22E1DAC7"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Снижение уровня добычи нефти и сокращение инвестиционных программ предприятиями недропользователями</w:t>
            </w:r>
          </w:p>
          <w:p w14:paraId="084EE380" w14:textId="77777777" w:rsidR="00DE4EF0" w:rsidRPr="00DE268F" w:rsidRDefault="00DE4EF0" w:rsidP="00DE4EF0">
            <w:pPr>
              <w:rPr>
                <w:rFonts w:ascii="Times New Roman" w:hAnsi="Times New Roman" w:cs="Times New Roman"/>
                <w:sz w:val="20"/>
                <w:szCs w:val="20"/>
                <w:lang w:val="ru-RU"/>
              </w:rPr>
            </w:pPr>
          </w:p>
          <w:p w14:paraId="4D92C6D4" w14:textId="25ECCBB0"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Рост тарифов на энергоносители и водоснабжение, водоотведение, услуги связи и иные услуги и работы</w:t>
            </w:r>
          </w:p>
          <w:p w14:paraId="6F2BB5A5" w14:textId="77777777" w:rsidR="00DE4EF0" w:rsidRPr="00DE268F" w:rsidRDefault="00DE4EF0" w:rsidP="00DE4EF0">
            <w:pPr>
              <w:rPr>
                <w:rFonts w:ascii="Times New Roman" w:hAnsi="Times New Roman" w:cs="Times New Roman"/>
                <w:sz w:val="20"/>
                <w:szCs w:val="20"/>
                <w:lang w:val="ru-RU"/>
              </w:rPr>
            </w:pPr>
          </w:p>
          <w:p w14:paraId="12E2983F" w14:textId="7FC978C9"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Снижение уровня субсидирования сельскохозяйственных товаропроизводителей </w:t>
            </w:r>
          </w:p>
          <w:p w14:paraId="27B99149" w14:textId="77777777" w:rsidR="00DE4EF0" w:rsidRDefault="00DE4EF0" w:rsidP="00DE4EF0">
            <w:pPr>
              <w:rPr>
                <w:rFonts w:ascii="Times New Roman" w:hAnsi="Times New Roman" w:cs="Times New Roman"/>
                <w:sz w:val="20"/>
                <w:szCs w:val="20"/>
                <w:lang w:val="ru-RU"/>
              </w:rPr>
            </w:pPr>
          </w:p>
          <w:p w14:paraId="19F76B93" w14:textId="742E1A73"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Сохранение низкой эффективности хозяйств</w:t>
            </w:r>
          </w:p>
          <w:p w14:paraId="2676F1D3" w14:textId="77777777" w:rsidR="00DE4EF0" w:rsidRDefault="00DE4EF0" w:rsidP="00DE4EF0">
            <w:pPr>
              <w:rPr>
                <w:rFonts w:ascii="Times New Roman" w:hAnsi="Times New Roman" w:cs="Times New Roman"/>
                <w:sz w:val="20"/>
                <w:szCs w:val="20"/>
                <w:lang w:val="ru-RU"/>
              </w:rPr>
            </w:pPr>
          </w:p>
          <w:p w14:paraId="43E6B334" w14:textId="74DB91D8"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Сохранение низкой платежеспособности населения</w:t>
            </w:r>
          </w:p>
          <w:p w14:paraId="7B0BAF0D" w14:textId="77777777" w:rsidR="00DE4EF0" w:rsidRPr="00DE268F" w:rsidRDefault="00DE4EF0" w:rsidP="00DE4EF0">
            <w:pPr>
              <w:rPr>
                <w:rFonts w:ascii="Times New Roman" w:hAnsi="Times New Roman" w:cs="Times New Roman"/>
                <w:sz w:val="20"/>
                <w:szCs w:val="20"/>
                <w:lang w:val="ru-RU"/>
              </w:rPr>
            </w:pPr>
          </w:p>
          <w:p w14:paraId="0475B2B4" w14:textId="31F40FB7"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Тенденция старения населения, ухудшение демографической обстановки </w:t>
            </w:r>
          </w:p>
          <w:p w14:paraId="5F19F4EB" w14:textId="77777777" w:rsidR="00DE4EF0" w:rsidRDefault="00DE4EF0" w:rsidP="00DE4EF0">
            <w:pPr>
              <w:rPr>
                <w:rFonts w:ascii="Times New Roman" w:hAnsi="Times New Roman" w:cs="Times New Roman"/>
                <w:sz w:val="20"/>
                <w:szCs w:val="20"/>
                <w:lang w:val="ru-RU"/>
              </w:rPr>
            </w:pPr>
          </w:p>
          <w:p w14:paraId="32554A94" w14:textId="446E8610"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Снижение экономической активности юридических лиц и индивидуальных предпринимателей</w:t>
            </w:r>
          </w:p>
        </w:tc>
      </w:tr>
      <w:tr w:rsidR="00087202" w:rsidRPr="00DE4EF0" w14:paraId="1CC7CA99" w14:textId="77777777" w:rsidTr="00C42813">
        <w:tc>
          <w:tcPr>
            <w:tcW w:w="1993" w:type="dxa"/>
          </w:tcPr>
          <w:p w14:paraId="5C7DD11C" w14:textId="5D8621B6"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Технологическая среда</w:t>
            </w:r>
          </w:p>
        </w:tc>
        <w:tc>
          <w:tcPr>
            <w:tcW w:w="4103" w:type="dxa"/>
          </w:tcPr>
          <w:p w14:paraId="61CBFCAE"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Развитие энергетической, транспортной, информационно-коммуникационной инфраструктуры на территории района</w:t>
            </w:r>
          </w:p>
          <w:p w14:paraId="61ACA9C8" w14:textId="77777777" w:rsidR="00D5599A" w:rsidRPr="00DE268F" w:rsidRDefault="00D5599A" w:rsidP="00DE4EF0">
            <w:pPr>
              <w:rPr>
                <w:rFonts w:ascii="Times New Roman" w:hAnsi="Times New Roman" w:cs="Times New Roman"/>
                <w:sz w:val="20"/>
                <w:szCs w:val="20"/>
                <w:lang w:val="ru-RU"/>
              </w:rPr>
            </w:pPr>
          </w:p>
          <w:p w14:paraId="69A9936C" w14:textId="096ACFA5"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 xml:space="preserve">Внедрение цифровых технологий в различных сферах деятельности  </w:t>
            </w:r>
          </w:p>
        </w:tc>
        <w:tc>
          <w:tcPr>
            <w:tcW w:w="3969" w:type="dxa"/>
          </w:tcPr>
          <w:p w14:paraId="29898BE0"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Ухудшение состояния инженерной инфраструктуры в следствии дефицита бюджетных ресурсов</w:t>
            </w:r>
          </w:p>
        </w:tc>
      </w:tr>
      <w:tr w:rsidR="00087202" w:rsidRPr="00DE4EF0" w14:paraId="0803D671" w14:textId="77777777" w:rsidTr="00C42813">
        <w:tc>
          <w:tcPr>
            <w:tcW w:w="1993" w:type="dxa"/>
          </w:tcPr>
          <w:p w14:paraId="37B4083B"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Природно-климатические и ресурсные условия, экологическая среда</w:t>
            </w:r>
          </w:p>
        </w:tc>
        <w:tc>
          <w:tcPr>
            <w:tcW w:w="4103" w:type="dxa"/>
          </w:tcPr>
          <w:p w14:paraId="10AC7F33"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Вовлечение в производственный цикл природных ресурсов (водные, лесные, биологические ресурсы, недра) </w:t>
            </w:r>
          </w:p>
          <w:p w14:paraId="757A84B6" w14:textId="77777777" w:rsidR="00D5599A" w:rsidRPr="00DE268F" w:rsidRDefault="00D5599A" w:rsidP="00DE4EF0">
            <w:pPr>
              <w:rPr>
                <w:rFonts w:ascii="Times New Roman" w:hAnsi="Times New Roman" w:cs="Times New Roman"/>
                <w:sz w:val="20"/>
                <w:szCs w:val="20"/>
                <w:lang w:val="ru-RU"/>
              </w:rPr>
            </w:pPr>
          </w:p>
          <w:p w14:paraId="4498911B" w14:textId="148961D2"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Повышение спроса на экологически чистую среду обитания и продукцию</w:t>
            </w:r>
          </w:p>
          <w:p w14:paraId="4743AE53" w14:textId="77777777" w:rsidR="00D5599A" w:rsidRDefault="00D5599A" w:rsidP="00DE4EF0">
            <w:pPr>
              <w:rPr>
                <w:rFonts w:ascii="Times New Roman" w:hAnsi="Times New Roman" w:cs="Times New Roman"/>
                <w:sz w:val="20"/>
                <w:szCs w:val="20"/>
                <w:lang w:val="ru-RU"/>
              </w:rPr>
            </w:pPr>
          </w:p>
          <w:p w14:paraId="2C03A0E3" w14:textId="6DE00C45"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 xml:space="preserve">Участие района в реализации государственных программ, привлечение дополнительных инвестиций в </w:t>
            </w:r>
            <w:r w:rsidRPr="00DE4EF0">
              <w:rPr>
                <w:rFonts w:ascii="Times New Roman" w:hAnsi="Times New Roman" w:cs="Times New Roman"/>
                <w:sz w:val="20"/>
                <w:szCs w:val="20"/>
              </w:rPr>
              <w:t>ESG</w:t>
            </w:r>
            <w:r w:rsidRPr="00D5599A">
              <w:rPr>
                <w:rFonts w:ascii="Times New Roman" w:hAnsi="Times New Roman" w:cs="Times New Roman"/>
                <w:sz w:val="20"/>
                <w:szCs w:val="20"/>
                <w:lang w:val="ru-RU"/>
              </w:rPr>
              <w:t>-проекты</w:t>
            </w:r>
          </w:p>
        </w:tc>
        <w:tc>
          <w:tcPr>
            <w:tcW w:w="3969" w:type="dxa"/>
          </w:tcPr>
          <w:p w14:paraId="223FE368"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Рост угроз среде обитания вследствие неблагоприятных климатических условий (весенне-летнего половодья, опасных гидрометеорологических явлений) и катаклизмов, лесных пожаров, роста уровня опасности техногенных аварий и негативного воздействия на природные комплексы, ухудшающего качество атмосферного воздуха, водных объектов и почвенного покрова</w:t>
            </w:r>
          </w:p>
        </w:tc>
      </w:tr>
      <w:tr w:rsidR="00087202" w:rsidRPr="00DE4EF0" w14:paraId="5E3AB5B9" w14:textId="77777777" w:rsidTr="00C42813">
        <w:tc>
          <w:tcPr>
            <w:tcW w:w="1993" w:type="dxa"/>
          </w:tcPr>
          <w:p w14:paraId="16464F5F" w14:textId="305C0DF1"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lastRenderedPageBreak/>
              <w:t>Социальная среда</w:t>
            </w:r>
          </w:p>
        </w:tc>
        <w:tc>
          <w:tcPr>
            <w:tcW w:w="4103" w:type="dxa"/>
          </w:tcPr>
          <w:p w14:paraId="225FAA55"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Реализация государственных программ Ханты-Мансийского автономного округа – Югры в социальной сфере: развитие образования, здравоохранения, культуры, семьи и детства</w:t>
            </w:r>
          </w:p>
          <w:p w14:paraId="59FB57E9" w14:textId="77777777" w:rsidR="00D5599A" w:rsidRPr="00DE268F" w:rsidRDefault="00D5599A" w:rsidP="00DE4EF0">
            <w:pPr>
              <w:rPr>
                <w:rFonts w:ascii="Times New Roman" w:hAnsi="Times New Roman" w:cs="Times New Roman"/>
                <w:sz w:val="20"/>
                <w:szCs w:val="20"/>
                <w:lang w:val="ru-RU"/>
              </w:rPr>
            </w:pPr>
          </w:p>
          <w:p w14:paraId="4B1648E8" w14:textId="3C31B50C"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Реализация Программы дополнительной поддержки занятости населения и снижения напряженности на рынке труда</w:t>
            </w:r>
          </w:p>
          <w:p w14:paraId="1DF16EBD" w14:textId="77777777" w:rsidR="00D5599A" w:rsidRPr="00DE268F" w:rsidRDefault="00D5599A" w:rsidP="00DE4EF0">
            <w:pPr>
              <w:rPr>
                <w:rFonts w:ascii="Times New Roman" w:hAnsi="Times New Roman" w:cs="Times New Roman"/>
                <w:sz w:val="20"/>
                <w:szCs w:val="20"/>
                <w:lang w:val="ru-RU"/>
              </w:rPr>
            </w:pPr>
          </w:p>
          <w:p w14:paraId="30F7D7CE" w14:textId="654B89C6"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Развитие добровольчества и волонтерства   </w:t>
            </w:r>
          </w:p>
          <w:p w14:paraId="3F861648" w14:textId="77777777" w:rsidR="00D5599A" w:rsidRPr="00DE268F" w:rsidRDefault="00D5599A" w:rsidP="00DE4EF0">
            <w:pPr>
              <w:rPr>
                <w:rFonts w:ascii="Times New Roman" w:hAnsi="Times New Roman" w:cs="Times New Roman"/>
                <w:sz w:val="20"/>
                <w:szCs w:val="20"/>
                <w:lang w:val="ru-RU"/>
              </w:rPr>
            </w:pPr>
          </w:p>
          <w:p w14:paraId="2F1EC66A" w14:textId="6F5C35BA"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Создание эффективной системы самореализации и развития творческого и интеллектуального потенциала молодежи, гражданско-патриотической активности молодежи и формирование здорового образа жизни</w:t>
            </w:r>
          </w:p>
        </w:tc>
        <w:tc>
          <w:tcPr>
            <w:tcW w:w="3969" w:type="dxa"/>
          </w:tcPr>
          <w:p w14:paraId="4AAE9C69"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Уменьшение численности населения</w:t>
            </w:r>
          </w:p>
          <w:p w14:paraId="42867556" w14:textId="77777777" w:rsidR="00D5599A" w:rsidRPr="00DE268F" w:rsidRDefault="00D5599A" w:rsidP="00DE4EF0">
            <w:pPr>
              <w:rPr>
                <w:rFonts w:ascii="Times New Roman" w:hAnsi="Times New Roman" w:cs="Times New Roman"/>
                <w:sz w:val="20"/>
                <w:szCs w:val="20"/>
                <w:lang w:val="ru-RU"/>
              </w:rPr>
            </w:pPr>
          </w:p>
          <w:p w14:paraId="27B3420F" w14:textId="225F7133"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Снижение уровня доходов населения</w:t>
            </w:r>
          </w:p>
          <w:p w14:paraId="080BEA60" w14:textId="77777777" w:rsidR="00D5599A" w:rsidRPr="00DE268F" w:rsidRDefault="00D5599A" w:rsidP="00DE4EF0">
            <w:pPr>
              <w:rPr>
                <w:rFonts w:ascii="Times New Roman" w:hAnsi="Times New Roman" w:cs="Times New Roman"/>
                <w:sz w:val="20"/>
                <w:szCs w:val="20"/>
                <w:lang w:val="ru-RU"/>
              </w:rPr>
            </w:pPr>
          </w:p>
          <w:p w14:paraId="22FA1217" w14:textId="19DB2AF6"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 xml:space="preserve">Недостаточная обеспеченность квалифицированными кадрами в здравоохранении, образовании </w:t>
            </w:r>
          </w:p>
          <w:p w14:paraId="2A3CDD89" w14:textId="77777777" w:rsidR="00D5599A" w:rsidRDefault="00D5599A" w:rsidP="00DE4EF0">
            <w:pPr>
              <w:rPr>
                <w:rFonts w:ascii="Times New Roman" w:hAnsi="Times New Roman" w:cs="Times New Roman"/>
                <w:sz w:val="20"/>
                <w:szCs w:val="20"/>
                <w:lang w:val="ru-RU"/>
              </w:rPr>
            </w:pPr>
          </w:p>
          <w:p w14:paraId="6E94D19F" w14:textId="7FC7ACCB"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Сохранение угрозы безопасности населения в связи с усилением алкоголизма и связанной с ним смертностью населения</w:t>
            </w:r>
          </w:p>
        </w:tc>
      </w:tr>
      <w:tr w:rsidR="00087202" w:rsidRPr="00DE4EF0" w14:paraId="155D5835" w14:textId="77777777" w:rsidTr="00C42813">
        <w:tc>
          <w:tcPr>
            <w:tcW w:w="1993" w:type="dxa"/>
          </w:tcPr>
          <w:p w14:paraId="0D5A68E1" w14:textId="436C1DBB"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Политическая и правовая среды</w:t>
            </w:r>
          </w:p>
        </w:tc>
        <w:tc>
          <w:tcPr>
            <w:tcW w:w="4103" w:type="dxa"/>
          </w:tcPr>
          <w:p w14:paraId="260E96C9" w14:textId="79A10765" w:rsidR="00C42813" w:rsidRDefault="00545F31" w:rsidP="00DE4EF0">
            <w:pPr>
              <w:rPr>
                <w:rFonts w:ascii="Times New Roman" w:hAnsi="Times New Roman" w:cs="Times New Roman"/>
                <w:sz w:val="20"/>
                <w:szCs w:val="20"/>
                <w:lang w:val="ru-RU"/>
              </w:rPr>
            </w:pPr>
            <w:r>
              <w:rPr>
                <w:rFonts w:ascii="Times New Roman" w:hAnsi="Times New Roman" w:cs="Times New Roman"/>
                <w:sz w:val="20"/>
                <w:szCs w:val="20"/>
                <w:lang w:val="ru-RU"/>
              </w:rPr>
              <w:t xml:space="preserve">Сформирована </w:t>
            </w:r>
            <w:r w:rsidR="00C42813" w:rsidRPr="00DE268F">
              <w:rPr>
                <w:rFonts w:ascii="Times New Roman" w:hAnsi="Times New Roman" w:cs="Times New Roman"/>
                <w:sz w:val="20"/>
                <w:szCs w:val="20"/>
                <w:lang w:val="ru-RU"/>
              </w:rPr>
              <w:t>нормативн</w:t>
            </w:r>
            <w:r>
              <w:rPr>
                <w:rFonts w:ascii="Times New Roman" w:hAnsi="Times New Roman" w:cs="Times New Roman"/>
                <w:sz w:val="20"/>
                <w:szCs w:val="20"/>
                <w:lang w:val="ru-RU"/>
              </w:rPr>
              <w:t xml:space="preserve">ая </w:t>
            </w:r>
            <w:r w:rsidR="00C42813" w:rsidRPr="00DE268F">
              <w:rPr>
                <w:rFonts w:ascii="Times New Roman" w:hAnsi="Times New Roman" w:cs="Times New Roman"/>
                <w:sz w:val="20"/>
                <w:szCs w:val="20"/>
                <w:lang w:val="ru-RU"/>
              </w:rPr>
              <w:t>правов</w:t>
            </w:r>
            <w:r>
              <w:rPr>
                <w:rFonts w:ascii="Times New Roman" w:hAnsi="Times New Roman" w:cs="Times New Roman"/>
                <w:sz w:val="20"/>
                <w:szCs w:val="20"/>
                <w:lang w:val="ru-RU"/>
              </w:rPr>
              <w:t>ая</w:t>
            </w:r>
            <w:r w:rsidR="00C42813" w:rsidRPr="00DE268F">
              <w:rPr>
                <w:rFonts w:ascii="Times New Roman" w:hAnsi="Times New Roman" w:cs="Times New Roman"/>
                <w:sz w:val="20"/>
                <w:szCs w:val="20"/>
                <w:lang w:val="ru-RU"/>
              </w:rPr>
              <w:t xml:space="preserve"> баз</w:t>
            </w:r>
            <w:r>
              <w:rPr>
                <w:rFonts w:ascii="Times New Roman" w:hAnsi="Times New Roman" w:cs="Times New Roman"/>
                <w:sz w:val="20"/>
                <w:szCs w:val="20"/>
                <w:lang w:val="ru-RU"/>
              </w:rPr>
              <w:t>а,</w:t>
            </w:r>
            <w:r w:rsidR="00C42813" w:rsidRPr="00DE268F">
              <w:rPr>
                <w:rFonts w:ascii="Times New Roman" w:hAnsi="Times New Roman" w:cs="Times New Roman"/>
                <w:sz w:val="20"/>
                <w:szCs w:val="20"/>
                <w:lang w:val="ru-RU"/>
              </w:rPr>
              <w:t xml:space="preserve"> </w:t>
            </w:r>
            <w:r w:rsidRPr="00545F31">
              <w:rPr>
                <w:rFonts w:ascii="Times New Roman" w:hAnsi="Times New Roman" w:cs="Times New Roman"/>
                <w:sz w:val="20"/>
                <w:szCs w:val="20"/>
                <w:lang w:val="ru-RU"/>
              </w:rPr>
              <w:t>образующ</w:t>
            </w:r>
            <w:r>
              <w:rPr>
                <w:rFonts w:ascii="Times New Roman" w:hAnsi="Times New Roman" w:cs="Times New Roman"/>
                <w:sz w:val="20"/>
                <w:szCs w:val="20"/>
                <w:lang w:val="ru-RU"/>
              </w:rPr>
              <w:t>ая</w:t>
            </w:r>
            <w:r w:rsidRPr="00545F31">
              <w:rPr>
                <w:rFonts w:ascii="Times New Roman" w:hAnsi="Times New Roman" w:cs="Times New Roman"/>
                <w:sz w:val="20"/>
                <w:szCs w:val="20"/>
                <w:lang w:val="ru-RU"/>
              </w:rPr>
              <w:t xml:space="preserve"> двухуровневую систему организации местного самоуправления</w:t>
            </w:r>
            <w:r>
              <w:rPr>
                <w:rFonts w:ascii="Times New Roman" w:hAnsi="Times New Roman" w:cs="Times New Roman"/>
                <w:sz w:val="20"/>
                <w:szCs w:val="20"/>
                <w:lang w:val="ru-RU"/>
              </w:rPr>
              <w:t xml:space="preserve"> (муниципальный район и сельские поселения)</w:t>
            </w:r>
          </w:p>
          <w:p w14:paraId="678CECF8" w14:textId="77777777" w:rsidR="00C42813" w:rsidRDefault="00C42813" w:rsidP="00DE4EF0">
            <w:pPr>
              <w:rPr>
                <w:rFonts w:ascii="Times New Roman" w:hAnsi="Times New Roman" w:cs="Times New Roman"/>
                <w:sz w:val="20"/>
                <w:szCs w:val="20"/>
                <w:lang w:val="ru-RU"/>
              </w:rPr>
            </w:pPr>
          </w:p>
          <w:p w14:paraId="0CE18B08" w14:textId="70B0553A" w:rsidR="00545F31" w:rsidRDefault="00BB2D34" w:rsidP="00DE4EF0">
            <w:pPr>
              <w:rPr>
                <w:rFonts w:ascii="Times New Roman" w:hAnsi="Times New Roman" w:cs="Times New Roman"/>
                <w:sz w:val="20"/>
                <w:szCs w:val="20"/>
                <w:lang w:val="ru-RU"/>
              </w:rPr>
            </w:pPr>
            <w:r w:rsidRPr="00BB2D34">
              <w:rPr>
                <w:rFonts w:ascii="Times New Roman" w:hAnsi="Times New Roman" w:cs="Times New Roman"/>
                <w:sz w:val="20"/>
                <w:szCs w:val="20"/>
                <w:lang w:val="ru-RU"/>
              </w:rPr>
              <w:t>Наличие в представительных органах представителей разных политических партий</w:t>
            </w:r>
          </w:p>
          <w:p w14:paraId="3A64A7F0" w14:textId="77777777" w:rsidR="00BB2D34" w:rsidRDefault="00BB2D34" w:rsidP="00DE4EF0">
            <w:pPr>
              <w:rPr>
                <w:rFonts w:ascii="Times New Roman" w:hAnsi="Times New Roman" w:cs="Times New Roman"/>
                <w:sz w:val="20"/>
                <w:szCs w:val="20"/>
                <w:lang w:val="ru-RU"/>
              </w:rPr>
            </w:pPr>
          </w:p>
          <w:p w14:paraId="60763E14" w14:textId="54DFE34C" w:rsidR="00087202" w:rsidRPr="00DE268F" w:rsidRDefault="00C42813" w:rsidP="00C42813">
            <w:pPr>
              <w:rPr>
                <w:rFonts w:ascii="Times New Roman" w:hAnsi="Times New Roman" w:cs="Times New Roman"/>
                <w:sz w:val="20"/>
                <w:szCs w:val="20"/>
                <w:lang w:val="ru-RU"/>
              </w:rPr>
            </w:pPr>
            <w:r>
              <w:rPr>
                <w:rFonts w:ascii="Times New Roman" w:hAnsi="Times New Roman" w:cs="Times New Roman"/>
                <w:sz w:val="20"/>
                <w:szCs w:val="20"/>
                <w:lang w:val="ru-RU"/>
              </w:rPr>
              <w:t xml:space="preserve">Сформирована система стратегического планирования и управления в муниципальном образовании </w:t>
            </w:r>
          </w:p>
        </w:tc>
        <w:tc>
          <w:tcPr>
            <w:tcW w:w="3969" w:type="dxa"/>
          </w:tcPr>
          <w:p w14:paraId="068A1D53" w14:textId="1EF06C4B" w:rsidR="00BB2D34" w:rsidRDefault="00BB2D34" w:rsidP="00DE4EF0">
            <w:pPr>
              <w:rPr>
                <w:rFonts w:ascii="Times New Roman" w:hAnsi="Times New Roman" w:cs="Times New Roman"/>
                <w:sz w:val="20"/>
                <w:szCs w:val="20"/>
                <w:lang w:val="ru-RU"/>
              </w:rPr>
            </w:pPr>
            <w:r>
              <w:rPr>
                <w:rFonts w:ascii="Times New Roman" w:hAnsi="Times New Roman" w:cs="Times New Roman"/>
                <w:sz w:val="20"/>
                <w:szCs w:val="20"/>
                <w:lang w:val="ru-RU"/>
              </w:rPr>
              <w:t>Длительный период</w:t>
            </w:r>
            <w:r w:rsidR="00726E20">
              <w:rPr>
                <w:rFonts w:ascii="Times New Roman" w:hAnsi="Times New Roman" w:cs="Times New Roman"/>
                <w:sz w:val="20"/>
                <w:szCs w:val="20"/>
                <w:lang w:val="ru-RU"/>
              </w:rPr>
              <w:t xml:space="preserve"> при переходе на </w:t>
            </w:r>
            <w:r w:rsidRPr="00BB2D34">
              <w:rPr>
                <w:rFonts w:ascii="Times New Roman" w:hAnsi="Times New Roman" w:cs="Times New Roman"/>
                <w:sz w:val="20"/>
                <w:szCs w:val="20"/>
                <w:lang w:val="ru-RU"/>
              </w:rPr>
              <w:t>одноуровневую систему местного управления</w:t>
            </w:r>
          </w:p>
          <w:p w14:paraId="3F35D784" w14:textId="77777777" w:rsidR="00BB2D34" w:rsidRDefault="00BB2D34" w:rsidP="00DE4EF0">
            <w:pPr>
              <w:rPr>
                <w:rFonts w:ascii="Times New Roman" w:hAnsi="Times New Roman" w:cs="Times New Roman"/>
                <w:sz w:val="20"/>
                <w:szCs w:val="20"/>
                <w:lang w:val="ru-RU"/>
              </w:rPr>
            </w:pPr>
          </w:p>
          <w:p w14:paraId="333863E7" w14:textId="1890D00C" w:rsidR="00087202" w:rsidRPr="00BB2D34" w:rsidRDefault="00087202" w:rsidP="00DE4EF0">
            <w:pPr>
              <w:rPr>
                <w:rFonts w:ascii="Times New Roman" w:hAnsi="Times New Roman" w:cs="Times New Roman"/>
                <w:sz w:val="20"/>
                <w:szCs w:val="20"/>
                <w:lang w:val="ru-RU"/>
              </w:rPr>
            </w:pPr>
            <w:r w:rsidRPr="00BB2D34">
              <w:rPr>
                <w:rFonts w:ascii="Times New Roman" w:hAnsi="Times New Roman" w:cs="Times New Roman"/>
                <w:sz w:val="20"/>
                <w:szCs w:val="20"/>
                <w:lang w:val="ru-RU"/>
              </w:rPr>
              <w:t>Дестабилизация ситуации внутри страны</w:t>
            </w:r>
          </w:p>
        </w:tc>
      </w:tr>
      <w:tr w:rsidR="00087202" w:rsidRPr="00DE4EF0" w14:paraId="0D78EB4A" w14:textId="77777777" w:rsidTr="00C42813">
        <w:tc>
          <w:tcPr>
            <w:tcW w:w="1993" w:type="dxa"/>
          </w:tcPr>
          <w:p w14:paraId="390DA114" w14:textId="34654EF3"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Международное окружение</w:t>
            </w:r>
          </w:p>
        </w:tc>
        <w:tc>
          <w:tcPr>
            <w:tcW w:w="4103" w:type="dxa"/>
          </w:tcPr>
          <w:p w14:paraId="5AE93C1A"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Снятие санкционных ограничений на бизнес</w:t>
            </w:r>
          </w:p>
          <w:p w14:paraId="736F52D0" w14:textId="77777777" w:rsidR="00726E20" w:rsidRDefault="00726E20" w:rsidP="00DE4EF0">
            <w:pPr>
              <w:rPr>
                <w:rFonts w:ascii="Times New Roman" w:hAnsi="Times New Roman" w:cs="Times New Roman"/>
                <w:sz w:val="20"/>
                <w:szCs w:val="20"/>
                <w:lang w:val="ru-RU"/>
              </w:rPr>
            </w:pPr>
          </w:p>
          <w:p w14:paraId="40B3A85B" w14:textId="5B4EA726"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Выход местной продукции на экспорт</w:t>
            </w:r>
          </w:p>
          <w:p w14:paraId="0904CC78" w14:textId="77777777" w:rsidR="00726E20" w:rsidRDefault="00726E20" w:rsidP="00DE4EF0">
            <w:pPr>
              <w:rPr>
                <w:rFonts w:ascii="Times New Roman" w:hAnsi="Times New Roman" w:cs="Times New Roman"/>
                <w:sz w:val="20"/>
                <w:szCs w:val="20"/>
                <w:lang w:val="ru-RU"/>
              </w:rPr>
            </w:pPr>
          </w:p>
          <w:p w14:paraId="474E8F03" w14:textId="10C8F8FD"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Привлечение иностранных инвесторов</w:t>
            </w:r>
          </w:p>
          <w:p w14:paraId="550574ED" w14:textId="77777777" w:rsidR="00726E20" w:rsidRDefault="00726E20" w:rsidP="00DE4EF0">
            <w:pPr>
              <w:rPr>
                <w:rFonts w:ascii="Times New Roman" w:hAnsi="Times New Roman" w:cs="Times New Roman"/>
                <w:sz w:val="20"/>
                <w:szCs w:val="20"/>
                <w:lang w:val="ru-RU"/>
              </w:rPr>
            </w:pPr>
          </w:p>
          <w:p w14:paraId="2BD14BC5" w14:textId="1824C0CF"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 xml:space="preserve">Обмен лучшими практиками </w:t>
            </w:r>
          </w:p>
        </w:tc>
        <w:tc>
          <w:tcPr>
            <w:tcW w:w="3969" w:type="dxa"/>
          </w:tcPr>
          <w:p w14:paraId="17548AB4" w14:textId="7B1B245B" w:rsidR="00087202" w:rsidRPr="00726E20" w:rsidRDefault="00726E20" w:rsidP="00DE4EF0">
            <w:pPr>
              <w:rPr>
                <w:rFonts w:ascii="Times New Roman" w:hAnsi="Times New Roman" w:cs="Times New Roman"/>
                <w:sz w:val="20"/>
                <w:szCs w:val="20"/>
                <w:lang w:val="ru-RU"/>
              </w:rPr>
            </w:pPr>
            <w:r>
              <w:rPr>
                <w:rFonts w:ascii="Times New Roman" w:hAnsi="Times New Roman" w:cs="Times New Roman"/>
                <w:sz w:val="20"/>
                <w:szCs w:val="20"/>
                <w:lang w:val="ru-RU"/>
              </w:rPr>
              <w:t>Экономические и торговые войны</w:t>
            </w:r>
          </w:p>
          <w:p w14:paraId="2159CF78" w14:textId="77777777" w:rsidR="00087202" w:rsidRPr="00DE4EF0" w:rsidRDefault="00087202" w:rsidP="00DE4EF0">
            <w:pPr>
              <w:rPr>
                <w:rFonts w:ascii="Times New Roman" w:hAnsi="Times New Roman" w:cs="Times New Roman"/>
                <w:sz w:val="20"/>
                <w:szCs w:val="20"/>
              </w:rPr>
            </w:pPr>
          </w:p>
        </w:tc>
      </w:tr>
    </w:tbl>
    <w:p w14:paraId="72E72E4D" w14:textId="77777777" w:rsidR="00792455" w:rsidRDefault="00792455" w:rsidP="00C55D54">
      <w:pPr>
        <w:autoSpaceDE w:val="0"/>
        <w:autoSpaceDN w:val="0"/>
        <w:adjustRightInd w:val="0"/>
        <w:spacing w:after="0" w:line="240" w:lineRule="auto"/>
        <w:ind w:firstLine="567"/>
        <w:rPr>
          <w:rFonts w:ascii="Times New Roman" w:hAnsi="Times New Roman" w:cs="Times New Roman"/>
          <w:sz w:val="28"/>
          <w:szCs w:val="28"/>
        </w:rPr>
      </w:pPr>
    </w:p>
    <w:p w14:paraId="29E8378F" w14:textId="792958FC" w:rsidR="00491C3B" w:rsidRDefault="00087202" w:rsidP="00491C3B">
      <w:pPr>
        <w:pStyle w:val="a7"/>
        <w:ind w:firstLine="708"/>
        <w:jc w:val="both"/>
        <w:rPr>
          <w:rFonts w:ascii="Times New Roman" w:hAnsi="Times New Roman"/>
          <w:sz w:val="28"/>
          <w:szCs w:val="28"/>
        </w:rPr>
      </w:pPr>
      <w:r w:rsidRPr="00491C3B">
        <w:rPr>
          <w:rFonts w:ascii="Times New Roman" w:hAnsi="Times New Roman"/>
          <w:sz w:val="28"/>
          <w:szCs w:val="28"/>
        </w:rPr>
        <w:t>В результате проведенного анализа социально-экономического положения Ха</w:t>
      </w:r>
      <w:r w:rsidR="004D1B19" w:rsidRPr="00491C3B">
        <w:rPr>
          <w:rFonts w:ascii="Times New Roman" w:hAnsi="Times New Roman"/>
          <w:sz w:val="28"/>
          <w:szCs w:val="28"/>
        </w:rPr>
        <w:t>нты-Мансийского района выявлены</w:t>
      </w:r>
      <w:r w:rsidR="00440015">
        <w:rPr>
          <w:rFonts w:ascii="Times New Roman" w:hAnsi="Times New Roman"/>
          <w:sz w:val="28"/>
          <w:szCs w:val="28"/>
        </w:rPr>
        <w:t>:</w:t>
      </w:r>
    </w:p>
    <w:p w14:paraId="6D8197C7" w14:textId="643B06BC" w:rsidR="00491C3B" w:rsidRDefault="00440015" w:rsidP="00491C3B">
      <w:pPr>
        <w:pStyle w:val="a7"/>
        <w:ind w:firstLine="708"/>
        <w:jc w:val="both"/>
        <w:rPr>
          <w:rFonts w:ascii="Times New Roman" w:hAnsi="Times New Roman"/>
          <w:sz w:val="28"/>
          <w:szCs w:val="28"/>
        </w:rPr>
      </w:pPr>
      <w:r>
        <w:rPr>
          <w:rFonts w:ascii="Times New Roman" w:hAnsi="Times New Roman"/>
          <w:bCs/>
          <w:sz w:val="28"/>
          <w:szCs w:val="28"/>
        </w:rPr>
        <w:t xml:space="preserve">1. </w:t>
      </w:r>
      <w:r w:rsidR="00087202" w:rsidRPr="00491C3B">
        <w:rPr>
          <w:rFonts w:ascii="Times New Roman" w:hAnsi="Times New Roman"/>
          <w:bCs/>
          <w:sz w:val="28"/>
          <w:szCs w:val="28"/>
        </w:rPr>
        <w:t>Основные проблемы:</w:t>
      </w:r>
      <w:bookmarkStart w:id="10" w:name="_Hlk212713474"/>
    </w:p>
    <w:p w14:paraId="1FA89D2A" w14:textId="0DF4E832"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низкий уровень диверсификации экономики муниципального района (более 90</w:t>
      </w:r>
      <w:r w:rsidR="00D5599A">
        <w:rPr>
          <w:rFonts w:ascii="Times New Roman" w:hAnsi="Times New Roman"/>
          <w:sz w:val="28"/>
          <w:szCs w:val="28"/>
        </w:rPr>
        <w:t xml:space="preserve"> </w:t>
      </w:r>
      <w:r w:rsidR="00087202" w:rsidRPr="00491C3B">
        <w:rPr>
          <w:rFonts w:ascii="Times New Roman" w:hAnsi="Times New Roman"/>
          <w:sz w:val="28"/>
          <w:szCs w:val="28"/>
        </w:rPr>
        <w:t>% в структуре промышленного производства – добывающая отрасль);</w:t>
      </w:r>
    </w:p>
    <w:p w14:paraId="22A20F14"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отсутствие круглогодичного транспортного сообщения с отдаленными населенными пунктами района и городами Ханты-Мансийского автономного округа </w:t>
      </w:r>
      <w:r w:rsidR="00087202" w:rsidRPr="00491C3B">
        <w:rPr>
          <w:rFonts w:ascii="Times New Roman" w:hAnsi="Times New Roman"/>
          <w:bCs/>
          <w:iCs/>
          <w:sz w:val="28"/>
          <w:szCs w:val="28"/>
        </w:rPr>
        <w:t>—</w:t>
      </w:r>
      <w:r w:rsidR="00087202" w:rsidRPr="00491C3B">
        <w:rPr>
          <w:rFonts w:ascii="Times New Roman" w:hAnsi="Times New Roman"/>
          <w:sz w:val="28"/>
          <w:szCs w:val="28"/>
        </w:rPr>
        <w:t xml:space="preserve"> Югры;</w:t>
      </w:r>
    </w:p>
    <w:p w14:paraId="3E293C4C"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наличие децентрализованной зоны энергоснабжения населенных пунктах, имеющих промышленный потенциал; </w:t>
      </w:r>
    </w:p>
    <w:p w14:paraId="4EFAF4C5"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низкое качество сельскохозяйственных угодий для ведения традиционных отраслей (растениеводство, животноводство)</w:t>
      </w:r>
      <w:r>
        <w:rPr>
          <w:rFonts w:ascii="Times New Roman" w:hAnsi="Times New Roman"/>
          <w:sz w:val="28"/>
          <w:szCs w:val="28"/>
        </w:rPr>
        <w:t>;</w:t>
      </w:r>
    </w:p>
    <w:p w14:paraId="0C8CF626"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низкий уровень инвестиционной привлекательности в несырьевых отраслях экономики района;</w:t>
      </w:r>
    </w:p>
    <w:p w14:paraId="16CBB559"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низкая плотность населения района, характеризующаяся высокой разреженностью населения (удаленностью населенных пунктов);</w:t>
      </w:r>
    </w:p>
    <w:p w14:paraId="1FF8CAE3" w14:textId="77777777" w:rsidR="002236E9" w:rsidRDefault="00491C3B" w:rsidP="002236E9">
      <w:pPr>
        <w:pStyle w:val="a7"/>
        <w:ind w:firstLine="708"/>
        <w:jc w:val="both"/>
        <w:rPr>
          <w:rFonts w:ascii="Times New Roman" w:hAnsi="Times New Roman"/>
          <w:sz w:val="28"/>
          <w:szCs w:val="28"/>
        </w:rPr>
      </w:pPr>
      <w:r>
        <w:rPr>
          <w:rFonts w:ascii="Times New Roman" w:hAnsi="Times New Roman"/>
          <w:sz w:val="28"/>
          <w:szCs w:val="28"/>
        </w:rPr>
        <w:lastRenderedPageBreak/>
        <w:t xml:space="preserve">- </w:t>
      </w:r>
      <w:r w:rsidR="00087202" w:rsidRPr="00491C3B">
        <w:rPr>
          <w:rFonts w:ascii="Times New Roman" w:hAnsi="Times New Roman"/>
          <w:sz w:val="28"/>
          <w:szCs w:val="28"/>
        </w:rPr>
        <w:t>низкий потенциал численности населения, выраженный сокращением численности населения, в связи с отрицательным сальдо миграции населения, превышением уровнем смертности</w:t>
      </w:r>
      <w:r w:rsidR="00087202" w:rsidRPr="004D1B19">
        <w:rPr>
          <w:rFonts w:ascii="Times New Roman" w:hAnsi="Times New Roman"/>
          <w:sz w:val="28"/>
          <w:szCs w:val="28"/>
        </w:rPr>
        <w:t xml:space="preserve"> над рождаемостью, стабильное повышение диапазона репродуктивного возраста населения района (по состоянию на 01.01.2025 – 39 лет);</w:t>
      </w:r>
    </w:p>
    <w:p w14:paraId="268C18BE"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стабильно напряженный рынок труда, характеризующийся дисбалансом спроса и предложения кадров, старением квалифицированных кадров в системе образования, культуры, здравоохранения, агропромышленном комплексе, неконкурентный уровень заработной платы в несырьевых отраслях экономики района по сравнению с нефтегазовым сектором; </w:t>
      </w:r>
    </w:p>
    <w:p w14:paraId="679E064A"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недостаточное развитие материально-технической базы объектов культурной, социальной сферы, физической культуры и спорта;</w:t>
      </w:r>
    </w:p>
    <w:p w14:paraId="346439D9"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недостаточный уровень жилищного строительства, в том числе индивидуального, для обеспечения своевременного сноса аварийного жилья;</w:t>
      </w:r>
    </w:p>
    <w:p w14:paraId="040C0211"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недостаток жилья для предоставления педагогическому, медицинскому персоналу на условиях муниципального и коммерческого найма;</w:t>
      </w:r>
    </w:p>
    <w:p w14:paraId="5BB7FD8C" w14:textId="4CE29279"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низкий уровень благоустройства населенных пунктов района </w:t>
      </w:r>
      <w:r w:rsidR="00D5599A">
        <w:rPr>
          <w:rFonts w:ascii="Times New Roman" w:hAnsi="Times New Roman"/>
          <w:sz w:val="28"/>
          <w:szCs w:val="28"/>
        </w:rPr>
        <w:br/>
      </w:r>
      <w:r w:rsidR="00087202" w:rsidRPr="004D1B19">
        <w:rPr>
          <w:rFonts w:ascii="Times New Roman" w:hAnsi="Times New Roman"/>
          <w:sz w:val="28"/>
          <w:szCs w:val="28"/>
        </w:rPr>
        <w:t>и недостаточное количество мест хранения, сортировки и переработки твердых коммунальных отходов;</w:t>
      </w:r>
    </w:p>
    <w:p w14:paraId="3C86C69E"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недостаточность финансовых ресурсов для реализации крупных инфраструктурных и жилищных проектов.</w:t>
      </w:r>
      <w:bookmarkEnd w:id="10"/>
    </w:p>
    <w:p w14:paraId="1FF4DE68" w14:textId="26BD4F7D" w:rsidR="002236E9" w:rsidRDefault="00440015" w:rsidP="002236E9">
      <w:pPr>
        <w:pStyle w:val="a7"/>
        <w:ind w:firstLine="708"/>
        <w:jc w:val="both"/>
        <w:rPr>
          <w:rFonts w:ascii="Times New Roman" w:eastAsia="Times New Roman" w:hAnsi="Times New Roman"/>
          <w:bCs/>
          <w:sz w:val="28"/>
          <w:szCs w:val="28"/>
        </w:rPr>
      </w:pPr>
      <w:r>
        <w:rPr>
          <w:rFonts w:ascii="Times New Roman" w:eastAsia="Times New Roman" w:hAnsi="Times New Roman"/>
          <w:bCs/>
          <w:sz w:val="28"/>
          <w:szCs w:val="28"/>
        </w:rPr>
        <w:t xml:space="preserve">2. </w:t>
      </w:r>
      <w:r w:rsidR="00087202" w:rsidRPr="004D1B19">
        <w:rPr>
          <w:rFonts w:ascii="Times New Roman" w:eastAsia="Times New Roman" w:hAnsi="Times New Roman"/>
          <w:bCs/>
          <w:sz w:val="28"/>
          <w:szCs w:val="28"/>
        </w:rPr>
        <w:t>Конкурентные преимущества:</w:t>
      </w:r>
    </w:p>
    <w:p w14:paraId="1005103B" w14:textId="36704869" w:rsidR="002236E9" w:rsidRDefault="002236E9" w:rsidP="002236E9">
      <w:pPr>
        <w:pStyle w:val="a7"/>
        <w:ind w:firstLine="708"/>
        <w:jc w:val="both"/>
        <w:rPr>
          <w:rFonts w:ascii="Times New Roman" w:hAnsi="Times New Roman"/>
          <w:sz w:val="28"/>
          <w:szCs w:val="28"/>
        </w:rPr>
      </w:pPr>
      <w:r>
        <w:rPr>
          <w:rFonts w:ascii="Times New Roman" w:eastAsia="Times New Roman" w:hAnsi="Times New Roman"/>
          <w:bCs/>
          <w:sz w:val="28"/>
          <w:szCs w:val="28"/>
        </w:rPr>
        <w:t>- р</w:t>
      </w:r>
      <w:r w:rsidR="00087202" w:rsidRPr="004D1B19">
        <w:rPr>
          <w:rFonts w:ascii="Times New Roman" w:hAnsi="Times New Roman"/>
          <w:sz w:val="28"/>
          <w:szCs w:val="28"/>
        </w:rPr>
        <w:t xml:space="preserve">айон является частью судоходного магистрали Юг-Север с выходом </w:t>
      </w:r>
      <w:r w:rsidR="00D5599A">
        <w:rPr>
          <w:rFonts w:ascii="Times New Roman" w:hAnsi="Times New Roman"/>
          <w:sz w:val="28"/>
          <w:szCs w:val="28"/>
        </w:rPr>
        <w:br/>
      </w:r>
      <w:r w:rsidR="00087202" w:rsidRPr="004D1B19">
        <w:rPr>
          <w:rFonts w:ascii="Times New Roman" w:hAnsi="Times New Roman"/>
          <w:sz w:val="28"/>
          <w:szCs w:val="28"/>
        </w:rPr>
        <w:t>к Северному морскому пути;</w:t>
      </w:r>
    </w:p>
    <w:p w14:paraId="2D4C4FBF"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н</w:t>
      </w:r>
      <w:r w:rsidR="00087202" w:rsidRPr="004D1B19">
        <w:rPr>
          <w:rFonts w:ascii="Times New Roman" w:hAnsi="Times New Roman"/>
          <w:sz w:val="28"/>
          <w:szCs w:val="28"/>
        </w:rPr>
        <w:t>аличие лесных ресурсов для развития лесоперерабатывающего производства;</w:t>
      </w:r>
    </w:p>
    <w:p w14:paraId="639C2196"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н</w:t>
      </w:r>
      <w:r w:rsidR="00087202" w:rsidRPr="004D1B19">
        <w:rPr>
          <w:rFonts w:ascii="Times New Roman" w:hAnsi="Times New Roman"/>
          <w:sz w:val="28"/>
          <w:szCs w:val="28"/>
        </w:rPr>
        <w:t>аличие водных ресурсов для развития рыборазводного хозяйства;</w:t>
      </w:r>
    </w:p>
    <w:p w14:paraId="77C1511A" w14:textId="6C2BA859"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 xml:space="preserve">аличие сырьевой базы для организации пищевых производств на основе рыбных и дикорастущих ресурсов;     </w:t>
      </w:r>
    </w:p>
    <w:p w14:paraId="4E515BF0" w14:textId="693A4E4C"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аличие действующих сельскохозяйственных товаропроизводителей (молочное и мясное животноводство, тепличное хозяйство);</w:t>
      </w:r>
    </w:p>
    <w:p w14:paraId="2240EC04" w14:textId="2897F90E"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аличие привлекательных мест и локаций для функционирования туристической индустрии;</w:t>
      </w:r>
    </w:p>
    <w:p w14:paraId="2FAB2986" w14:textId="53421121" w:rsidR="00087202"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 xml:space="preserve">аличие организаций или структурные подразделения социальной </w:t>
      </w:r>
      <w:r w:rsidR="00D5599A">
        <w:rPr>
          <w:rFonts w:ascii="Times New Roman" w:hAnsi="Times New Roman"/>
          <w:sz w:val="28"/>
          <w:szCs w:val="28"/>
        </w:rPr>
        <w:br/>
      </w:r>
      <w:r w:rsidR="00087202" w:rsidRPr="004D1B19">
        <w:rPr>
          <w:rFonts w:ascii="Times New Roman" w:hAnsi="Times New Roman"/>
          <w:sz w:val="28"/>
          <w:szCs w:val="28"/>
        </w:rPr>
        <w:t>и бытовой сферы в населенных пунктах (ФАП, школа, детский сад, спортивные объекты, библиотека, дом культуры, отделение почты).</w:t>
      </w:r>
    </w:p>
    <w:p w14:paraId="745C3789" w14:textId="1D45087F" w:rsidR="00533F21" w:rsidRDefault="00533F21" w:rsidP="002236E9">
      <w:pPr>
        <w:pStyle w:val="a7"/>
        <w:ind w:firstLine="708"/>
        <w:jc w:val="both"/>
        <w:rPr>
          <w:rFonts w:ascii="Times New Roman" w:hAnsi="Times New Roman"/>
          <w:sz w:val="28"/>
          <w:szCs w:val="28"/>
        </w:rPr>
      </w:pPr>
      <w:r>
        <w:rPr>
          <w:rFonts w:ascii="Times New Roman" w:hAnsi="Times New Roman"/>
          <w:sz w:val="28"/>
          <w:szCs w:val="28"/>
        </w:rPr>
        <w:t>3. Приоритеты развития</w:t>
      </w:r>
      <w:r w:rsidR="001B2270">
        <w:rPr>
          <w:rFonts w:ascii="Times New Roman" w:hAnsi="Times New Roman"/>
          <w:sz w:val="28"/>
          <w:szCs w:val="28"/>
        </w:rPr>
        <w:t>:</w:t>
      </w:r>
    </w:p>
    <w:p w14:paraId="5A636715" w14:textId="5A16A9EF"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азвитие транспортной инфраструктуры и связи – строительство и ремонт дорог, обеспечение круглогодичной доступности населённых пунктов.</w:t>
      </w:r>
    </w:p>
    <w:p w14:paraId="32766C1E" w14:textId="0879C6E1"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д</w:t>
      </w:r>
      <w:r w:rsidRPr="001B2270">
        <w:rPr>
          <w:rFonts w:ascii="Times New Roman" w:hAnsi="Times New Roman"/>
          <w:sz w:val="28"/>
          <w:szCs w:val="28"/>
        </w:rPr>
        <w:t>иверсификация экономики – поддержка малого и среднего бизнеса в сельском хозяйстве, туризме, переработке</w:t>
      </w:r>
      <w:r w:rsidR="00FC1989">
        <w:rPr>
          <w:rFonts w:ascii="Times New Roman" w:hAnsi="Times New Roman"/>
          <w:sz w:val="28"/>
          <w:szCs w:val="28"/>
        </w:rPr>
        <w:t>, развитие креативных индустрий</w:t>
      </w:r>
      <w:r w:rsidRPr="001B2270">
        <w:rPr>
          <w:rFonts w:ascii="Times New Roman" w:hAnsi="Times New Roman"/>
          <w:sz w:val="28"/>
          <w:szCs w:val="28"/>
        </w:rPr>
        <w:t>;</w:t>
      </w:r>
    </w:p>
    <w:p w14:paraId="041E8C6D" w14:textId="0FC1C7CD"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у</w:t>
      </w:r>
      <w:r w:rsidRPr="001B2270">
        <w:rPr>
          <w:rFonts w:ascii="Times New Roman" w:hAnsi="Times New Roman"/>
          <w:sz w:val="28"/>
          <w:szCs w:val="28"/>
        </w:rPr>
        <w:t>лучшение жилищных условий – расселение аварийного жилья, строительство нового жилья для молодых специалистов</w:t>
      </w:r>
      <w:r w:rsidR="005D6C31">
        <w:rPr>
          <w:rFonts w:ascii="Times New Roman" w:hAnsi="Times New Roman"/>
          <w:sz w:val="28"/>
          <w:szCs w:val="28"/>
        </w:rPr>
        <w:t>;</w:t>
      </w:r>
    </w:p>
    <w:p w14:paraId="22FDD6B0" w14:textId="35AD7CE4"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 xml:space="preserve">оддержка </w:t>
      </w:r>
      <w:r>
        <w:rPr>
          <w:rFonts w:ascii="Times New Roman" w:hAnsi="Times New Roman"/>
          <w:sz w:val="28"/>
          <w:szCs w:val="28"/>
        </w:rPr>
        <w:t>агропромышленного комплекса</w:t>
      </w:r>
      <w:r w:rsidRPr="001B2270">
        <w:rPr>
          <w:rFonts w:ascii="Times New Roman" w:hAnsi="Times New Roman"/>
          <w:sz w:val="28"/>
          <w:szCs w:val="28"/>
        </w:rPr>
        <w:t xml:space="preserve"> – внедрение современных технологий, развитие фермерских хозяйств;</w:t>
      </w:r>
    </w:p>
    <w:p w14:paraId="7F21F467" w14:textId="337E42D4"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lastRenderedPageBreak/>
        <w:t xml:space="preserve">- </w:t>
      </w:r>
      <w:r>
        <w:rPr>
          <w:rFonts w:ascii="Times New Roman" w:hAnsi="Times New Roman"/>
          <w:sz w:val="28"/>
          <w:szCs w:val="28"/>
        </w:rPr>
        <w:t>р</w:t>
      </w:r>
      <w:r w:rsidRPr="001B2270">
        <w:rPr>
          <w:rFonts w:ascii="Times New Roman" w:hAnsi="Times New Roman"/>
          <w:sz w:val="28"/>
          <w:szCs w:val="28"/>
        </w:rPr>
        <w:t>азвитие социальной сферы – укрепление материально-технической базы, в том числе строительство и капитальный ремонт зданий учреждений образования, культуры и спорта;</w:t>
      </w:r>
    </w:p>
    <w:p w14:paraId="54AA04C9" w14:textId="0209E024"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с</w:t>
      </w:r>
      <w:r w:rsidRPr="001B2270">
        <w:rPr>
          <w:rFonts w:ascii="Times New Roman" w:hAnsi="Times New Roman"/>
          <w:sz w:val="28"/>
          <w:szCs w:val="28"/>
        </w:rPr>
        <w:t>нижение зависимости от нефтедобывающего сектора – расширение налоговой базы в качестве источника доходов бюджета, повышение эффективности использования муниципального имущества и земельных ресурсов;</w:t>
      </w:r>
    </w:p>
    <w:p w14:paraId="1986661E" w14:textId="244052F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оддержка социальной стабильности – сохранение уровня занятости, поддержка уязвимых групп населения;</w:t>
      </w:r>
    </w:p>
    <w:p w14:paraId="5408513B" w14:textId="37FB9779"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овышение энергоэффективности – модернизация котельных</w:t>
      </w:r>
      <w:r w:rsidR="005D6C31">
        <w:rPr>
          <w:rFonts w:ascii="Times New Roman" w:hAnsi="Times New Roman"/>
          <w:sz w:val="28"/>
          <w:szCs w:val="28"/>
        </w:rPr>
        <w:t>, в том числе перевод угольных котельных на альтернативные виды топлива</w:t>
      </w:r>
      <w:r w:rsidRPr="001B2270">
        <w:rPr>
          <w:rFonts w:ascii="Times New Roman" w:hAnsi="Times New Roman"/>
          <w:sz w:val="28"/>
          <w:szCs w:val="28"/>
        </w:rPr>
        <w:t>, снижение износа инженерных сетей;</w:t>
      </w:r>
    </w:p>
    <w:p w14:paraId="5E213772" w14:textId="06A4710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с</w:t>
      </w:r>
      <w:r w:rsidRPr="001B2270">
        <w:rPr>
          <w:rFonts w:ascii="Times New Roman" w:hAnsi="Times New Roman"/>
          <w:sz w:val="28"/>
          <w:szCs w:val="28"/>
        </w:rPr>
        <w:t>охранение демографического потенциала – реализация программы поддержки молодых семей</w:t>
      </w:r>
      <w:r w:rsidR="005D6C31">
        <w:rPr>
          <w:rFonts w:ascii="Times New Roman" w:hAnsi="Times New Roman"/>
          <w:sz w:val="28"/>
          <w:szCs w:val="28"/>
        </w:rPr>
        <w:t xml:space="preserve"> и специалистов</w:t>
      </w:r>
      <w:r w:rsidRPr="001B2270">
        <w:rPr>
          <w:rFonts w:ascii="Times New Roman" w:hAnsi="Times New Roman"/>
          <w:sz w:val="28"/>
          <w:szCs w:val="28"/>
        </w:rPr>
        <w:t>, улучшение медицинского обслуживания.</w:t>
      </w:r>
    </w:p>
    <w:p w14:paraId="3B5909A6" w14:textId="46D04A2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sidR="005D6C31">
        <w:rPr>
          <w:rFonts w:ascii="Times New Roman" w:hAnsi="Times New Roman"/>
          <w:sz w:val="28"/>
          <w:szCs w:val="28"/>
        </w:rPr>
        <w:t xml:space="preserve">создание условия для </w:t>
      </w:r>
      <w:r>
        <w:rPr>
          <w:rFonts w:ascii="Times New Roman" w:hAnsi="Times New Roman"/>
          <w:sz w:val="28"/>
          <w:szCs w:val="28"/>
        </w:rPr>
        <w:t>р</w:t>
      </w:r>
      <w:r w:rsidRPr="001B2270">
        <w:rPr>
          <w:rFonts w:ascii="Times New Roman" w:hAnsi="Times New Roman"/>
          <w:sz w:val="28"/>
          <w:szCs w:val="28"/>
        </w:rPr>
        <w:t>азвити</w:t>
      </w:r>
      <w:r w:rsidR="005D6C31">
        <w:rPr>
          <w:rFonts w:ascii="Times New Roman" w:hAnsi="Times New Roman"/>
          <w:sz w:val="28"/>
          <w:szCs w:val="28"/>
        </w:rPr>
        <w:t>я</w:t>
      </w:r>
      <w:r w:rsidRPr="001B2270">
        <w:rPr>
          <w:rFonts w:ascii="Times New Roman" w:hAnsi="Times New Roman"/>
          <w:sz w:val="28"/>
          <w:szCs w:val="28"/>
        </w:rPr>
        <w:t xml:space="preserve"> </w:t>
      </w:r>
      <w:r w:rsidR="005D6C31">
        <w:rPr>
          <w:rFonts w:ascii="Times New Roman" w:hAnsi="Times New Roman"/>
          <w:sz w:val="28"/>
          <w:szCs w:val="28"/>
        </w:rPr>
        <w:t>инновационных</w:t>
      </w:r>
      <w:r w:rsidRPr="001B2270">
        <w:rPr>
          <w:rFonts w:ascii="Times New Roman" w:hAnsi="Times New Roman"/>
          <w:sz w:val="28"/>
          <w:szCs w:val="28"/>
        </w:rPr>
        <w:t xml:space="preserve"> производств </w:t>
      </w:r>
      <w:r w:rsidR="005D6C31">
        <w:rPr>
          <w:rFonts w:ascii="Times New Roman" w:hAnsi="Times New Roman"/>
          <w:sz w:val="28"/>
          <w:szCs w:val="28"/>
        </w:rPr>
        <w:t>–</w:t>
      </w:r>
      <w:r w:rsidRPr="001B2270">
        <w:rPr>
          <w:rFonts w:ascii="Times New Roman" w:hAnsi="Times New Roman"/>
          <w:sz w:val="28"/>
          <w:szCs w:val="28"/>
        </w:rPr>
        <w:t xml:space="preserve"> </w:t>
      </w:r>
      <w:r w:rsidR="005D6C31">
        <w:rPr>
          <w:rFonts w:ascii="Times New Roman" w:hAnsi="Times New Roman"/>
          <w:sz w:val="28"/>
          <w:szCs w:val="28"/>
        </w:rPr>
        <w:t>формирование площадок для реализации инновационных проектов, промышленных технопарков</w:t>
      </w:r>
      <w:r w:rsidRPr="001B2270">
        <w:rPr>
          <w:rFonts w:ascii="Times New Roman" w:hAnsi="Times New Roman"/>
          <w:sz w:val="28"/>
          <w:szCs w:val="28"/>
        </w:rPr>
        <w:t>, поддержка стартапов;</w:t>
      </w:r>
    </w:p>
    <w:p w14:paraId="61D3FB19" w14:textId="22727F3A"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ц</w:t>
      </w:r>
      <w:r w:rsidRPr="001B2270">
        <w:rPr>
          <w:rFonts w:ascii="Times New Roman" w:hAnsi="Times New Roman"/>
          <w:sz w:val="28"/>
          <w:szCs w:val="28"/>
        </w:rPr>
        <w:t>ифровизация и внедрение систем – внедрение smart-технологий в управление, ЖКХ, сельское хозяйство.</w:t>
      </w:r>
    </w:p>
    <w:p w14:paraId="1C54C719" w14:textId="7B8FA677"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w:t>
      </w:r>
      <w:r>
        <w:rPr>
          <w:rFonts w:ascii="Times New Roman" w:hAnsi="Times New Roman"/>
          <w:sz w:val="28"/>
          <w:szCs w:val="28"/>
        </w:rPr>
        <w:t>з</w:t>
      </w:r>
      <w:r w:rsidRPr="001B2270">
        <w:rPr>
          <w:rFonts w:ascii="Times New Roman" w:hAnsi="Times New Roman"/>
          <w:sz w:val="28"/>
          <w:szCs w:val="28"/>
        </w:rPr>
        <w:t xml:space="preserve">елёная» экономика </w:t>
      </w:r>
      <w:r w:rsidR="005D6C31">
        <w:rPr>
          <w:rFonts w:ascii="Times New Roman" w:hAnsi="Times New Roman"/>
          <w:sz w:val="28"/>
          <w:szCs w:val="28"/>
        </w:rPr>
        <w:t>–</w:t>
      </w:r>
      <w:r w:rsidRPr="001B2270">
        <w:rPr>
          <w:rFonts w:ascii="Times New Roman" w:hAnsi="Times New Roman"/>
          <w:sz w:val="28"/>
          <w:szCs w:val="28"/>
        </w:rPr>
        <w:t xml:space="preserve"> внедрение</w:t>
      </w:r>
      <w:r w:rsidR="005D6C31">
        <w:rPr>
          <w:rFonts w:ascii="Times New Roman" w:hAnsi="Times New Roman"/>
          <w:sz w:val="28"/>
          <w:szCs w:val="28"/>
        </w:rPr>
        <w:t xml:space="preserve"> </w:t>
      </w:r>
      <w:r w:rsidRPr="001B2270">
        <w:rPr>
          <w:rFonts w:ascii="Times New Roman" w:hAnsi="Times New Roman"/>
          <w:sz w:val="28"/>
          <w:szCs w:val="28"/>
        </w:rPr>
        <w:t xml:space="preserve">ESG-стандартов, переработка отходов; </w:t>
      </w:r>
    </w:p>
    <w:p w14:paraId="7B66DBD3" w14:textId="2E6A316D"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 xml:space="preserve">азвитие человеческого капитала </w:t>
      </w:r>
      <w:r w:rsidR="005D6C31">
        <w:rPr>
          <w:rFonts w:ascii="Times New Roman" w:hAnsi="Times New Roman"/>
          <w:sz w:val="28"/>
          <w:szCs w:val="28"/>
        </w:rPr>
        <w:t>–</w:t>
      </w:r>
      <w:r w:rsidRPr="001B2270">
        <w:rPr>
          <w:rFonts w:ascii="Times New Roman" w:hAnsi="Times New Roman"/>
          <w:sz w:val="28"/>
          <w:szCs w:val="28"/>
        </w:rPr>
        <w:t xml:space="preserve"> привлечение</w:t>
      </w:r>
      <w:r w:rsidR="005D6C31">
        <w:rPr>
          <w:rFonts w:ascii="Times New Roman" w:hAnsi="Times New Roman"/>
          <w:sz w:val="28"/>
          <w:szCs w:val="28"/>
        </w:rPr>
        <w:t xml:space="preserve"> </w:t>
      </w:r>
      <w:r w:rsidRPr="001B2270">
        <w:rPr>
          <w:rFonts w:ascii="Times New Roman" w:hAnsi="Times New Roman"/>
          <w:sz w:val="28"/>
          <w:szCs w:val="28"/>
        </w:rPr>
        <w:t>молодых специалистов, создание условий для работы и жизни.</w:t>
      </w:r>
    </w:p>
    <w:p w14:paraId="1A3858C1" w14:textId="260B9A2A" w:rsidR="00533F21"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э</w:t>
      </w:r>
      <w:r w:rsidRPr="001B2270">
        <w:rPr>
          <w:rFonts w:ascii="Times New Roman" w:hAnsi="Times New Roman"/>
          <w:sz w:val="28"/>
          <w:szCs w:val="28"/>
        </w:rPr>
        <w:t xml:space="preserve">кспорт местной продукции </w:t>
      </w:r>
      <w:r w:rsidR="005D6C31">
        <w:rPr>
          <w:rFonts w:ascii="Times New Roman" w:hAnsi="Times New Roman"/>
          <w:sz w:val="28"/>
          <w:szCs w:val="28"/>
        </w:rPr>
        <w:t>–</w:t>
      </w:r>
      <w:r w:rsidRPr="001B2270">
        <w:rPr>
          <w:rFonts w:ascii="Times New Roman" w:hAnsi="Times New Roman"/>
          <w:sz w:val="28"/>
          <w:szCs w:val="28"/>
        </w:rPr>
        <w:t xml:space="preserve"> сертификация</w:t>
      </w:r>
      <w:r w:rsidR="005D6C31">
        <w:rPr>
          <w:rFonts w:ascii="Times New Roman" w:hAnsi="Times New Roman"/>
          <w:sz w:val="28"/>
          <w:szCs w:val="28"/>
        </w:rPr>
        <w:t xml:space="preserve"> </w:t>
      </w:r>
      <w:r w:rsidRPr="001B2270">
        <w:rPr>
          <w:rFonts w:ascii="Times New Roman" w:hAnsi="Times New Roman"/>
          <w:sz w:val="28"/>
          <w:szCs w:val="28"/>
        </w:rPr>
        <w:t>органической продукции, выход на международные рынки.</w:t>
      </w:r>
    </w:p>
    <w:p w14:paraId="7F378CF8" w14:textId="77777777" w:rsidR="00EB2DAE" w:rsidRDefault="00EB2DAE" w:rsidP="002236E9">
      <w:pPr>
        <w:pStyle w:val="a7"/>
        <w:ind w:firstLine="708"/>
        <w:jc w:val="both"/>
        <w:rPr>
          <w:rFonts w:ascii="Times New Roman" w:hAnsi="Times New Roman"/>
          <w:sz w:val="28"/>
          <w:szCs w:val="28"/>
        </w:rPr>
      </w:pPr>
    </w:p>
    <w:p w14:paraId="39EE342E"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1.2.2 </w:t>
      </w:r>
      <w:r>
        <w:rPr>
          <w:rFonts w:ascii="Times New Roman" w:hAnsi="Times New Roman"/>
          <w:sz w:val="28"/>
          <w:szCs w:val="28"/>
          <w:lang w:val="en-US"/>
        </w:rPr>
        <w:t>PEST</w:t>
      </w:r>
      <w:r>
        <w:rPr>
          <w:rFonts w:ascii="Times New Roman" w:hAnsi="Times New Roman"/>
          <w:sz w:val="28"/>
          <w:szCs w:val="28"/>
        </w:rPr>
        <w:t>-анализ</w:t>
      </w:r>
    </w:p>
    <w:p w14:paraId="0254A075" w14:textId="77777777" w:rsidR="002236E9" w:rsidRDefault="002236E9" w:rsidP="002236E9">
      <w:pPr>
        <w:pStyle w:val="a7"/>
        <w:ind w:firstLine="708"/>
        <w:jc w:val="both"/>
        <w:rPr>
          <w:rFonts w:ascii="Times New Roman" w:hAnsi="Times New Roman"/>
          <w:sz w:val="28"/>
          <w:szCs w:val="28"/>
        </w:rPr>
      </w:pPr>
    </w:p>
    <w:p w14:paraId="039C5085" w14:textId="77777777" w:rsidR="009612AB" w:rsidRPr="002236E9" w:rsidRDefault="009612AB" w:rsidP="002236E9">
      <w:pPr>
        <w:pStyle w:val="a7"/>
        <w:ind w:firstLine="708"/>
        <w:jc w:val="both"/>
        <w:rPr>
          <w:rFonts w:ascii="Times New Roman" w:hAnsi="Times New Roman"/>
          <w:sz w:val="28"/>
          <w:szCs w:val="28"/>
        </w:rPr>
      </w:pPr>
      <w:r w:rsidRPr="009612AB">
        <w:rPr>
          <w:rFonts w:ascii="Times New Roman" w:eastAsia="Times New Roman" w:hAnsi="Times New Roman"/>
          <w:sz w:val="28"/>
          <w:szCs w:val="28"/>
        </w:rPr>
        <w:t>PEST-анализ</w:t>
      </w:r>
      <w:r w:rsidRPr="009612AB">
        <w:rPr>
          <w:rStyle w:val="ac"/>
          <w:rFonts w:ascii="Times New Roman" w:eastAsia="Times New Roman" w:hAnsi="Times New Roman"/>
          <w:sz w:val="28"/>
          <w:szCs w:val="28"/>
        </w:rPr>
        <w:footnoteReference w:id="2"/>
      </w:r>
      <w:r w:rsidRPr="009612AB">
        <w:rPr>
          <w:rFonts w:ascii="Times New Roman" w:eastAsia="Times New Roman" w:hAnsi="Times New Roman"/>
          <w:sz w:val="28"/>
          <w:szCs w:val="28"/>
        </w:rPr>
        <w:t xml:space="preserve"> является фундаментальным инструментом стратегического планирования, позволяющим всесторонне оценить факторы, влияющие на развитие Ханты-Мансийского района. В современных условиях, характеризующихся высокой волатильностью экономической среды, геополитическими вызовами и технологическими изменениями, данный анализ приобретает особую значимость для формирования эффективной стратегии развития территории.</w:t>
      </w:r>
    </w:p>
    <w:p w14:paraId="1EC9B1A6" w14:textId="77777777" w:rsidR="002236E9" w:rsidRDefault="009612AB" w:rsidP="002236E9">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Следующие факторы необходимо учитывать в стратегии:</w:t>
      </w:r>
    </w:p>
    <w:p w14:paraId="0798260D" w14:textId="77777777" w:rsidR="00795304" w:rsidRDefault="009612AB" w:rsidP="00795304">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Политическ</w:t>
      </w:r>
      <w:r w:rsidR="00795304">
        <w:rPr>
          <w:rFonts w:ascii="Times New Roman" w:eastAsia="Times New Roman" w:hAnsi="Times New Roman" w:cs="Times New Roman"/>
          <w:sz w:val="28"/>
          <w:szCs w:val="28"/>
        </w:rPr>
        <w:t xml:space="preserve">ие факторы: </w:t>
      </w:r>
    </w:p>
    <w:p w14:paraId="3B653761" w14:textId="25CEBF93" w:rsidR="002236E9" w:rsidRDefault="002236E9" w:rsidP="00795304">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 xml:space="preserve">1) </w:t>
      </w:r>
      <w:r w:rsidR="009612AB" w:rsidRPr="009612AB">
        <w:rPr>
          <w:rFonts w:ascii="Times New Roman" w:hAnsi="Times New Roman" w:cs="Times New Roman"/>
          <w:bCs/>
          <w:sz w:val="28"/>
          <w:szCs w:val="28"/>
        </w:rPr>
        <w:t>Цели и приоритеты</w:t>
      </w:r>
      <w:r w:rsidR="009612AB" w:rsidRPr="009612AB">
        <w:rPr>
          <w:rFonts w:ascii="Times New Roman" w:hAnsi="Times New Roman" w:cs="Times New Roman"/>
          <w:sz w:val="28"/>
          <w:szCs w:val="28"/>
        </w:rPr>
        <w:t xml:space="preserve">, закрепленные в документах стратегического планирования Российской Федерации и Ханты-Мансийского автономного округа </w:t>
      </w:r>
      <w:r w:rsidR="009612AB" w:rsidRPr="009612AB">
        <w:rPr>
          <w:rFonts w:ascii="Times New Roman" w:hAnsi="Times New Roman" w:cs="Times New Roman"/>
          <w:sz w:val="28"/>
          <w:szCs w:val="28"/>
          <w:lang w:eastAsia="ru-RU"/>
        </w:rPr>
        <w:t>—</w:t>
      </w:r>
      <w:r w:rsidR="009612AB" w:rsidRPr="009612AB">
        <w:rPr>
          <w:rFonts w:ascii="Times New Roman" w:hAnsi="Times New Roman" w:cs="Times New Roman"/>
          <w:sz w:val="28"/>
          <w:szCs w:val="28"/>
        </w:rPr>
        <w:t xml:space="preserve"> Югры.</w:t>
      </w:r>
    </w:p>
    <w:p w14:paraId="350A5516" w14:textId="77777777" w:rsidR="002236E9" w:rsidRDefault="002236E9"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9612AB" w:rsidRPr="009612AB">
        <w:rPr>
          <w:rFonts w:ascii="Times New Roman" w:hAnsi="Times New Roman" w:cs="Times New Roman"/>
          <w:bCs/>
          <w:sz w:val="28"/>
          <w:szCs w:val="28"/>
        </w:rPr>
        <w:t>Государственная поддержка региона</w:t>
      </w:r>
      <w:r w:rsidR="009612AB" w:rsidRPr="009612AB">
        <w:rPr>
          <w:rFonts w:ascii="Times New Roman" w:hAnsi="Times New Roman" w:cs="Times New Roman"/>
          <w:sz w:val="28"/>
          <w:szCs w:val="28"/>
        </w:rPr>
        <w:t xml:space="preserve">: наличие федеральных программ развития Ханты-Мансийского автономного округа </w:t>
      </w:r>
      <w:r w:rsidR="009612AB" w:rsidRPr="009612AB">
        <w:rPr>
          <w:rFonts w:ascii="Times New Roman" w:hAnsi="Times New Roman" w:cs="Times New Roman"/>
          <w:sz w:val="28"/>
          <w:szCs w:val="28"/>
          <w:lang w:eastAsia="ru-RU"/>
        </w:rPr>
        <w:t xml:space="preserve">— </w:t>
      </w:r>
      <w:r w:rsidR="009612AB" w:rsidRPr="009612AB">
        <w:rPr>
          <w:rFonts w:ascii="Times New Roman" w:hAnsi="Times New Roman" w:cs="Times New Roman"/>
          <w:sz w:val="28"/>
          <w:szCs w:val="28"/>
        </w:rPr>
        <w:t>Югры, специальные льготы и субсидии для района</w:t>
      </w:r>
      <w:r>
        <w:rPr>
          <w:rFonts w:ascii="Times New Roman" w:hAnsi="Times New Roman" w:cs="Times New Roman"/>
          <w:sz w:val="28"/>
          <w:szCs w:val="28"/>
        </w:rPr>
        <w:t>.</w:t>
      </w:r>
    </w:p>
    <w:p w14:paraId="686F0674" w14:textId="77777777" w:rsidR="002236E9" w:rsidRDefault="002236E9"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 </w:t>
      </w:r>
      <w:r w:rsidR="009612AB" w:rsidRPr="009612AB">
        <w:rPr>
          <w:rFonts w:ascii="Times New Roman" w:hAnsi="Times New Roman" w:cs="Times New Roman"/>
          <w:bCs/>
          <w:sz w:val="28"/>
          <w:szCs w:val="28"/>
        </w:rPr>
        <w:t>Законодательная база</w:t>
      </w:r>
      <w:r w:rsidR="009612AB" w:rsidRPr="009612AB">
        <w:rPr>
          <w:rFonts w:ascii="Times New Roman" w:hAnsi="Times New Roman" w:cs="Times New Roman"/>
          <w:sz w:val="28"/>
          <w:szCs w:val="28"/>
        </w:rPr>
        <w:t>: регулирование нефтегазового сектора, экологические нормативы, местное самоуправление</w:t>
      </w:r>
      <w:r>
        <w:rPr>
          <w:rFonts w:ascii="Times New Roman" w:hAnsi="Times New Roman" w:cs="Times New Roman"/>
          <w:sz w:val="28"/>
          <w:szCs w:val="28"/>
        </w:rPr>
        <w:t>.</w:t>
      </w:r>
    </w:p>
    <w:p w14:paraId="06578BB4" w14:textId="77777777" w:rsidR="002236E9" w:rsidRDefault="002236E9"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9612AB" w:rsidRPr="009612AB">
        <w:rPr>
          <w:rFonts w:ascii="Times New Roman" w:hAnsi="Times New Roman" w:cs="Times New Roman"/>
          <w:bCs/>
          <w:sz w:val="28"/>
          <w:szCs w:val="28"/>
        </w:rPr>
        <w:t>Межрегиональное сотрудничество</w:t>
      </w:r>
      <w:r w:rsidR="009612AB" w:rsidRPr="009612AB">
        <w:rPr>
          <w:rFonts w:ascii="Times New Roman" w:hAnsi="Times New Roman" w:cs="Times New Roman"/>
          <w:sz w:val="28"/>
          <w:szCs w:val="28"/>
        </w:rPr>
        <w:t>: взаимодействие с другими субъектами РФ, участие в федеральных проектах</w:t>
      </w:r>
      <w:r>
        <w:rPr>
          <w:rFonts w:ascii="Times New Roman" w:hAnsi="Times New Roman" w:cs="Times New Roman"/>
          <w:sz w:val="28"/>
          <w:szCs w:val="28"/>
        </w:rPr>
        <w:t>.</w:t>
      </w:r>
    </w:p>
    <w:p w14:paraId="679719A8" w14:textId="77777777" w:rsidR="002236E9" w:rsidRDefault="002236E9"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9612AB" w:rsidRPr="009612AB">
        <w:rPr>
          <w:rFonts w:ascii="Times New Roman" w:hAnsi="Times New Roman" w:cs="Times New Roman"/>
          <w:bCs/>
          <w:sz w:val="28"/>
          <w:szCs w:val="28"/>
        </w:rPr>
        <w:t>Геополитическая ситуация</w:t>
      </w:r>
      <w:r w:rsidR="009612AB" w:rsidRPr="009612AB">
        <w:rPr>
          <w:rFonts w:ascii="Times New Roman" w:hAnsi="Times New Roman" w:cs="Times New Roman"/>
          <w:sz w:val="28"/>
          <w:szCs w:val="28"/>
        </w:rPr>
        <w:t>: санкции и ограничения, действующие в сфере международной торговли и влияющие на доступ к технологиям, инвестициям, товарам и рынкам.</w:t>
      </w:r>
    </w:p>
    <w:p w14:paraId="2AB460C0" w14:textId="77777777" w:rsidR="002236E9" w:rsidRDefault="009612AB" w:rsidP="002236E9">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Экономические факторы: </w:t>
      </w:r>
    </w:p>
    <w:p w14:paraId="64F065A9" w14:textId="77777777" w:rsidR="002236E9" w:rsidRDefault="002236E9"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612AB" w:rsidRPr="009612AB">
        <w:rPr>
          <w:rFonts w:ascii="Times New Roman" w:hAnsi="Times New Roman" w:cs="Times New Roman"/>
          <w:bCs/>
          <w:sz w:val="28"/>
          <w:szCs w:val="28"/>
        </w:rPr>
        <w:t>Рынок добычи и транспортировки нефти и газа</w:t>
      </w:r>
      <w:r w:rsidR="009612AB" w:rsidRPr="009612AB">
        <w:rPr>
          <w:rFonts w:ascii="Times New Roman" w:hAnsi="Times New Roman" w:cs="Times New Roman"/>
          <w:sz w:val="28"/>
          <w:szCs w:val="28"/>
        </w:rPr>
        <w:t xml:space="preserve"> как главный фактор спроса на товары и услуги для бизнеса на территории района.</w:t>
      </w:r>
    </w:p>
    <w:p w14:paraId="75790245" w14:textId="77777777" w:rsidR="002236E9" w:rsidRDefault="002236E9"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9612AB" w:rsidRPr="009612AB">
        <w:rPr>
          <w:rFonts w:ascii="Times New Roman" w:hAnsi="Times New Roman" w:cs="Times New Roman"/>
          <w:bCs/>
          <w:sz w:val="28"/>
          <w:szCs w:val="28"/>
        </w:rPr>
        <w:t>Макроэкономические параметры</w:t>
      </w:r>
      <w:r w:rsidR="009612AB" w:rsidRPr="009612AB">
        <w:rPr>
          <w:rFonts w:ascii="Times New Roman" w:hAnsi="Times New Roman" w:cs="Times New Roman"/>
          <w:sz w:val="28"/>
          <w:szCs w:val="28"/>
        </w:rPr>
        <w:t>, влияющие на инвестиционную активность и возможности: инфляция, ставка ЦБ и соответствующие ей изменения в стоимости капитала.</w:t>
      </w:r>
    </w:p>
    <w:p w14:paraId="3E591743" w14:textId="77777777" w:rsidR="002236E9" w:rsidRDefault="002236E9"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9612AB" w:rsidRPr="009612AB">
        <w:rPr>
          <w:rFonts w:ascii="Times New Roman" w:hAnsi="Times New Roman" w:cs="Times New Roman"/>
          <w:bCs/>
          <w:sz w:val="28"/>
          <w:szCs w:val="28"/>
        </w:rPr>
        <w:t>Инфраструктура</w:t>
      </w:r>
      <w:r w:rsidR="009612AB" w:rsidRPr="009612AB">
        <w:rPr>
          <w:rFonts w:ascii="Times New Roman" w:hAnsi="Times New Roman" w:cs="Times New Roman"/>
          <w:sz w:val="28"/>
          <w:szCs w:val="28"/>
        </w:rPr>
        <w:t>: развитие транспортной сети и логистики, энергообеспечение, производственная кооперация.</w:t>
      </w:r>
    </w:p>
    <w:p w14:paraId="7ADE4B77" w14:textId="1EFB08B1" w:rsidR="002236E9" w:rsidRDefault="004B365F"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2236E9">
        <w:rPr>
          <w:rFonts w:ascii="Times New Roman" w:eastAsia="Times New Roman" w:hAnsi="Times New Roman" w:cs="Times New Roman"/>
          <w:sz w:val="28"/>
          <w:szCs w:val="28"/>
        </w:rPr>
        <w:t xml:space="preserve">) </w:t>
      </w:r>
      <w:r w:rsidR="009612AB" w:rsidRPr="009612AB">
        <w:rPr>
          <w:rFonts w:ascii="Times New Roman" w:hAnsi="Times New Roman" w:cs="Times New Roman"/>
          <w:bCs/>
          <w:sz w:val="28"/>
          <w:szCs w:val="28"/>
        </w:rPr>
        <w:t>Рынок труда</w:t>
      </w:r>
      <w:r w:rsidR="009612AB" w:rsidRPr="009612AB">
        <w:rPr>
          <w:rFonts w:ascii="Times New Roman" w:hAnsi="Times New Roman" w:cs="Times New Roman"/>
          <w:sz w:val="28"/>
          <w:szCs w:val="28"/>
        </w:rPr>
        <w:t>: уровень зарплат, занятость населения, миграционные потоки</w:t>
      </w:r>
      <w:r w:rsidR="002236E9">
        <w:rPr>
          <w:rFonts w:ascii="Times New Roman" w:hAnsi="Times New Roman" w:cs="Times New Roman"/>
          <w:sz w:val="28"/>
          <w:szCs w:val="28"/>
        </w:rPr>
        <w:t>.</w:t>
      </w:r>
    </w:p>
    <w:p w14:paraId="3D02042D" w14:textId="6D2D76AE" w:rsidR="002236E9" w:rsidRPr="00795304" w:rsidRDefault="004B365F" w:rsidP="00795304">
      <w:pPr>
        <w:spacing w:after="0" w:line="240" w:lineRule="auto"/>
        <w:ind w:firstLine="708"/>
        <w:jc w:val="both"/>
        <w:rPr>
          <w:rFonts w:ascii="Times New Roman" w:hAnsi="Times New Roman" w:cs="Times New Roman"/>
          <w:sz w:val="28"/>
          <w:szCs w:val="28"/>
          <w:lang w:eastAsia="ru-RU"/>
        </w:rPr>
      </w:pPr>
      <w:r>
        <w:rPr>
          <w:rFonts w:ascii="Times New Roman" w:eastAsia="Times New Roman" w:hAnsi="Times New Roman" w:cs="Times New Roman"/>
          <w:sz w:val="28"/>
          <w:szCs w:val="28"/>
        </w:rPr>
        <w:t>5</w:t>
      </w:r>
      <w:r w:rsidR="002236E9">
        <w:rPr>
          <w:rFonts w:ascii="Times New Roman" w:eastAsia="Times New Roman" w:hAnsi="Times New Roman" w:cs="Times New Roman"/>
          <w:sz w:val="28"/>
          <w:szCs w:val="28"/>
        </w:rPr>
        <w:t xml:space="preserve">) </w:t>
      </w:r>
      <w:r w:rsidR="009612AB" w:rsidRPr="009612AB">
        <w:rPr>
          <w:rFonts w:ascii="Times New Roman" w:hAnsi="Times New Roman" w:cs="Times New Roman"/>
          <w:bCs/>
          <w:sz w:val="28"/>
          <w:szCs w:val="28"/>
        </w:rPr>
        <w:t>Новые возможности производства</w:t>
      </w:r>
      <w:r w:rsidR="009612AB" w:rsidRPr="009612AB">
        <w:rPr>
          <w:rFonts w:ascii="Times New Roman" w:hAnsi="Times New Roman" w:cs="Times New Roman"/>
          <w:sz w:val="28"/>
          <w:szCs w:val="28"/>
        </w:rPr>
        <w:t xml:space="preserve">: изменение структуры спроса в рамках импортозамещения, в первую очередь </w:t>
      </w:r>
      <w:r w:rsidR="00795304">
        <w:rPr>
          <w:rFonts w:ascii="Times New Roman" w:hAnsi="Times New Roman" w:cs="Times New Roman"/>
          <w:sz w:val="28"/>
          <w:szCs w:val="28"/>
          <w:lang w:eastAsia="ru-RU"/>
        </w:rPr>
        <w:t>–</w:t>
      </w:r>
      <w:r w:rsidR="009612AB" w:rsidRPr="009612AB">
        <w:rPr>
          <w:rFonts w:ascii="Times New Roman" w:hAnsi="Times New Roman" w:cs="Times New Roman"/>
          <w:sz w:val="28"/>
          <w:szCs w:val="28"/>
        </w:rPr>
        <w:t xml:space="preserve"> в сфере продукции для нефтегазодобычи.</w:t>
      </w:r>
    </w:p>
    <w:p w14:paraId="1166F436" w14:textId="5DC32777" w:rsidR="002236E9" w:rsidRDefault="004B365F"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2236E9">
        <w:rPr>
          <w:rFonts w:ascii="Times New Roman" w:eastAsia="Times New Roman" w:hAnsi="Times New Roman" w:cs="Times New Roman"/>
          <w:sz w:val="28"/>
          <w:szCs w:val="28"/>
        </w:rPr>
        <w:t xml:space="preserve">) </w:t>
      </w:r>
      <w:r w:rsidR="009612AB" w:rsidRPr="009612AB">
        <w:rPr>
          <w:rFonts w:ascii="Times New Roman" w:hAnsi="Times New Roman" w:cs="Times New Roman"/>
          <w:bCs/>
          <w:sz w:val="28"/>
          <w:szCs w:val="28"/>
        </w:rPr>
        <w:t>Крупные инфраструктурные проекты</w:t>
      </w:r>
      <w:r w:rsidR="009612AB" w:rsidRPr="009612AB">
        <w:rPr>
          <w:rFonts w:ascii="Times New Roman" w:hAnsi="Times New Roman" w:cs="Times New Roman"/>
          <w:sz w:val="28"/>
          <w:szCs w:val="28"/>
        </w:rPr>
        <w:t xml:space="preserve"> Югры, затрагивающие территорию района.</w:t>
      </w:r>
    </w:p>
    <w:p w14:paraId="4388318D" w14:textId="77777777" w:rsidR="002236E9" w:rsidRDefault="009612AB" w:rsidP="002236E9">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Социальные факторы: </w:t>
      </w:r>
    </w:p>
    <w:p w14:paraId="5AE1B7A7" w14:textId="477A2628" w:rsidR="002236E9" w:rsidRDefault="002236E9"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612AB" w:rsidRPr="009612AB">
        <w:rPr>
          <w:rFonts w:ascii="Times New Roman" w:hAnsi="Times New Roman" w:cs="Times New Roman"/>
          <w:bCs/>
          <w:sz w:val="28"/>
          <w:szCs w:val="28"/>
        </w:rPr>
        <w:t>Демография</w:t>
      </w:r>
      <w:r w:rsidR="009612AB" w:rsidRPr="009612AB">
        <w:rPr>
          <w:rFonts w:ascii="Times New Roman" w:hAnsi="Times New Roman" w:cs="Times New Roman"/>
          <w:sz w:val="28"/>
          <w:szCs w:val="28"/>
        </w:rPr>
        <w:t xml:space="preserve">: конкуренция за человеческий капитал между городом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и селом, возрастная структура населения.</w:t>
      </w:r>
    </w:p>
    <w:p w14:paraId="204F5BCF" w14:textId="36CF01E5" w:rsidR="002236E9" w:rsidRDefault="002236E9"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9612AB" w:rsidRPr="009612AB">
        <w:rPr>
          <w:rFonts w:ascii="Times New Roman" w:hAnsi="Times New Roman" w:cs="Times New Roman"/>
          <w:bCs/>
          <w:sz w:val="28"/>
          <w:szCs w:val="28"/>
        </w:rPr>
        <w:t>Уровень жизни</w:t>
      </w:r>
      <w:r w:rsidR="009612AB" w:rsidRPr="009612AB">
        <w:rPr>
          <w:rFonts w:ascii="Times New Roman" w:hAnsi="Times New Roman" w:cs="Times New Roman"/>
          <w:sz w:val="28"/>
          <w:szCs w:val="28"/>
        </w:rPr>
        <w:t xml:space="preserve">: рост запросов населения на качественную современную и технологичную среду в населенных пунктах, социальную инфраструктуру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и социокультурную повестку.</w:t>
      </w:r>
    </w:p>
    <w:p w14:paraId="1F81DB62" w14:textId="77777777" w:rsidR="002236E9" w:rsidRDefault="002236E9"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9612AB" w:rsidRPr="009612AB">
        <w:rPr>
          <w:rFonts w:ascii="Times New Roman" w:hAnsi="Times New Roman" w:cs="Times New Roman"/>
          <w:bCs/>
          <w:sz w:val="28"/>
          <w:szCs w:val="28"/>
        </w:rPr>
        <w:t>Образование</w:t>
      </w:r>
      <w:r w:rsidR="009612AB" w:rsidRPr="009612AB">
        <w:rPr>
          <w:rFonts w:ascii="Times New Roman" w:hAnsi="Times New Roman" w:cs="Times New Roman"/>
          <w:sz w:val="28"/>
          <w:szCs w:val="28"/>
        </w:rPr>
        <w:t xml:space="preserve">: качество среднего образования, возможности дальнейшего профессионального и культурного роста. </w:t>
      </w:r>
    </w:p>
    <w:p w14:paraId="53CA0782" w14:textId="77777777" w:rsidR="002236E9" w:rsidRDefault="002236E9"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9612AB" w:rsidRPr="009612AB">
        <w:rPr>
          <w:rFonts w:ascii="Times New Roman" w:hAnsi="Times New Roman" w:cs="Times New Roman"/>
          <w:bCs/>
          <w:sz w:val="28"/>
          <w:szCs w:val="28"/>
        </w:rPr>
        <w:t>Стиль жизни</w:t>
      </w:r>
      <w:r w:rsidR="009612AB" w:rsidRPr="009612AB">
        <w:rPr>
          <w:rFonts w:ascii="Times New Roman" w:hAnsi="Times New Roman" w:cs="Times New Roman"/>
          <w:sz w:val="28"/>
          <w:szCs w:val="28"/>
        </w:rPr>
        <w:t>: пропаганда семейных ценностей и формирование приоритета большой семьи, развитие культуры здорового образа жизни.</w:t>
      </w:r>
    </w:p>
    <w:p w14:paraId="088ED5F4" w14:textId="77777777" w:rsidR="002236E9" w:rsidRDefault="002236E9"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9612AB" w:rsidRPr="009612AB">
        <w:rPr>
          <w:rFonts w:ascii="Times New Roman" w:hAnsi="Times New Roman" w:cs="Times New Roman"/>
          <w:bCs/>
          <w:sz w:val="28"/>
          <w:szCs w:val="28"/>
        </w:rPr>
        <w:t>Экология</w:t>
      </w:r>
      <w:r w:rsidR="009612AB" w:rsidRPr="009612AB">
        <w:rPr>
          <w:rFonts w:ascii="Times New Roman" w:hAnsi="Times New Roman" w:cs="Times New Roman"/>
          <w:sz w:val="28"/>
          <w:szCs w:val="28"/>
        </w:rPr>
        <w:t xml:space="preserve">: стандарты и ожидания населения. </w:t>
      </w:r>
    </w:p>
    <w:p w14:paraId="6AB2AF4E" w14:textId="77777777" w:rsidR="002236E9" w:rsidRDefault="002236E9"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9612AB" w:rsidRPr="009612AB">
        <w:rPr>
          <w:rFonts w:ascii="Times New Roman" w:hAnsi="Times New Roman" w:cs="Times New Roman"/>
          <w:bCs/>
          <w:sz w:val="28"/>
          <w:szCs w:val="28"/>
        </w:rPr>
        <w:t>Местная культура</w:t>
      </w:r>
      <w:r w:rsidR="009612AB" w:rsidRPr="009612AB">
        <w:rPr>
          <w:rFonts w:ascii="Times New Roman" w:hAnsi="Times New Roman" w:cs="Times New Roman"/>
          <w:sz w:val="28"/>
          <w:szCs w:val="28"/>
        </w:rPr>
        <w:t>: сохранение традиций коренных народов, развитие туризма.</w:t>
      </w:r>
    </w:p>
    <w:p w14:paraId="5CC9988F" w14:textId="77777777" w:rsidR="002236E9" w:rsidRDefault="009612AB" w:rsidP="002236E9">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Технологические факторы: </w:t>
      </w:r>
    </w:p>
    <w:p w14:paraId="3CEE80C3" w14:textId="4B06CE9F" w:rsidR="002236E9" w:rsidRDefault="002236E9"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612AB" w:rsidRPr="009612AB">
        <w:rPr>
          <w:rFonts w:ascii="Times New Roman" w:hAnsi="Times New Roman" w:cs="Times New Roman"/>
          <w:bCs/>
          <w:sz w:val="28"/>
          <w:szCs w:val="28"/>
        </w:rPr>
        <w:t>Инновации в добыче</w:t>
      </w:r>
      <w:r w:rsidR="009612AB" w:rsidRPr="009612AB">
        <w:rPr>
          <w:rFonts w:ascii="Times New Roman" w:hAnsi="Times New Roman" w:cs="Times New Roman"/>
          <w:sz w:val="28"/>
          <w:szCs w:val="28"/>
        </w:rPr>
        <w:t xml:space="preserve">: внедрение современных технологий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в нефтегазовый сектор, роботизация, формирование экономики знаний</w:t>
      </w:r>
    </w:p>
    <w:p w14:paraId="24CE9860" w14:textId="77777777" w:rsidR="002236E9" w:rsidRDefault="002236E9"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9612AB" w:rsidRPr="009612AB">
        <w:rPr>
          <w:rFonts w:ascii="Times New Roman" w:hAnsi="Times New Roman" w:cs="Times New Roman"/>
          <w:bCs/>
          <w:sz w:val="28"/>
          <w:szCs w:val="28"/>
        </w:rPr>
        <w:t>Цифровизация</w:t>
      </w:r>
      <w:r w:rsidR="009612AB" w:rsidRPr="009612AB">
        <w:rPr>
          <w:rFonts w:ascii="Times New Roman" w:hAnsi="Times New Roman" w:cs="Times New Roman"/>
          <w:sz w:val="28"/>
          <w:szCs w:val="28"/>
        </w:rPr>
        <w:t>: развитие электронного правительства, цифровых сервисов</w:t>
      </w:r>
    </w:p>
    <w:p w14:paraId="24B8650E" w14:textId="77777777" w:rsidR="002236E9" w:rsidRDefault="002236E9"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9612AB" w:rsidRPr="009612AB">
        <w:rPr>
          <w:rFonts w:ascii="Times New Roman" w:hAnsi="Times New Roman" w:cs="Times New Roman"/>
          <w:bCs/>
          <w:sz w:val="28"/>
          <w:szCs w:val="28"/>
        </w:rPr>
        <w:t>Экологические технологии</w:t>
      </w:r>
      <w:r w:rsidR="009612AB" w:rsidRPr="009612AB">
        <w:rPr>
          <w:rFonts w:ascii="Times New Roman" w:hAnsi="Times New Roman" w:cs="Times New Roman"/>
          <w:sz w:val="28"/>
          <w:szCs w:val="28"/>
        </w:rPr>
        <w:t>: внедрение «зеленых» технологий, переработка отходов</w:t>
      </w:r>
    </w:p>
    <w:p w14:paraId="51099D2E" w14:textId="77777777" w:rsidR="008C1822" w:rsidRDefault="002236E9" w:rsidP="008C182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9612AB" w:rsidRPr="009612AB">
        <w:rPr>
          <w:rFonts w:ascii="Times New Roman" w:hAnsi="Times New Roman" w:cs="Times New Roman"/>
          <w:bCs/>
          <w:sz w:val="28"/>
          <w:szCs w:val="28"/>
        </w:rPr>
        <w:t>Телекоммуникации</w:t>
      </w:r>
      <w:r w:rsidR="009612AB" w:rsidRPr="009612AB">
        <w:rPr>
          <w:rFonts w:ascii="Times New Roman" w:hAnsi="Times New Roman" w:cs="Times New Roman"/>
          <w:sz w:val="28"/>
          <w:szCs w:val="28"/>
        </w:rPr>
        <w:t>: развитие связи, интернет-инфраструктура</w:t>
      </w:r>
    </w:p>
    <w:p w14:paraId="3E7E00CC" w14:textId="5C4423F1"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В рамках проведенного методом экспертных оценок PEST-анализа были выделены приоритетные направления деятельности Ханты-Мансийского района </w:t>
      </w:r>
      <w:r w:rsidR="00795304">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в рамках </w:t>
      </w:r>
      <w:r>
        <w:rPr>
          <w:rFonts w:ascii="Times New Roman" w:eastAsia="Times New Roman" w:hAnsi="Times New Roman" w:cs="Times New Roman"/>
          <w:sz w:val="28"/>
          <w:szCs w:val="28"/>
        </w:rPr>
        <w:t xml:space="preserve">реализации стратегии развития. </w:t>
      </w:r>
    </w:p>
    <w:p w14:paraId="02F1650F" w14:textId="6A55ECCF"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Отмечается доминирующую значимость технологических факторов, </w:t>
      </w:r>
      <w:r w:rsidR="00795304">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в особенности в части развития инфраструктуры, уровня цифровизации </w:t>
      </w:r>
      <w:r w:rsidR="00795304">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lastRenderedPageBreak/>
        <w:t>и модернизации производства. Далее отмечается следующая группа факторов, поскольку они носят синергетических характер, а именно: реализация международных проектов, инвестиционная активность и уровень инфляции (изменение ставки ЦБ). В совокупности эти факторы воздействия формируют базис инвестиционной привлекательности муниципального района. В этой связи будет целесообразным в рамках разработки механизма реализации стратегии ра</w:t>
      </w:r>
      <w:r>
        <w:rPr>
          <w:rFonts w:ascii="Times New Roman" w:eastAsia="Times New Roman" w:hAnsi="Times New Roman" w:cs="Times New Roman"/>
          <w:sz w:val="28"/>
          <w:szCs w:val="28"/>
        </w:rPr>
        <w:t>ссматривать комплексный подход.</w:t>
      </w:r>
    </w:p>
    <w:p w14:paraId="01BEA6DA" w14:textId="77777777"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По оценкам экспертов наибольшее влияние в политической сфере на ситуацию оказывают геополитическая турбулентность и реализация международных проектов, средняя оценка с учётом коэффициента составила 4,48 и 6,08 соответственно. Санкционное воздействие и внешнеполитические факторы так же оказывают воздействие на ситуацию в районе, несмотря на менее высокие оценки экспертов, которые составляют 3,72 и 3,92 соответственно. Данная ситуация характеризуется спецификой региона, его зависимость</w:t>
      </w:r>
      <w:r>
        <w:rPr>
          <w:rFonts w:ascii="Times New Roman" w:eastAsia="Times New Roman" w:hAnsi="Times New Roman" w:cs="Times New Roman"/>
          <w:sz w:val="28"/>
          <w:szCs w:val="28"/>
        </w:rPr>
        <w:t>ю от добычи полезных ископаемых</w:t>
      </w:r>
    </w:p>
    <w:p w14:paraId="0A13A7BB" w14:textId="3D8F813C"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Положительные показатели таких экономических факторов, как уровня инфляции и изменения </w:t>
      </w:r>
      <w:r w:rsidR="00906FFB">
        <w:rPr>
          <w:rFonts w:ascii="Times New Roman" w:eastAsia="Times New Roman" w:hAnsi="Times New Roman" w:cs="Times New Roman"/>
          <w:sz w:val="28"/>
          <w:szCs w:val="28"/>
        </w:rPr>
        <w:t xml:space="preserve">ключевой </w:t>
      </w:r>
      <w:r w:rsidRPr="009612AB">
        <w:rPr>
          <w:rFonts w:ascii="Times New Roman" w:eastAsia="Times New Roman" w:hAnsi="Times New Roman" w:cs="Times New Roman"/>
          <w:sz w:val="28"/>
          <w:szCs w:val="28"/>
        </w:rPr>
        <w:t>ставки Ц</w:t>
      </w:r>
      <w:r w:rsidR="00906FFB">
        <w:rPr>
          <w:rFonts w:ascii="Times New Roman" w:eastAsia="Times New Roman" w:hAnsi="Times New Roman" w:cs="Times New Roman"/>
          <w:sz w:val="28"/>
          <w:szCs w:val="28"/>
        </w:rPr>
        <w:t>ентрального банка России</w:t>
      </w:r>
      <w:r w:rsidRPr="009612AB">
        <w:rPr>
          <w:rFonts w:ascii="Times New Roman" w:eastAsia="Times New Roman" w:hAnsi="Times New Roman" w:cs="Times New Roman"/>
          <w:sz w:val="28"/>
          <w:szCs w:val="28"/>
        </w:rPr>
        <w:t xml:space="preserve">, инвестиционной активности и темпов импортозамещения, свидетельствуют о благоприятных перспективах развития экономики. Однако, межбюджетные трансферты и диверсификация экономики могут замедлить процесс экономического роста </w:t>
      </w:r>
      <w:r>
        <w:rPr>
          <w:rFonts w:ascii="Times New Roman" w:eastAsia="Times New Roman" w:hAnsi="Times New Roman" w:cs="Times New Roman"/>
          <w:sz w:val="28"/>
          <w:szCs w:val="28"/>
        </w:rPr>
        <w:t>района.</w:t>
      </w:r>
    </w:p>
    <w:p w14:paraId="2F1673B1" w14:textId="684316A8"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Такие демографические показатели, как уровень доходов населения </w:t>
      </w:r>
      <w:r w:rsidR="0050710C">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и качество жизни были высоко оценены экспертами, средне значение с учетом коэффициентов значимости составляют 5,74 и 6,08 соответственно. Сохранение традиционных ценностей также оказывает некоторое влияние на общую картину, но более н</w:t>
      </w:r>
      <w:r>
        <w:rPr>
          <w:rFonts w:ascii="Times New Roman" w:eastAsia="Times New Roman" w:hAnsi="Times New Roman" w:cs="Times New Roman"/>
          <w:sz w:val="28"/>
          <w:szCs w:val="28"/>
        </w:rPr>
        <w:t>езначительное и составляет 2,8.</w:t>
      </w:r>
    </w:p>
    <w:p w14:paraId="0B611973" w14:textId="2FDA3388" w:rsidR="009612AB" w:rsidRPr="009612AB"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Высокие показатели уровня цифровизации, развития инфраструктуры </w:t>
      </w:r>
      <w:r w:rsidR="0050710C">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и модернизации производства указывают на перспективность района </w:t>
      </w:r>
      <w:r w:rsidR="0050710C">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в технологической сфере. В то время, как научный и образовательный потенциал имеет самую низкую оценку по данной сфере – 5,04. Степень развитости системы ЖКХ так же была оценена экспертами достаточно низко и составила в среднем 5,32 балла с учётом значимости коэффициентов.</w:t>
      </w:r>
    </w:p>
    <w:p w14:paraId="271A115E" w14:textId="77777777" w:rsidR="00792455" w:rsidRPr="004D1B19" w:rsidRDefault="00792455" w:rsidP="009612AB">
      <w:pPr>
        <w:tabs>
          <w:tab w:val="left" w:pos="1080"/>
        </w:tabs>
        <w:autoSpaceDE w:val="0"/>
        <w:autoSpaceDN w:val="0"/>
        <w:adjustRightInd w:val="0"/>
        <w:spacing w:after="0" w:line="240" w:lineRule="auto"/>
        <w:ind w:firstLine="567"/>
        <w:rPr>
          <w:rFonts w:ascii="Times New Roman" w:hAnsi="Times New Roman" w:cs="Times New Roman"/>
          <w:sz w:val="28"/>
          <w:szCs w:val="28"/>
        </w:rPr>
      </w:pPr>
    </w:p>
    <w:p w14:paraId="70086156"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sectPr w:rsidR="009612AB" w:rsidSect="00F65DBA">
          <w:footerReference w:type="default" r:id="rId8"/>
          <w:pgSz w:w="11906" w:h="16838"/>
          <w:pgMar w:top="1134" w:right="567" w:bottom="1134" w:left="1418" w:header="0" w:footer="0" w:gutter="0"/>
          <w:cols w:space="720"/>
          <w:noEndnote/>
          <w:titlePg/>
          <w:docGrid w:linePitch="299"/>
        </w:sectPr>
      </w:pPr>
    </w:p>
    <w:p w14:paraId="0C8B1F2D" w14:textId="32B76433" w:rsidR="009612AB" w:rsidRPr="00765B3D" w:rsidRDefault="009612AB" w:rsidP="00765B3D">
      <w:pPr>
        <w:spacing w:line="264" w:lineRule="auto"/>
        <w:jc w:val="both"/>
        <w:rPr>
          <w:rFonts w:ascii="Times New Roman" w:hAnsi="Times New Roman" w:cs="Times New Roman"/>
          <w:iCs/>
          <w:sz w:val="28"/>
          <w:szCs w:val="28"/>
        </w:rPr>
      </w:pPr>
      <w:r w:rsidRPr="00765B3D">
        <w:rPr>
          <w:rFonts w:ascii="Times New Roman" w:hAnsi="Times New Roman" w:cs="Times New Roman"/>
          <w:iCs/>
          <w:sz w:val="28"/>
          <w:szCs w:val="28"/>
        </w:rPr>
        <w:lastRenderedPageBreak/>
        <w:t>Таб</w:t>
      </w:r>
      <w:r w:rsidR="0050710C" w:rsidRPr="00765B3D">
        <w:rPr>
          <w:rFonts w:ascii="Times New Roman" w:hAnsi="Times New Roman" w:cs="Times New Roman"/>
          <w:iCs/>
          <w:sz w:val="28"/>
          <w:szCs w:val="28"/>
        </w:rPr>
        <w:t>лица</w:t>
      </w:r>
      <w:r w:rsidRPr="00765B3D">
        <w:rPr>
          <w:rFonts w:ascii="Times New Roman" w:hAnsi="Times New Roman" w:cs="Times New Roman"/>
          <w:iCs/>
          <w:sz w:val="28"/>
          <w:szCs w:val="28"/>
        </w:rPr>
        <w:t xml:space="preserve"> 5</w:t>
      </w:r>
      <w:r w:rsidR="0050710C" w:rsidRPr="00765B3D">
        <w:rPr>
          <w:rFonts w:ascii="Times New Roman" w:hAnsi="Times New Roman" w:cs="Times New Roman"/>
          <w:iCs/>
          <w:sz w:val="28"/>
          <w:szCs w:val="28"/>
        </w:rPr>
        <w:t>.</w:t>
      </w:r>
      <w:r w:rsidRPr="00765B3D">
        <w:rPr>
          <w:rFonts w:ascii="Times New Roman" w:hAnsi="Times New Roman" w:cs="Times New Roman"/>
          <w:iCs/>
          <w:sz w:val="28"/>
          <w:szCs w:val="28"/>
        </w:rPr>
        <w:t xml:space="preserve"> </w:t>
      </w:r>
      <w:r w:rsidRPr="00765B3D">
        <w:rPr>
          <w:rFonts w:ascii="Times New Roman" w:hAnsi="Times New Roman" w:cs="Times New Roman"/>
          <w:iCs/>
          <w:sz w:val="28"/>
          <w:szCs w:val="28"/>
          <w:lang w:val="en-US"/>
        </w:rPr>
        <w:t>PEST</w:t>
      </w:r>
      <w:r w:rsidRPr="00765B3D">
        <w:rPr>
          <w:rFonts w:ascii="Times New Roman" w:hAnsi="Times New Roman" w:cs="Times New Roman"/>
          <w:iCs/>
          <w:sz w:val="28"/>
          <w:szCs w:val="28"/>
        </w:rPr>
        <w:t>-анализ</w:t>
      </w:r>
    </w:p>
    <w:tbl>
      <w:tblPr>
        <w:tblW w:w="149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701"/>
        <w:gridCol w:w="1320"/>
        <w:gridCol w:w="1320"/>
        <w:gridCol w:w="1321"/>
        <w:gridCol w:w="1321"/>
        <w:gridCol w:w="1321"/>
        <w:gridCol w:w="1472"/>
        <w:gridCol w:w="1320"/>
      </w:tblGrid>
      <w:tr w:rsidR="009612AB" w:rsidRPr="00EB2DAE" w14:paraId="773B77B2" w14:textId="77777777" w:rsidTr="0050710C">
        <w:trPr>
          <w:trHeight w:val="20"/>
        </w:trPr>
        <w:tc>
          <w:tcPr>
            <w:tcW w:w="3828" w:type="dxa"/>
            <w:vAlign w:val="center"/>
            <w:hideMark/>
          </w:tcPr>
          <w:p w14:paraId="5037A96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Наименование </w:t>
            </w:r>
          </w:p>
        </w:tc>
        <w:tc>
          <w:tcPr>
            <w:tcW w:w="1701" w:type="dxa"/>
            <w:vAlign w:val="center"/>
            <w:hideMark/>
          </w:tcPr>
          <w:p w14:paraId="026BE7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Коэффициент значимости </w:t>
            </w:r>
          </w:p>
        </w:tc>
        <w:tc>
          <w:tcPr>
            <w:tcW w:w="1320" w:type="dxa"/>
            <w:vAlign w:val="center"/>
            <w:hideMark/>
          </w:tcPr>
          <w:p w14:paraId="00AF6E2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1</w:t>
            </w:r>
          </w:p>
        </w:tc>
        <w:tc>
          <w:tcPr>
            <w:tcW w:w="1320" w:type="dxa"/>
            <w:vAlign w:val="center"/>
            <w:hideMark/>
          </w:tcPr>
          <w:p w14:paraId="6521FC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2</w:t>
            </w:r>
          </w:p>
        </w:tc>
        <w:tc>
          <w:tcPr>
            <w:tcW w:w="1321" w:type="dxa"/>
            <w:vAlign w:val="center"/>
            <w:hideMark/>
          </w:tcPr>
          <w:p w14:paraId="63F00AD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3</w:t>
            </w:r>
          </w:p>
        </w:tc>
        <w:tc>
          <w:tcPr>
            <w:tcW w:w="1321" w:type="dxa"/>
            <w:vAlign w:val="center"/>
            <w:hideMark/>
          </w:tcPr>
          <w:p w14:paraId="0ADDD56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4</w:t>
            </w:r>
          </w:p>
        </w:tc>
        <w:tc>
          <w:tcPr>
            <w:tcW w:w="1321" w:type="dxa"/>
            <w:vAlign w:val="center"/>
            <w:hideMark/>
          </w:tcPr>
          <w:p w14:paraId="7B5048F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5</w:t>
            </w:r>
          </w:p>
        </w:tc>
        <w:tc>
          <w:tcPr>
            <w:tcW w:w="1472" w:type="dxa"/>
            <w:vAlign w:val="center"/>
            <w:hideMark/>
          </w:tcPr>
          <w:p w14:paraId="520D5F8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Ср. значение </w:t>
            </w:r>
          </w:p>
        </w:tc>
        <w:tc>
          <w:tcPr>
            <w:tcW w:w="1320" w:type="dxa"/>
            <w:vAlign w:val="center"/>
            <w:hideMark/>
          </w:tcPr>
          <w:p w14:paraId="66160E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Значение с учетом коэфф.</w:t>
            </w:r>
          </w:p>
        </w:tc>
      </w:tr>
      <w:tr w:rsidR="009612AB" w:rsidRPr="00EB2DAE" w14:paraId="326F6594" w14:textId="77777777" w:rsidTr="0050710C">
        <w:trPr>
          <w:trHeight w:val="20"/>
        </w:trPr>
        <w:tc>
          <w:tcPr>
            <w:tcW w:w="3828" w:type="dxa"/>
            <w:vAlign w:val="center"/>
            <w:hideMark/>
          </w:tcPr>
          <w:p w14:paraId="3F6BDFA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Политические </w:t>
            </w:r>
          </w:p>
        </w:tc>
        <w:tc>
          <w:tcPr>
            <w:tcW w:w="1701" w:type="dxa"/>
            <w:vAlign w:val="center"/>
            <w:hideMark/>
          </w:tcPr>
          <w:p w14:paraId="286ECF9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3E1FE01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67E4268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36A6B28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341CBD3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4D92BED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72" w:type="dxa"/>
            <w:vAlign w:val="center"/>
            <w:hideMark/>
          </w:tcPr>
          <w:p w14:paraId="11B0273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2DDDD63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408DB381" w14:textId="77777777" w:rsidTr="0050710C">
        <w:trPr>
          <w:trHeight w:val="20"/>
        </w:trPr>
        <w:tc>
          <w:tcPr>
            <w:tcW w:w="3828" w:type="dxa"/>
            <w:vAlign w:val="center"/>
            <w:hideMark/>
          </w:tcPr>
          <w:p w14:paraId="7698ACB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Геополитическая турбулентность </w:t>
            </w:r>
          </w:p>
        </w:tc>
        <w:tc>
          <w:tcPr>
            <w:tcW w:w="1701" w:type="dxa"/>
            <w:vAlign w:val="center"/>
            <w:hideMark/>
          </w:tcPr>
          <w:p w14:paraId="5A25D88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78F1290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0" w:type="dxa"/>
            <w:vAlign w:val="center"/>
            <w:hideMark/>
          </w:tcPr>
          <w:p w14:paraId="56BFFE4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1E8A08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3079325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348C51F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0631A3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6,4</w:t>
            </w:r>
          </w:p>
        </w:tc>
        <w:tc>
          <w:tcPr>
            <w:tcW w:w="1320" w:type="dxa"/>
            <w:vAlign w:val="center"/>
            <w:hideMark/>
          </w:tcPr>
          <w:p w14:paraId="39605A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4,48</w:t>
            </w:r>
          </w:p>
        </w:tc>
      </w:tr>
      <w:tr w:rsidR="009612AB" w:rsidRPr="00EB2DAE" w14:paraId="09FBA0AF" w14:textId="77777777" w:rsidTr="0050710C">
        <w:trPr>
          <w:trHeight w:val="20"/>
        </w:trPr>
        <w:tc>
          <w:tcPr>
            <w:tcW w:w="3828" w:type="dxa"/>
            <w:vAlign w:val="center"/>
            <w:hideMark/>
          </w:tcPr>
          <w:p w14:paraId="172C418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Санкционное воздействие </w:t>
            </w:r>
          </w:p>
        </w:tc>
        <w:tc>
          <w:tcPr>
            <w:tcW w:w="1701" w:type="dxa"/>
            <w:vAlign w:val="center"/>
            <w:hideMark/>
          </w:tcPr>
          <w:p w14:paraId="17DB37A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20" w:type="dxa"/>
            <w:vAlign w:val="center"/>
            <w:hideMark/>
          </w:tcPr>
          <w:p w14:paraId="4FF1F5E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0" w:type="dxa"/>
            <w:vAlign w:val="center"/>
            <w:hideMark/>
          </w:tcPr>
          <w:p w14:paraId="1074682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5CCC7EF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2C2F27D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28191F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472" w:type="dxa"/>
            <w:vAlign w:val="center"/>
            <w:hideMark/>
          </w:tcPr>
          <w:p w14:paraId="66CFDB0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6,2</w:t>
            </w:r>
          </w:p>
        </w:tc>
        <w:tc>
          <w:tcPr>
            <w:tcW w:w="1320" w:type="dxa"/>
            <w:vAlign w:val="center"/>
            <w:hideMark/>
          </w:tcPr>
          <w:p w14:paraId="4F123E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3,72</w:t>
            </w:r>
          </w:p>
        </w:tc>
      </w:tr>
      <w:tr w:rsidR="009612AB" w:rsidRPr="00EB2DAE" w14:paraId="0577EF0F" w14:textId="77777777" w:rsidTr="0050710C">
        <w:trPr>
          <w:trHeight w:val="20"/>
        </w:trPr>
        <w:tc>
          <w:tcPr>
            <w:tcW w:w="3828" w:type="dxa"/>
            <w:vAlign w:val="center"/>
            <w:hideMark/>
          </w:tcPr>
          <w:p w14:paraId="15501CA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Внутриполитические условия </w:t>
            </w:r>
          </w:p>
        </w:tc>
        <w:tc>
          <w:tcPr>
            <w:tcW w:w="1701" w:type="dxa"/>
            <w:vAlign w:val="center"/>
            <w:hideMark/>
          </w:tcPr>
          <w:p w14:paraId="3D67627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0,5</w:t>
            </w:r>
          </w:p>
        </w:tc>
        <w:tc>
          <w:tcPr>
            <w:tcW w:w="1320" w:type="dxa"/>
            <w:vAlign w:val="center"/>
            <w:hideMark/>
          </w:tcPr>
          <w:p w14:paraId="423A6E5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0" w:type="dxa"/>
            <w:vAlign w:val="center"/>
            <w:hideMark/>
          </w:tcPr>
          <w:p w14:paraId="56A7CF0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7EBE2E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60F9F29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21" w:type="dxa"/>
            <w:vAlign w:val="center"/>
            <w:hideMark/>
          </w:tcPr>
          <w:p w14:paraId="6FDBFEC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472" w:type="dxa"/>
            <w:vAlign w:val="center"/>
            <w:hideMark/>
          </w:tcPr>
          <w:p w14:paraId="65CA82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4,2</w:t>
            </w:r>
          </w:p>
        </w:tc>
        <w:tc>
          <w:tcPr>
            <w:tcW w:w="1320" w:type="dxa"/>
            <w:vAlign w:val="center"/>
            <w:hideMark/>
          </w:tcPr>
          <w:p w14:paraId="24F27B7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2,1</w:t>
            </w:r>
          </w:p>
        </w:tc>
      </w:tr>
      <w:tr w:rsidR="009612AB" w:rsidRPr="00EB2DAE" w14:paraId="267F9404" w14:textId="77777777" w:rsidTr="0050710C">
        <w:trPr>
          <w:trHeight w:val="20"/>
        </w:trPr>
        <w:tc>
          <w:tcPr>
            <w:tcW w:w="3828" w:type="dxa"/>
            <w:vAlign w:val="center"/>
            <w:hideMark/>
          </w:tcPr>
          <w:p w14:paraId="651ACF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Внешнеполитические условия </w:t>
            </w:r>
          </w:p>
        </w:tc>
        <w:tc>
          <w:tcPr>
            <w:tcW w:w="1701" w:type="dxa"/>
            <w:vAlign w:val="center"/>
            <w:hideMark/>
          </w:tcPr>
          <w:p w14:paraId="50A915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01A85A4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0" w:type="dxa"/>
            <w:vAlign w:val="center"/>
            <w:hideMark/>
          </w:tcPr>
          <w:p w14:paraId="329D3C6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21" w:type="dxa"/>
            <w:vAlign w:val="center"/>
            <w:hideMark/>
          </w:tcPr>
          <w:p w14:paraId="5522FBA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3A1C4E6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6AF7BD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472" w:type="dxa"/>
            <w:vAlign w:val="center"/>
            <w:hideMark/>
          </w:tcPr>
          <w:p w14:paraId="3D221E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5,6</w:t>
            </w:r>
          </w:p>
        </w:tc>
        <w:tc>
          <w:tcPr>
            <w:tcW w:w="1320" w:type="dxa"/>
            <w:vAlign w:val="center"/>
            <w:hideMark/>
          </w:tcPr>
          <w:p w14:paraId="610561A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3,92</w:t>
            </w:r>
          </w:p>
        </w:tc>
      </w:tr>
      <w:tr w:rsidR="009612AB" w:rsidRPr="00EB2DAE" w14:paraId="3952CCE3" w14:textId="77777777" w:rsidTr="0050710C">
        <w:trPr>
          <w:trHeight w:val="20"/>
        </w:trPr>
        <w:tc>
          <w:tcPr>
            <w:tcW w:w="3828" w:type="dxa"/>
            <w:vAlign w:val="center"/>
            <w:hideMark/>
          </w:tcPr>
          <w:p w14:paraId="075E233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Реализация международных проектов </w:t>
            </w:r>
          </w:p>
        </w:tc>
        <w:tc>
          <w:tcPr>
            <w:tcW w:w="1701" w:type="dxa"/>
            <w:vAlign w:val="center"/>
            <w:hideMark/>
          </w:tcPr>
          <w:p w14:paraId="4179AC9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20" w:type="dxa"/>
            <w:vAlign w:val="center"/>
            <w:hideMark/>
          </w:tcPr>
          <w:p w14:paraId="73DE7B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3923F1B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32FD290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351C2E8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1531352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1BD1D42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320" w:type="dxa"/>
            <w:vAlign w:val="center"/>
            <w:hideMark/>
          </w:tcPr>
          <w:p w14:paraId="5BC540C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6,08</w:t>
            </w:r>
          </w:p>
        </w:tc>
      </w:tr>
      <w:tr w:rsidR="009612AB" w:rsidRPr="00EB2DAE" w14:paraId="2B9CD943" w14:textId="77777777" w:rsidTr="0050710C">
        <w:trPr>
          <w:trHeight w:val="20"/>
        </w:trPr>
        <w:tc>
          <w:tcPr>
            <w:tcW w:w="3828" w:type="dxa"/>
            <w:vAlign w:val="center"/>
            <w:hideMark/>
          </w:tcPr>
          <w:p w14:paraId="388AFBF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Экономические </w:t>
            </w:r>
          </w:p>
        </w:tc>
        <w:tc>
          <w:tcPr>
            <w:tcW w:w="1701" w:type="dxa"/>
            <w:vAlign w:val="center"/>
            <w:hideMark/>
          </w:tcPr>
          <w:p w14:paraId="46F0912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15FDC3B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4349F39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07128C8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6DA4B72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63135D4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72" w:type="dxa"/>
            <w:vAlign w:val="center"/>
            <w:hideMark/>
          </w:tcPr>
          <w:p w14:paraId="78EDA42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4FC09E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52ECD93E" w14:textId="77777777" w:rsidTr="0050710C">
        <w:trPr>
          <w:trHeight w:val="20"/>
        </w:trPr>
        <w:tc>
          <w:tcPr>
            <w:tcW w:w="3828" w:type="dxa"/>
            <w:vAlign w:val="center"/>
            <w:hideMark/>
          </w:tcPr>
          <w:p w14:paraId="3B47B4E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Уровень инфляции и изменение ставки ЦБ </w:t>
            </w:r>
          </w:p>
        </w:tc>
        <w:tc>
          <w:tcPr>
            <w:tcW w:w="1701" w:type="dxa"/>
            <w:vAlign w:val="center"/>
            <w:hideMark/>
          </w:tcPr>
          <w:p w14:paraId="48F412C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0,9</w:t>
            </w:r>
          </w:p>
        </w:tc>
        <w:tc>
          <w:tcPr>
            <w:tcW w:w="1320" w:type="dxa"/>
            <w:vAlign w:val="center"/>
            <w:hideMark/>
          </w:tcPr>
          <w:p w14:paraId="5680543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142BEDF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74540B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573F46E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3190B50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72" w:type="dxa"/>
            <w:vAlign w:val="center"/>
            <w:hideMark/>
          </w:tcPr>
          <w:p w14:paraId="177CEF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w:t>
            </w:r>
          </w:p>
        </w:tc>
        <w:tc>
          <w:tcPr>
            <w:tcW w:w="1320" w:type="dxa"/>
            <w:vAlign w:val="center"/>
            <w:hideMark/>
          </w:tcPr>
          <w:p w14:paraId="2EFA49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7,56</w:t>
            </w:r>
          </w:p>
        </w:tc>
      </w:tr>
      <w:tr w:rsidR="009612AB" w:rsidRPr="00EB2DAE" w14:paraId="617EA351" w14:textId="77777777" w:rsidTr="0050710C">
        <w:trPr>
          <w:trHeight w:val="20"/>
        </w:trPr>
        <w:tc>
          <w:tcPr>
            <w:tcW w:w="3828" w:type="dxa"/>
            <w:vAlign w:val="center"/>
            <w:hideMark/>
          </w:tcPr>
          <w:p w14:paraId="6356EEB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Инвестиционная активность </w:t>
            </w:r>
          </w:p>
        </w:tc>
        <w:tc>
          <w:tcPr>
            <w:tcW w:w="1701" w:type="dxa"/>
            <w:hideMark/>
          </w:tcPr>
          <w:p w14:paraId="191108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0,7</w:t>
            </w:r>
          </w:p>
        </w:tc>
        <w:tc>
          <w:tcPr>
            <w:tcW w:w="1320" w:type="dxa"/>
            <w:hideMark/>
          </w:tcPr>
          <w:p w14:paraId="3D8C436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20" w:type="dxa"/>
            <w:hideMark/>
          </w:tcPr>
          <w:p w14:paraId="490345A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21" w:type="dxa"/>
            <w:hideMark/>
          </w:tcPr>
          <w:p w14:paraId="1D92D8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6</w:t>
            </w:r>
          </w:p>
        </w:tc>
        <w:tc>
          <w:tcPr>
            <w:tcW w:w="1321" w:type="dxa"/>
            <w:hideMark/>
          </w:tcPr>
          <w:p w14:paraId="257DFF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21" w:type="dxa"/>
            <w:hideMark/>
          </w:tcPr>
          <w:p w14:paraId="6DBB5C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472" w:type="dxa"/>
            <w:hideMark/>
          </w:tcPr>
          <w:p w14:paraId="47D469F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6,8</w:t>
            </w:r>
          </w:p>
        </w:tc>
        <w:tc>
          <w:tcPr>
            <w:tcW w:w="1320" w:type="dxa"/>
            <w:hideMark/>
          </w:tcPr>
          <w:p w14:paraId="3AF198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4,76</w:t>
            </w:r>
          </w:p>
        </w:tc>
      </w:tr>
      <w:tr w:rsidR="009612AB" w:rsidRPr="00EB2DAE" w14:paraId="19EB648C" w14:textId="77777777" w:rsidTr="0050710C">
        <w:trPr>
          <w:trHeight w:val="20"/>
        </w:trPr>
        <w:tc>
          <w:tcPr>
            <w:tcW w:w="3828" w:type="dxa"/>
            <w:vAlign w:val="center"/>
            <w:hideMark/>
          </w:tcPr>
          <w:p w14:paraId="524C4DE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Межбюджетные трансферты </w:t>
            </w:r>
          </w:p>
        </w:tc>
        <w:tc>
          <w:tcPr>
            <w:tcW w:w="1701" w:type="dxa"/>
            <w:vAlign w:val="center"/>
            <w:hideMark/>
          </w:tcPr>
          <w:p w14:paraId="5454FA2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0,5</w:t>
            </w:r>
          </w:p>
        </w:tc>
        <w:tc>
          <w:tcPr>
            <w:tcW w:w="1320" w:type="dxa"/>
            <w:vAlign w:val="center"/>
            <w:hideMark/>
          </w:tcPr>
          <w:p w14:paraId="5B0D40D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20" w:type="dxa"/>
            <w:vAlign w:val="center"/>
            <w:hideMark/>
          </w:tcPr>
          <w:p w14:paraId="267E864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5EF20E6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071FA9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64C817B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472" w:type="dxa"/>
            <w:vAlign w:val="center"/>
            <w:hideMark/>
          </w:tcPr>
          <w:p w14:paraId="6B4276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4,2</w:t>
            </w:r>
          </w:p>
        </w:tc>
        <w:tc>
          <w:tcPr>
            <w:tcW w:w="1320" w:type="dxa"/>
            <w:vAlign w:val="center"/>
            <w:hideMark/>
          </w:tcPr>
          <w:p w14:paraId="6FD0020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2,1</w:t>
            </w:r>
          </w:p>
        </w:tc>
      </w:tr>
      <w:tr w:rsidR="009612AB" w:rsidRPr="00EB2DAE" w14:paraId="03441F97" w14:textId="77777777" w:rsidTr="0050710C">
        <w:trPr>
          <w:trHeight w:val="20"/>
        </w:trPr>
        <w:tc>
          <w:tcPr>
            <w:tcW w:w="3828" w:type="dxa"/>
            <w:vAlign w:val="center"/>
            <w:hideMark/>
          </w:tcPr>
          <w:p w14:paraId="767D0E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Диверсификация экономики </w:t>
            </w:r>
          </w:p>
        </w:tc>
        <w:tc>
          <w:tcPr>
            <w:tcW w:w="1701" w:type="dxa"/>
            <w:vAlign w:val="center"/>
            <w:hideMark/>
          </w:tcPr>
          <w:p w14:paraId="36AC997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20" w:type="dxa"/>
            <w:vAlign w:val="center"/>
            <w:hideMark/>
          </w:tcPr>
          <w:p w14:paraId="16878A4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0" w:type="dxa"/>
            <w:vAlign w:val="center"/>
            <w:hideMark/>
          </w:tcPr>
          <w:p w14:paraId="68CF78F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7A5F782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3B91A91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5E10BC4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431409B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320" w:type="dxa"/>
            <w:vAlign w:val="center"/>
            <w:hideMark/>
          </w:tcPr>
          <w:p w14:paraId="72C4CEF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4,08</w:t>
            </w:r>
          </w:p>
        </w:tc>
      </w:tr>
      <w:tr w:rsidR="009612AB" w:rsidRPr="00EB2DAE" w14:paraId="46037EF7" w14:textId="77777777" w:rsidTr="0050710C">
        <w:trPr>
          <w:trHeight w:val="20"/>
        </w:trPr>
        <w:tc>
          <w:tcPr>
            <w:tcW w:w="3828" w:type="dxa"/>
            <w:vAlign w:val="center"/>
            <w:hideMark/>
          </w:tcPr>
          <w:p w14:paraId="677C992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Темпы импортозамещения </w:t>
            </w:r>
          </w:p>
        </w:tc>
        <w:tc>
          <w:tcPr>
            <w:tcW w:w="1701" w:type="dxa"/>
            <w:vAlign w:val="center"/>
            <w:hideMark/>
          </w:tcPr>
          <w:p w14:paraId="320B667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7A6623F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0" w:type="dxa"/>
            <w:vAlign w:val="center"/>
            <w:hideMark/>
          </w:tcPr>
          <w:p w14:paraId="3B7F95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28943B7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59B9CE9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483693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70C2950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320" w:type="dxa"/>
            <w:vAlign w:val="center"/>
            <w:hideMark/>
          </w:tcPr>
          <w:p w14:paraId="73DB7AD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4,76</w:t>
            </w:r>
          </w:p>
        </w:tc>
      </w:tr>
      <w:tr w:rsidR="009612AB" w:rsidRPr="00EB2DAE" w14:paraId="3EF908F5" w14:textId="77777777" w:rsidTr="0050710C">
        <w:trPr>
          <w:trHeight w:val="20"/>
        </w:trPr>
        <w:tc>
          <w:tcPr>
            <w:tcW w:w="3828" w:type="dxa"/>
            <w:vAlign w:val="center"/>
            <w:hideMark/>
          </w:tcPr>
          <w:p w14:paraId="0F2A97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Социокультурные </w:t>
            </w:r>
          </w:p>
        </w:tc>
        <w:tc>
          <w:tcPr>
            <w:tcW w:w="1701" w:type="dxa"/>
            <w:vAlign w:val="center"/>
            <w:hideMark/>
          </w:tcPr>
          <w:p w14:paraId="70117D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6A173D9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18A19DE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0B33393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47263FA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2164D9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72" w:type="dxa"/>
            <w:vAlign w:val="center"/>
            <w:hideMark/>
          </w:tcPr>
          <w:p w14:paraId="34FD1DC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6D6B0DB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61FD1D5B" w14:textId="77777777" w:rsidTr="0050710C">
        <w:trPr>
          <w:trHeight w:val="20"/>
        </w:trPr>
        <w:tc>
          <w:tcPr>
            <w:tcW w:w="3828" w:type="dxa"/>
            <w:vAlign w:val="center"/>
            <w:hideMark/>
          </w:tcPr>
          <w:p w14:paraId="72D967C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Демографические показатели</w:t>
            </w:r>
          </w:p>
        </w:tc>
        <w:tc>
          <w:tcPr>
            <w:tcW w:w="1701" w:type="dxa"/>
            <w:vAlign w:val="center"/>
            <w:hideMark/>
          </w:tcPr>
          <w:p w14:paraId="196E65A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20" w:type="dxa"/>
            <w:vAlign w:val="center"/>
            <w:hideMark/>
          </w:tcPr>
          <w:p w14:paraId="3B3D97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44EBA95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1FCBE2B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BC47EB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6C3DE0D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72" w:type="dxa"/>
            <w:vAlign w:val="center"/>
            <w:hideMark/>
          </w:tcPr>
          <w:p w14:paraId="1CE842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320" w:type="dxa"/>
            <w:vAlign w:val="center"/>
            <w:hideMark/>
          </w:tcPr>
          <w:p w14:paraId="154DBA9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6,08</w:t>
            </w:r>
          </w:p>
        </w:tc>
      </w:tr>
      <w:tr w:rsidR="009612AB" w:rsidRPr="00EB2DAE" w14:paraId="4FA7C231" w14:textId="77777777" w:rsidTr="0050710C">
        <w:trPr>
          <w:trHeight w:val="20"/>
        </w:trPr>
        <w:tc>
          <w:tcPr>
            <w:tcW w:w="3828" w:type="dxa"/>
            <w:vAlign w:val="center"/>
            <w:hideMark/>
          </w:tcPr>
          <w:p w14:paraId="465C23B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Занятость и рынок труда </w:t>
            </w:r>
          </w:p>
        </w:tc>
        <w:tc>
          <w:tcPr>
            <w:tcW w:w="1701" w:type="dxa"/>
            <w:vAlign w:val="center"/>
            <w:hideMark/>
          </w:tcPr>
          <w:p w14:paraId="57D326C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20" w:type="dxa"/>
            <w:vAlign w:val="center"/>
            <w:hideMark/>
          </w:tcPr>
          <w:p w14:paraId="5A829C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0" w:type="dxa"/>
            <w:vAlign w:val="center"/>
            <w:hideMark/>
          </w:tcPr>
          <w:p w14:paraId="5FCBB9C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25A37E5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0C3257B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025B392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472" w:type="dxa"/>
            <w:vAlign w:val="center"/>
            <w:hideMark/>
          </w:tcPr>
          <w:p w14:paraId="00AD7AA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320" w:type="dxa"/>
            <w:vAlign w:val="center"/>
            <w:hideMark/>
          </w:tcPr>
          <w:p w14:paraId="1A47CD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4,08</w:t>
            </w:r>
          </w:p>
        </w:tc>
      </w:tr>
      <w:tr w:rsidR="009612AB" w:rsidRPr="00EB2DAE" w14:paraId="2E8FBC63" w14:textId="77777777" w:rsidTr="0050710C">
        <w:trPr>
          <w:trHeight w:val="20"/>
        </w:trPr>
        <w:tc>
          <w:tcPr>
            <w:tcW w:w="3828" w:type="dxa"/>
            <w:vAlign w:val="center"/>
            <w:hideMark/>
          </w:tcPr>
          <w:p w14:paraId="71D1A76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Качество жизни населения </w:t>
            </w:r>
          </w:p>
        </w:tc>
        <w:tc>
          <w:tcPr>
            <w:tcW w:w="1701" w:type="dxa"/>
            <w:vAlign w:val="center"/>
            <w:hideMark/>
          </w:tcPr>
          <w:p w14:paraId="1310D3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20" w:type="dxa"/>
            <w:vAlign w:val="center"/>
            <w:hideMark/>
          </w:tcPr>
          <w:p w14:paraId="0790585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0" w:type="dxa"/>
            <w:vAlign w:val="center"/>
            <w:hideMark/>
          </w:tcPr>
          <w:p w14:paraId="479990B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952970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20789E6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4E613AA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72" w:type="dxa"/>
            <w:vAlign w:val="center"/>
            <w:hideMark/>
          </w:tcPr>
          <w:p w14:paraId="031491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8,2</w:t>
            </w:r>
          </w:p>
        </w:tc>
        <w:tc>
          <w:tcPr>
            <w:tcW w:w="1320" w:type="dxa"/>
            <w:vAlign w:val="center"/>
            <w:hideMark/>
          </w:tcPr>
          <w:p w14:paraId="472D43D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4,92</w:t>
            </w:r>
          </w:p>
        </w:tc>
      </w:tr>
      <w:tr w:rsidR="009612AB" w:rsidRPr="00EB2DAE" w14:paraId="7505794A" w14:textId="77777777" w:rsidTr="0050710C">
        <w:trPr>
          <w:trHeight w:val="20"/>
        </w:trPr>
        <w:tc>
          <w:tcPr>
            <w:tcW w:w="3828" w:type="dxa"/>
            <w:vAlign w:val="center"/>
            <w:hideMark/>
          </w:tcPr>
          <w:p w14:paraId="5B3AFE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Уровень доходов населения </w:t>
            </w:r>
          </w:p>
        </w:tc>
        <w:tc>
          <w:tcPr>
            <w:tcW w:w="1701" w:type="dxa"/>
            <w:vAlign w:val="center"/>
            <w:hideMark/>
          </w:tcPr>
          <w:p w14:paraId="013F7A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7B5DD1C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0" w:type="dxa"/>
            <w:vAlign w:val="center"/>
            <w:hideMark/>
          </w:tcPr>
          <w:p w14:paraId="59460DB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F89416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7F9F0C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13AB61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72" w:type="dxa"/>
            <w:vAlign w:val="center"/>
            <w:hideMark/>
          </w:tcPr>
          <w:p w14:paraId="30D49B1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8,2</w:t>
            </w:r>
          </w:p>
        </w:tc>
        <w:tc>
          <w:tcPr>
            <w:tcW w:w="1320" w:type="dxa"/>
            <w:vAlign w:val="center"/>
            <w:hideMark/>
          </w:tcPr>
          <w:p w14:paraId="674FA1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5,74</w:t>
            </w:r>
          </w:p>
        </w:tc>
      </w:tr>
      <w:tr w:rsidR="009612AB" w:rsidRPr="00EB2DAE" w14:paraId="1710C10D" w14:textId="77777777" w:rsidTr="0050710C">
        <w:trPr>
          <w:trHeight w:val="20"/>
        </w:trPr>
        <w:tc>
          <w:tcPr>
            <w:tcW w:w="3828" w:type="dxa"/>
            <w:vAlign w:val="center"/>
            <w:hideMark/>
          </w:tcPr>
          <w:p w14:paraId="6E0AEF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Сохранение традиционных ценностей </w:t>
            </w:r>
          </w:p>
        </w:tc>
        <w:tc>
          <w:tcPr>
            <w:tcW w:w="1701" w:type="dxa"/>
            <w:vAlign w:val="center"/>
            <w:hideMark/>
          </w:tcPr>
          <w:p w14:paraId="349A0AA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0,4</w:t>
            </w:r>
          </w:p>
        </w:tc>
        <w:tc>
          <w:tcPr>
            <w:tcW w:w="1320" w:type="dxa"/>
            <w:vAlign w:val="center"/>
            <w:hideMark/>
          </w:tcPr>
          <w:p w14:paraId="149883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0" w:type="dxa"/>
            <w:vAlign w:val="center"/>
            <w:hideMark/>
          </w:tcPr>
          <w:p w14:paraId="39FFCB0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251D97B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7B51900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030F733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02C4365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7,0</w:t>
            </w:r>
          </w:p>
        </w:tc>
        <w:tc>
          <w:tcPr>
            <w:tcW w:w="1320" w:type="dxa"/>
            <w:vAlign w:val="center"/>
            <w:hideMark/>
          </w:tcPr>
          <w:p w14:paraId="3C6558E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2,8</w:t>
            </w:r>
          </w:p>
        </w:tc>
      </w:tr>
      <w:tr w:rsidR="009612AB" w:rsidRPr="00EB2DAE" w14:paraId="07608110" w14:textId="77777777" w:rsidTr="0050710C">
        <w:trPr>
          <w:trHeight w:val="20"/>
        </w:trPr>
        <w:tc>
          <w:tcPr>
            <w:tcW w:w="3828" w:type="dxa"/>
            <w:vAlign w:val="center"/>
            <w:hideMark/>
          </w:tcPr>
          <w:p w14:paraId="78CADCD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Технологические </w:t>
            </w:r>
          </w:p>
        </w:tc>
        <w:tc>
          <w:tcPr>
            <w:tcW w:w="1701" w:type="dxa"/>
            <w:vAlign w:val="center"/>
            <w:hideMark/>
          </w:tcPr>
          <w:p w14:paraId="198660F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5342ED8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499F08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7526E88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70B381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31713D0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72" w:type="dxa"/>
            <w:vAlign w:val="center"/>
            <w:hideMark/>
          </w:tcPr>
          <w:p w14:paraId="603FF15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101B6E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68BF3676" w14:textId="77777777" w:rsidTr="0050710C">
        <w:trPr>
          <w:trHeight w:val="20"/>
        </w:trPr>
        <w:tc>
          <w:tcPr>
            <w:tcW w:w="3828" w:type="dxa"/>
            <w:vAlign w:val="center"/>
            <w:hideMark/>
          </w:tcPr>
          <w:p w14:paraId="1C43FC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Уровень цифровизации</w:t>
            </w:r>
          </w:p>
        </w:tc>
        <w:tc>
          <w:tcPr>
            <w:tcW w:w="1701" w:type="dxa"/>
            <w:vAlign w:val="center"/>
            <w:hideMark/>
          </w:tcPr>
          <w:p w14:paraId="77299C9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20" w:type="dxa"/>
            <w:vAlign w:val="center"/>
            <w:hideMark/>
          </w:tcPr>
          <w:p w14:paraId="1269688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70DCFAC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688EAE4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44C0433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1EE0618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72" w:type="dxa"/>
            <w:vAlign w:val="center"/>
            <w:hideMark/>
          </w:tcPr>
          <w:p w14:paraId="2109BD1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8,6</w:t>
            </w:r>
          </w:p>
        </w:tc>
        <w:tc>
          <w:tcPr>
            <w:tcW w:w="1320" w:type="dxa"/>
            <w:vAlign w:val="center"/>
            <w:hideMark/>
          </w:tcPr>
          <w:p w14:paraId="0DA75D9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6,88</w:t>
            </w:r>
          </w:p>
        </w:tc>
      </w:tr>
      <w:tr w:rsidR="009612AB" w:rsidRPr="00EB2DAE" w14:paraId="7E7D97BE" w14:textId="77777777" w:rsidTr="0050710C">
        <w:trPr>
          <w:trHeight w:val="20"/>
        </w:trPr>
        <w:tc>
          <w:tcPr>
            <w:tcW w:w="3828" w:type="dxa"/>
            <w:vAlign w:val="center"/>
            <w:hideMark/>
          </w:tcPr>
          <w:p w14:paraId="0A99325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Развитие инфраструктуры</w:t>
            </w:r>
          </w:p>
        </w:tc>
        <w:tc>
          <w:tcPr>
            <w:tcW w:w="1701" w:type="dxa"/>
            <w:vAlign w:val="center"/>
            <w:hideMark/>
          </w:tcPr>
          <w:p w14:paraId="322C4B6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0,9</w:t>
            </w:r>
          </w:p>
        </w:tc>
        <w:tc>
          <w:tcPr>
            <w:tcW w:w="1320" w:type="dxa"/>
            <w:vAlign w:val="center"/>
            <w:hideMark/>
          </w:tcPr>
          <w:p w14:paraId="6854AF0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10</w:t>
            </w:r>
          </w:p>
        </w:tc>
        <w:tc>
          <w:tcPr>
            <w:tcW w:w="1320" w:type="dxa"/>
            <w:vAlign w:val="center"/>
            <w:hideMark/>
          </w:tcPr>
          <w:p w14:paraId="13CBF49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127221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10</w:t>
            </w:r>
          </w:p>
        </w:tc>
        <w:tc>
          <w:tcPr>
            <w:tcW w:w="1321" w:type="dxa"/>
            <w:vAlign w:val="center"/>
            <w:hideMark/>
          </w:tcPr>
          <w:p w14:paraId="3F82391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01D437D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72" w:type="dxa"/>
            <w:vAlign w:val="center"/>
            <w:hideMark/>
          </w:tcPr>
          <w:p w14:paraId="456FE85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9,4</w:t>
            </w:r>
          </w:p>
        </w:tc>
        <w:tc>
          <w:tcPr>
            <w:tcW w:w="1320" w:type="dxa"/>
            <w:vAlign w:val="center"/>
            <w:hideMark/>
          </w:tcPr>
          <w:p w14:paraId="7130F6E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8,46</w:t>
            </w:r>
          </w:p>
        </w:tc>
      </w:tr>
      <w:tr w:rsidR="009612AB" w:rsidRPr="00EB2DAE" w14:paraId="28FC6B17" w14:textId="77777777" w:rsidTr="0050710C">
        <w:trPr>
          <w:trHeight w:val="20"/>
        </w:trPr>
        <w:tc>
          <w:tcPr>
            <w:tcW w:w="3828" w:type="dxa"/>
            <w:vAlign w:val="center"/>
            <w:hideMark/>
          </w:tcPr>
          <w:p w14:paraId="3333565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Модернизация производства </w:t>
            </w:r>
          </w:p>
        </w:tc>
        <w:tc>
          <w:tcPr>
            <w:tcW w:w="1701" w:type="dxa"/>
            <w:vAlign w:val="center"/>
            <w:hideMark/>
          </w:tcPr>
          <w:p w14:paraId="538383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20" w:type="dxa"/>
            <w:vAlign w:val="center"/>
            <w:hideMark/>
          </w:tcPr>
          <w:p w14:paraId="774CF5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0" w:type="dxa"/>
            <w:vAlign w:val="center"/>
            <w:hideMark/>
          </w:tcPr>
          <w:p w14:paraId="5E68604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654346A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0FA8F5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0759130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72" w:type="dxa"/>
            <w:vAlign w:val="center"/>
            <w:hideMark/>
          </w:tcPr>
          <w:p w14:paraId="7F3BF65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w:t>
            </w:r>
          </w:p>
        </w:tc>
        <w:tc>
          <w:tcPr>
            <w:tcW w:w="1320" w:type="dxa"/>
            <w:vAlign w:val="center"/>
            <w:hideMark/>
          </w:tcPr>
          <w:p w14:paraId="3A67538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6,72</w:t>
            </w:r>
          </w:p>
        </w:tc>
      </w:tr>
      <w:tr w:rsidR="009612AB" w:rsidRPr="00EB2DAE" w14:paraId="7F2FCE8F" w14:textId="77777777" w:rsidTr="0050710C">
        <w:trPr>
          <w:trHeight w:val="20"/>
        </w:trPr>
        <w:tc>
          <w:tcPr>
            <w:tcW w:w="3828" w:type="dxa"/>
            <w:vAlign w:val="center"/>
            <w:hideMark/>
          </w:tcPr>
          <w:p w14:paraId="76A50D4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Научный и образовательный потенциал </w:t>
            </w:r>
          </w:p>
        </w:tc>
        <w:tc>
          <w:tcPr>
            <w:tcW w:w="1701" w:type="dxa"/>
            <w:vAlign w:val="center"/>
            <w:hideMark/>
          </w:tcPr>
          <w:p w14:paraId="34FC02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42F656D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0" w:type="dxa"/>
            <w:vAlign w:val="center"/>
            <w:hideMark/>
          </w:tcPr>
          <w:p w14:paraId="7F6E028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3A646E2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39E3B2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F5319B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620F4E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7,2</w:t>
            </w:r>
          </w:p>
        </w:tc>
        <w:tc>
          <w:tcPr>
            <w:tcW w:w="1320" w:type="dxa"/>
            <w:vAlign w:val="center"/>
            <w:hideMark/>
          </w:tcPr>
          <w:p w14:paraId="005605F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5,04</w:t>
            </w:r>
          </w:p>
        </w:tc>
      </w:tr>
      <w:tr w:rsidR="009612AB" w:rsidRPr="00EB2DAE" w14:paraId="0F480F46" w14:textId="77777777" w:rsidTr="0050710C">
        <w:trPr>
          <w:trHeight w:val="20"/>
        </w:trPr>
        <w:tc>
          <w:tcPr>
            <w:tcW w:w="3828" w:type="dxa"/>
            <w:vAlign w:val="center"/>
            <w:hideMark/>
          </w:tcPr>
          <w:p w14:paraId="6814517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Степень развитости системы ЖКХ</w:t>
            </w:r>
          </w:p>
        </w:tc>
        <w:tc>
          <w:tcPr>
            <w:tcW w:w="1701" w:type="dxa"/>
            <w:vAlign w:val="center"/>
            <w:hideMark/>
          </w:tcPr>
          <w:p w14:paraId="6E87154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4F48421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221BA15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1909DA5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2A0A94A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72F66C7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72ACE7B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320" w:type="dxa"/>
            <w:vAlign w:val="center"/>
            <w:hideMark/>
          </w:tcPr>
          <w:p w14:paraId="6E42AF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5,32</w:t>
            </w:r>
          </w:p>
        </w:tc>
      </w:tr>
    </w:tbl>
    <w:p w14:paraId="5A7E9884" w14:textId="77777777" w:rsidR="009612AB" w:rsidRDefault="009612AB" w:rsidP="009612AB">
      <w:pPr>
        <w:autoSpaceDE w:val="0"/>
        <w:autoSpaceDN w:val="0"/>
        <w:adjustRightInd w:val="0"/>
        <w:spacing w:after="0" w:line="240" w:lineRule="auto"/>
        <w:rPr>
          <w:rFonts w:ascii="Times New Roman" w:hAnsi="Times New Roman" w:cs="Times New Roman"/>
          <w:sz w:val="28"/>
          <w:szCs w:val="28"/>
        </w:rPr>
      </w:pPr>
    </w:p>
    <w:p w14:paraId="45ADE09C"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sectPr w:rsidR="009612AB" w:rsidSect="009612AB">
          <w:pgSz w:w="16838" w:h="11906" w:orient="landscape"/>
          <w:pgMar w:top="1418" w:right="1134" w:bottom="567" w:left="1134" w:header="0" w:footer="0" w:gutter="0"/>
          <w:cols w:space="720"/>
          <w:noEndnote/>
          <w:docGrid w:linePitch="299"/>
        </w:sectPr>
      </w:pPr>
    </w:p>
    <w:p w14:paraId="3A8EA6A6"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 Сценарии развития, выбор целевого сценария</w:t>
      </w:r>
    </w:p>
    <w:p w14:paraId="0D9C1050"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p>
    <w:p w14:paraId="372A9705" w14:textId="1B3C7975" w:rsidR="00D115F3" w:rsidRPr="000D57DE" w:rsidRDefault="009612AB" w:rsidP="005B0AEF">
      <w:pPr>
        <w:spacing w:after="0" w:line="240" w:lineRule="auto"/>
        <w:ind w:firstLine="709"/>
        <w:jc w:val="both"/>
        <w:rPr>
          <w:rFonts w:ascii="Times New Roman" w:hAnsi="Times New Roman" w:cs="Times New Roman"/>
          <w:sz w:val="28"/>
          <w:szCs w:val="28"/>
          <w:lang w:eastAsia="ru-RU"/>
        </w:rPr>
      </w:pPr>
      <w:r w:rsidRPr="009612AB">
        <w:rPr>
          <w:rFonts w:ascii="Times New Roman" w:eastAsia="Times New Roman" w:hAnsi="Times New Roman" w:cs="Times New Roman"/>
          <w:sz w:val="28"/>
          <w:szCs w:val="28"/>
        </w:rPr>
        <w:t xml:space="preserve">На основе проведенного социально-экономического анализа развития </w:t>
      </w:r>
      <w:r w:rsidR="000D57DE">
        <w:rPr>
          <w:rFonts w:ascii="Times New Roman" w:eastAsia="Times New Roman" w:hAnsi="Times New Roman" w:cs="Times New Roman"/>
          <w:sz w:val="28"/>
          <w:szCs w:val="28"/>
        </w:rPr>
        <w:t xml:space="preserve">   </w:t>
      </w:r>
      <w:r w:rsidRPr="009612AB">
        <w:rPr>
          <w:rFonts w:ascii="Times New Roman" w:eastAsia="Times New Roman" w:hAnsi="Times New Roman" w:cs="Times New Roman"/>
          <w:sz w:val="28"/>
          <w:szCs w:val="28"/>
        </w:rPr>
        <w:t xml:space="preserve">Ханты-Мансийского района, с учетом ключевых направлений, определенных </w:t>
      </w:r>
      <w:r w:rsidR="00D115F3">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в Стратегии социально-экономичес</w:t>
      </w:r>
      <w:r w:rsidR="000D57DE">
        <w:rPr>
          <w:rFonts w:ascii="Times New Roman" w:eastAsia="Times New Roman" w:hAnsi="Times New Roman" w:cs="Times New Roman"/>
          <w:sz w:val="28"/>
          <w:szCs w:val="28"/>
        </w:rPr>
        <w:t xml:space="preserve">кого развития </w:t>
      </w:r>
      <w:r w:rsidRPr="009612AB">
        <w:rPr>
          <w:rFonts w:ascii="Times New Roman" w:eastAsia="Times New Roman" w:hAnsi="Times New Roman" w:cs="Times New Roman"/>
          <w:sz w:val="28"/>
          <w:szCs w:val="28"/>
        </w:rPr>
        <w:t xml:space="preserve">автономного округа </w:t>
      </w:r>
      <w:r w:rsidR="000D57DE">
        <w:rPr>
          <w:rFonts w:ascii="Times New Roman" w:hAnsi="Times New Roman" w:cs="Times New Roman"/>
          <w:sz w:val="28"/>
          <w:szCs w:val="28"/>
          <w:lang w:eastAsia="ru-RU"/>
        </w:rPr>
        <w:t>–</w:t>
      </w:r>
      <w:r w:rsidRPr="009612AB">
        <w:rPr>
          <w:rFonts w:ascii="Times New Roman" w:eastAsia="Times New Roman" w:hAnsi="Times New Roman" w:cs="Times New Roman"/>
          <w:sz w:val="28"/>
          <w:szCs w:val="28"/>
        </w:rPr>
        <w:t xml:space="preserve"> Югры, </w:t>
      </w:r>
      <w:r w:rsidR="000D57DE">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а также конкурентных преимуществ и вызовов современного этапа выделены приоритетные направления:</w:t>
      </w:r>
    </w:p>
    <w:p w14:paraId="77F05901"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с</w:t>
      </w:r>
      <w:r w:rsidR="009612AB" w:rsidRPr="009612AB">
        <w:rPr>
          <w:rFonts w:ascii="Times New Roman" w:hAnsi="Times New Roman" w:cs="Times New Roman"/>
          <w:sz w:val="28"/>
          <w:szCs w:val="28"/>
        </w:rPr>
        <w:t xml:space="preserve">охранение населения, здоровье и благополучие людей: обеспечение устойчивого роста численности населения достигается путем реализации мероприятий по трем основным направлениям демографического развития – повышение рождаемости, снижение смертности, обеспечение качественного миграционного прироста. Увеличение продолжительности жизни граждан на основе формирования здорового образа жизни, создания условий для своевременной профилактики заболеваний и привлечения граждан </w:t>
      </w:r>
      <w:r>
        <w:rPr>
          <w:rFonts w:ascii="Times New Roman" w:hAnsi="Times New Roman" w:cs="Times New Roman"/>
          <w:sz w:val="28"/>
          <w:szCs w:val="28"/>
        </w:rPr>
        <w:br/>
      </w:r>
      <w:r w:rsidR="009612AB" w:rsidRPr="009612AB">
        <w:rPr>
          <w:rFonts w:ascii="Times New Roman" w:hAnsi="Times New Roman" w:cs="Times New Roman"/>
          <w:sz w:val="28"/>
          <w:szCs w:val="28"/>
        </w:rPr>
        <w:t>к си</w:t>
      </w:r>
      <w:r w:rsidR="00633598">
        <w:rPr>
          <w:rFonts w:ascii="Times New Roman" w:hAnsi="Times New Roman" w:cs="Times New Roman"/>
          <w:sz w:val="28"/>
          <w:szCs w:val="28"/>
        </w:rPr>
        <w:t>стематическим занятиям спортом;</w:t>
      </w:r>
    </w:p>
    <w:p w14:paraId="5A93726C" w14:textId="77777777" w:rsidR="00D115F3" w:rsidRPr="00D115F3" w:rsidRDefault="00D115F3" w:rsidP="005B0AE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р</w:t>
      </w:r>
      <w:r w:rsidR="009612AB" w:rsidRPr="009612AB">
        <w:rPr>
          <w:rFonts w:ascii="Times New Roman" w:hAnsi="Times New Roman" w:cs="Times New Roman"/>
          <w:sz w:val="28"/>
          <w:szCs w:val="28"/>
        </w:rPr>
        <w:t>азвитие чело</w:t>
      </w:r>
      <w:r>
        <w:rPr>
          <w:rFonts w:ascii="Times New Roman" w:hAnsi="Times New Roman" w:cs="Times New Roman"/>
          <w:sz w:val="28"/>
          <w:szCs w:val="28"/>
        </w:rPr>
        <w:t xml:space="preserve">веческого капитала территории – </w:t>
      </w:r>
      <w:r w:rsidR="009612AB" w:rsidRPr="009612AB">
        <w:rPr>
          <w:rFonts w:ascii="Times New Roman" w:hAnsi="Times New Roman" w:cs="Times New Roman"/>
          <w:sz w:val="28"/>
          <w:szCs w:val="28"/>
        </w:rPr>
        <w:t xml:space="preserve">процесс формирования </w:t>
      </w:r>
      <w:r>
        <w:rPr>
          <w:rFonts w:ascii="Times New Roman" w:hAnsi="Times New Roman" w:cs="Times New Roman"/>
          <w:sz w:val="28"/>
          <w:szCs w:val="28"/>
        </w:rPr>
        <w:br/>
      </w:r>
      <w:r w:rsidR="009612AB" w:rsidRPr="009612AB">
        <w:rPr>
          <w:rFonts w:ascii="Times New Roman" w:hAnsi="Times New Roman" w:cs="Times New Roman"/>
          <w:sz w:val="28"/>
          <w:szCs w:val="28"/>
        </w:rPr>
        <w:t xml:space="preserve">и использования знаний, навыков, способностей и мотиваций населения, которые влияют на социально-экономическое развитие населения; </w:t>
      </w:r>
    </w:p>
    <w:p w14:paraId="65998B33" w14:textId="77777777" w:rsidR="00D115F3" w:rsidRPr="00D115F3" w:rsidRDefault="00D115F3" w:rsidP="005B0AE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к</w:t>
      </w:r>
      <w:r w:rsidR="009612AB" w:rsidRPr="009612AB">
        <w:rPr>
          <w:rFonts w:ascii="Times New Roman" w:hAnsi="Times New Roman" w:cs="Times New Roman"/>
          <w:sz w:val="28"/>
          <w:szCs w:val="28"/>
        </w:rPr>
        <w:t>омфортная</w:t>
      </w:r>
      <w:r>
        <w:rPr>
          <w:rFonts w:ascii="Times New Roman" w:hAnsi="Times New Roman" w:cs="Times New Roman"/>
          <w:sz w:val="28"/>
          <w:szCs w:val="28"/>
        </w:rPr>
        <w:t xml:space="preserve"> и безопасная среда для жизни – </w:t>
      </w:r>
      <w:r w:rsidR="009612AB" w:rsidRPr="009612AB">
        <w:rPr>
          <w:rFonts w:ascii="Times New Roman" w:hAnsi="Times New Roman" w:cs="Times New Roman"/>
          <w:sz w:val="28"/>
          <w:szCs w:val="28"/>
        </w:rPr>
        <w:t>создание условий для проживания граждан, модернизация инфраструктуры и улучшение качества среды в населённых пунктах;</w:t>
      </w:r>
    </w:p>
    <w:p w14:paraId="4E7E07EE"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ф</w:t>
      </w:r>
      <w:r w:rsidR="009612AB" w:rsidRPr="009612AB">
        <w:rPr>
          <w:rFonts w:ascii="Times New Roman" w:hAnsi="Times New Roman" w:cs="Times New Roman"/>
          <w:sz w:val="28"/>
          <w:szCs w:val="28"/>
        </w:rPr>
        <w:t>ормирование конкурентноспособной экономики – создание условий для развития местного производства, поддержка инвестиционной активности, повышение производительности труда и технологического развития, поддержка потребительского спроса на основе устойчивого роста реальных доходов населе</w:t>
      </w:r>
      <w:r w:rsidR="00633598">
        <w:rPr>
          <w:rFonts w:ascii="Times New Roman" w:hAnsi="Times New Roman" w:cs="Times New Roman"/>
          <w:sz w:val="28"/>
          <w:szCs w:val="28"/>
        </w:rPr>
        <w:t>ния в долгосрочной перспективе;</w:t>
      </w:r>
      <w:r w:rsidR="009612AB" w:rsidRPr="009612AB">
        <w:rPr>
          <w:rFonts w:ascii="Times New Roman" w:hAnsi="Times New Roman" w:cs="Times New Roman"/>
          <w:sz w:val="28"/>
          <w:szCs w:val="28"/>
        </w:rPr>
        <w:t xml:space="preserve"> </w:t>
      </w:r>
    </w:p>
    <w:p w14:paraId="54031E96" w14:textId="77777777" w:rsidR="00D115F3" w:rsidRDefault="00D115F3" w:rsidP="005B0AEF">
      <w:pPr>
        <w:spacing w:after="0" w:line="24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п</w:t>
      </w:r>
      <w:r w:rsidR="009612AB" w:rsidRPr="009612AB">
        <w:rPr>
          <w:rFonts w:ascii="Times New Roman" w:hAnsi="Times New Roman" w:cs="Times New Roman"/>
          <w:sz w:val="28"/>
          <w:szCs w:val="28"/>
        </w:rPr>
        <w:t>ространственное развитие</w:t>
      </w:r>
      <w:r>
        <w:rPr>
          <w:rFonts w:ascii="Times New Roman" w:hAnsi="Times New Roman" w:cs="Times New Roman"/>
          <w:sz w:val="28"/>
          <w:szCs w:val="28"/>
          <w:shd w:val="clear" w:color="auto" w:fill="FFFFFF"/>
        </w:rPr>
        <w:t xml:space="preserve"> – </w:t>
      </w:r>
      <w:r w:rsidR="009612AB" w:rsidRPr="009612AB">
        <w:rPr>
          <w:rFonts w:ascii="Times New Roman" w:hAnsi="Times New Roman" w:cs="Times New Roman"/>
          <w:sz w:val="28"/>
          <w:szCs w:val="28"/>
          <w:shd w:val="clear" w:color="auto" w:fill="FFFFFF"/>
        </w:rPr>
        <w:t>это</w:t>
      </w:r>
      <w:r w:rsidR="009612AB" w:rsidRPr="009612AB">
        <w:rPr>
          <w:rFonts w:ascii="Times New Roman" w:hAnsi="Times New Roman" w:cs="Times New Roman"/>
          <w:sz w:val="28"/>
          <w:szCs w:val="28"/>
        </w:rPr>
        <w:t xml:space="preserve"> процесс планирования и управления территорией с целью создания сбалансированной, эффективной и устойчивой среды для жизни, работы и отдыха людей.</w:t>
      </w:r>
    </w:p>
    <w:p w14:paraId="5A16CB06" w14:textId="77777777" w:rsidR="00D115F3"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В среднесрочной и долгосрочной перспективах выделяется три возможных сценария развития Ханты-Мансийского района – инерционный, базовый </w:t>
      </w:r>
      <w:r w:rsidR="00D115F3">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инновационный.</w:t>
      </w:r>
    </w:p>
    <w:p w14:paraId="024766D7" w14:textId="77777777" w:rsidR="00D115F3"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Инерционный сценарий:</w:t>
      </w:r>
    </w:p>
    <w:p w14:paraId="0840FC35" w14:textId="6A00AD86"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При сохранении текущих негативных </w:t>
      </w:r>
      <w:r w:rsidR="001B2270">
        <w:rPr>
          <w:rFonts w:ascii="Times New Roman" w:eastAsia="Times New Roman" w:hAnsi="Times New Roman" w:cs="Times New Roman"/>
          <w:sz w:val="28"/>
          <w:szCs w:val="28"/>
          <w:lang w:eastAsia="ru-RU"/>
        </w:rPr>
        <w:t xml:space="preserve">внешних </w:t>
      </w:r>
      <w:r w:rsidRPr="009612AB">
        <w:rPr>
          <w:rFonts w:ascii="Times New Roman" w:eastAsia="Times New Roman" w:hAnsi="Times New Roman" w:cs="Times New Roman"/>
          <w:sz w:val="28"/>
          <w:szCs w:val="28"/>
          <w:lang w:eastAsia="ru-RU"/>
        </w:rPr>
        <w:t xml:space="preserve">факторов возможно сокращение инвестиционно-производственных программ предприятий-недропользователей, которое повлечет снижение доходов бюджета и сокращение объема промышленного производства продукции. Продолжающееся давление санкционных ограничений, введенных рядом государств начиная с 2022 года, сохранение кризисных явлений экономики малой цикличности в период </w:t>
      </w:r>
      <w:r w:rsidR="000D57DE">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 xml:space="preserve">2020-2026 годах и масштабный экономический спад в следствии перераспределения глобального капитала из гражданского в оборонный сектор </w:t>
      </w:r>
      <w:r w:rsidR="000D57DE">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в 2028-2033 годы. Эти факторы приведут к снижению инвестиционной активности, сокращению объемов строительства и замедлению темпов экономического роста.</w:t>
      </w:r>
    </w:p>
    <w:p w14:paraId="40183647"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Базовый сценарий:</w:t>
      </w:r>
    </w:p>
    <w:p w14:paraId="7BE71507"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lastRenderedPageBreak/>
        <w:t xml:space="preserve">Предполагает развитие транспортной и энергетической инфраструктуры, поддержание устойчивости базовых секторов экономики района путем обеспечения облегченного доступа инвестора к земельным ресурсам </w:t>
      </w:r>
      <w:r w:rsidR="000E03DD">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инфраструктуре, повышения производительности труда, внедрения энергоэффективных технологий и модернизации производственных мощностей. Реализация мер поддержки промышленности позволит увеличить объемы инвестиций в обновление инфраструктуры, создание современных обрабатывающих предприятий, развитие наукоёмких отраслей, креативных индустрий и технологичного сельского хозяйства. Будет обеспечено развитие туризма, улучшение качества образовательных услуг и научно-технических исследований, направленных на повышение уровня конкурентоспособности территории.</w:t>
      </w:r>
    </w:p>
    <w:p w14:paraId="0F8F91A8"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Инновационный сценарий:</w:t>
      </w:r>
    </w:p>
    <w:p w14:paraId="11D39201" w14:textId="77777777" w:rsidR="00633598" w:rsidRP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Рассматривает переход на новую экономическую парадигму с опорой на высокие технологии, цифровизацию производства и формирование инновационных кластеров. Этот путь предполагает ускоренное внедрение передовых решений и искусственного интеллекта, активное привлечение инвестиций в научные исследования и разработки, освоение новейших методов управления и производство товаров с высокой добавленной стоимостью. Инновационные преобразования позволят существенно повысить производительность труда, эффективность использования ресурсов </w:t>
      </w:r>
      <w:r w:rsidR="000E03DD">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конкурентоспособность региональной экономики.</w:t>
      </w:r>
    </w:p>
    <w:bookmarkEnd w:id="0"/>
    <w:p w14:paraId="4B9289ED" w14:textId="77777777" w:rsidR="00EB2DAE" w:rsidRDefault="00EB2DAE" w:rsidP="00EB2DAE">
      <w:pPr>
        <w:shd w:val="clear" w:color="auto" w:fill="FFFFFF"/>
        <w:spacing w:after="0" w:line="240" w:lineRule="auto"/>
        <w:jc w:val="both"/>
        <w:outlineLvl w:val="2"/>
        <w:rPr>
          <w:rFonts w:ascii="Times New Roman" w:eastAsia="Times New Roman" w:hAnsi="Times New Roman" w:cs="Times New Roman"/>
          <w:color w:val="0F1115"/>
          <w:sz w:val="28"/>
          <w:szCs w:val="28"/>
          <w:lang w:eastAsia="ru-RU"/>
        </w:rPr>
      </w:pPr>
    </w:p>
    <w:p w14:paraId="26BB6B84" w14:textId="2ED5650E" w:rsidR="00EB2DAE" w:rsidRPr="006D7B45" w:rsidRDefault="00EB2DAE" w:rsidP="00EB2DAE">
      <w:pPr>
        <w:shd w:val="clear" w:color="auto" w:fill="FFFFFF"/>
        <w:spacing w:after="0" w:line="240" w:lineRule="auto"/>
        <w:jc w:val="both"/>
        <w:outlineLvl w:val="2"/>
        <w:rPr>
          <w:rFonts w:ascii="Times New Roman" w:eastAsia="Times New Roman" w:hAnsi="Times New Roman" w:cs="Times New Roman"/>
          <w:color w:val="0F1115"/>
          <w:sz w:val="28"/>
          <w:szCs w:val="28"/>
          <w:lang w:eastAsia="ru-RU"/>
        </w:rPr>
      </w:pPr>
      <w:r w:rsidRPr="00EB2DAE">
        <w:rPr>
          <w:rFonts w:ascii="Times New Roman" w:eastAsia="Times New Roman" w:hAnsi="Times New Roman" w:cs="Times New Roman"/>
          <w:color w:val="0F1115"/>
          <w:sz w:val="28"/>
          <w:szCs w:val="28"/>
          <w:lang w:eastAsia="ru-RU"/>
        </w:rPr>
        <w:t>Таблица 6. Оценка н</w:t>
      </w:r>
      <w:r w:rsidRPr="006D7B45">
        <w:rPr>
          <w:rFonts w:ascii="Times New Roman" w:eastAsia="Times New Roman" w:hAnsi="Times New Roman" w:cs="Times New Roman"/>
          <w:color w:val="0F1115"/>
          <w:sz w:val="28"/>
          <w:szCs w:val="28"/>
          <w:lang w:eastAsia="ru-RU"/>
        </w:rPr>
        <w:t>ивелировани</w:t>
      </w:r>
      <w:r w:rsidRPr="00EB2DAE">
        <w:rPr>
          <w:rFonts w:ascii="Times New Roman" w:eastAsia="Times New Roman" w:hAnsi="Times New Roman" w:cs="Times New Roman"/>
          <w:color w:val="0F1115"/>
          <w:sz w:val="28"/>
          <w:szCs w:val="28"/>
          <w:lang w:eastAsia="ru-RU"/>
        </w:rPr>
        <w:t>я</w:t>
      </w:r>
      <w:r w:rsidRPr="006D7B45">
        <w:rPr>
          <w:rFonts w:ascii="Times New Roman" w:eastAsia="Times New Roman" w:hAnsi="Times New Roman" w:cs="Times New Roman"/>
          <w:color w:val="0F1115"/>
          <w:sz w:val="28"/>
          <w:szCs w:val="28"/>
          <w:lang w:eastAsia="ru-RU"/>
        </w:rPr>
        <w:t xml:space="preserve"> слабых сторон </w:t>
      </w:r>
      <w:r w:rsidRPr="00EB2DAE">
        <w:rPr>
          <w:rFonts w:ascii="Times New Roman" w:eastAsia="Times New Roman" w:hAnsi="Times New Roman" w:cs="Times New Roman"/>
          <w:color w:val="0F1115"/>
          <w:sz w:val="28"/>
          <w:szCs w:val="28"/>
          <w:lang w:eastAsia="ru-RU"/>
        </w:rPr>
        <w:t xml:space="preserve">в зависимости от </w:t>
      </w:r>
      <w:r w:rsidRPr="006D7B45">
        <w:rPr>
          <w:rFonts w:ascii="Times New Roman" w:eastAsia="Times New Roman" w:hAnsi="Times New Roman" w:cs="Times New Roman"/>
          <w:color w:val="0F1115"/>
          <w:sz w:val="28"/>
          <w:szCs w:val="28"/>
          <w:lang w:eastAsia="ru-RU"/>
        </w:rPr>
        <w:t>сценария развития</w:t>
      </w:r>
      <w:r w:rsidRPr="00EB2DAE">
        <w:rPr>
          <w:rFonts w:ascii="Times New Roman" w:eastAsia="Times New Roman" w:hAnsi="Times New Roman" w:cs="Times New Roman"/>
          <w:color w:val="0F1115"/>
          <w:sz w:val="28"/>
          <w:szCs w:val="28"/>
          <w:lang w:eastAsia="ru-RU"/>
        </w:rPr>
        <w:t xml:space="preserve"> Ханты-Мансийского района</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3"/>
        <w:gridCol w:w="2441"/>
        <w:gridCol w:w="2521"/>
        <w:gridCol w:w="2735"/>
      </w:tblGrid>
      <w:tr w:rsidR="00EB2DAE" w:rsidRPr="00EB2DAE" w14:paraId="1E0321D5" w14:textId="77777777" w:rsidTr="00BB1505">
        <w:trPr>
          <w:trHeight w:val="514"/>
          <w:tblHeader/>
        </w:trPr>
        <w:tc>
          <w:tcPr>
            <w:tcW w:w="2273" w:type="dxa"/>
            <w:tcMar>
              <w:top w:w="150" w:type="dxa"/>
              <w:left w:w="0" w:type="dxa"/>
              <w:bottom w:w="150" w:type="dxa"/>
              <w:right w:w="240" w:type="dxa"/>
            </w:tcMar>
            <w:hideMark/>
          </w:tcPr>
          <w:p w14:paraId="7F187F4A" w14:textId="4E547FFD"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ключевых с</w:t>
            </w:r>
            <w:r w:rsidRPr="006D7B45">
              <w:rPr>
                <w:rFonts w:ascii="Times New Roman" w:eastAsia="Times New Roman" w:hAnsi="Times New Roman" w:cs="Times New Roman"/>
                <w:sz w:val="20"/>
                <w:szCs w:val="20"/>
                <w:lang w:eastAsia="ru-RU"/>
              </w:rPr>
              <w:t>лаб</w:t>
            </w:r>
            <w:r>
              <w:rPr>
                <w:rFonts w:ascii="Times New Roman" w:eastAsia="Times New Roman" w:hAnsi="Times New Roman" w:cs="Times New Roman"/>
                <w:sz w:val="20"/>
                <w:szCs w:val="20"/>
                <w:lang w:eastAsia="ru-RU"/>
              </w:rPr>
              <w:t>ых</w:t>
            </w:r>
            <w:r w:rsidRPr="006D7B45">
              <w:rPr>
                <w:rFonts w:ascii="Times New Roman" w:eastAsia="Times New Roman" w:hAnsi="Times New Roman" w:cs="Times New Roman"/>
                <w:sz w:val="20"/>
                <w:szCs w:val="20"/>
                <w:lang w:eastAsia="ru-RU"/>
              </w:rPr>
              <w:t xml:space="preserve"> сторон (Выдержки из SWOT-анализа)</w:t>
            </w:r>
          </w:p>
        </w:tc>
        <w:tc>
          <w:tcPr>
            <w:tcW w:w="2441" w:type="dxa"/>
            <w:tcMar>
              <w:top w:w="150" w:type="dxa"/>
              <w:left w:w="240" w:type="dxa"/>
              <w:bottom w:w="150" w:type="dxa"/>
              <w:right w:w="240" w:type="dxa"/>
            </w:tcMar>
            <w:hideMark/>
          </w:tcPr>
          <w:p w14:paraId="69D84001"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Базовый сценарий (</w:t>
            </w:r>
            <w:r w:rsidRPr="00EB2DAE">
              <w:rPr>
                <w:rFonts w:ascii="Times New Roman" w:eastAsia="Times New Roman" w:hAnsi="Times New Roman" w:cs="Times New Roman"/>
                <w:sz w:val="20"/>
                <w:szCs w:val="20"/>
                <w:lang w:eastAsia="ru-RU"/>
              </w:rPr>
              <w:t>реалистичный</w:t>
            </w:r>
            <w:r w:rsidRPr="006D7B45">
              <w:rPr>
                <w:rFonts w:ascii="Times New Roman" w:eastAsia="Times New Roman" w:hAnsi="Times New Roman" w:cs="Times New Roman"/>
                <w:sz w:val="20"/>
                <w:szCs w:val="20"/>
                <w:lang w:eastAsia="ru-RU"/>
              </w:rPr>
              <w:t>)</w:t>
            </w:r>
          </w:p>
        </w:tc>
        <w:tc>
          <w:tcPr>
            <w:tcW w:w="2521" w:type="dxa"/>
            <w:tcMar>
              <w:top w:w="150" w:type="dxa"/>
              <w:left w:w="240" w:type="dxa"/>
              <w:bottom w:w="150" w:type="dxa"/>
              <w:right w:w="240" w:type="dxa"/>
            </w:tcMar>
            <w:hideMark/>
          </w:tcPr>
          <w:p w14:paraId="281C4599"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Инерционный сценарий</w:t>
            </w:r>
          </w:p>
        </w:tc>
        <w:tc>
          <w:tcPr>
            <w:tcW w:w="2735" w:type="dxa"/>
            <w:tcMar>
              <w:top w:w="150" w:type="dxa"/>
              <w:left w:w="240" w:type="dxa"/>
              <w:bottom w:w="150" w:type="dxa"/>
              <w:right w:w="240" w:type="dxa"/>
            </w:tcMar>
            <w:hideMark/>
          </w:tcPr>
          <w:p w14:paraId="5FA6D340"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Инновационный сценарий</w:t>
            </w:r>
          </w:p>
        </w:tc>
      </w:tr>
      <w:tr w:rsidR="00EB2DAE" w:rsidRPr="00EB2DAE" w14:paraId="2FC151F6" w14:textId="77777777" w:rsidTr="00BB1505">
        <w:tc>
          <w:tcPr>
            <w:tcW w:w="2273" w:type="dxa"/>
            <w:tcMar>
              <w:top w:w="150" w:type="dxa"/>
              <w:left w:w="0" w:type="dxa"/>
              <w:bottom w:w="150" w:type="dxa"/>
              <w:right w:w="240" w:type="dxa"/>
            </w:tcMar>
            <w:hideMark/>
          </w:tcPr>
          <w:p w14:paraId="7935AB36"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диверсификация экономики (сырьевая зависимость)</w:t>
            </w:r>
          </w:p>
        </w:tc>
        <w:tc>
          <w:tcPr>
            <w:tcW w:w="2441" w:type="dxa"/>
            <w:tcMar>
              <w:top w:w="150" w:type="dxa"/>
              <w:left w:w="240" w:type="dxa"/>
              <w:bottom w:w="150" w:type="dxa"/>
              <w:right w:w="240" w:type="dxa"/>
            </w:tcMar>
            <w:hideMark/>
          </w:tcPr>
          <w:p w14:paraId="1AF637B9"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Частично нивелируется. </w:t>
            </w:r>
          </w:p>
          <w:p w14:paraId="72C4667B" w14:textId="12D4369F"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Развитие туризма, поддержка МСП и агропром</w:t>
            </w:r>
            <w:r>
              <w:rPr>
                <w:rFonts w:ascii="Times New Roman" w:eastAsia="Times New Roman" w:hAnsi="Times New Roman" w:cs="Times New Roman"/>
                <w:sz w:val="20"/>
                <w:szCs w:val="20"/>
                <w:lang w:eastAsia="ru-RU"/>
              </w:rPr>
              <w:t>ышленного комплекса</w:t>
            </w:r>
            <w:r w:rsidRPr="006D7B45">
              <w:rPr>
                <w:rFonts w:ascii="Times New Roman" w:eastAsia="Times New Roman" w:hAnsi="Times New Roman" w:cs="Times New Roman"/>
                <w:sz w:val="20"/>
                <w:szCs w:val="20"/>
                <w:lang w:eastAsia="ru-RU"/>
              </w:rPr>
              <w:t xml:space="preserve"> снизят зависимость, но нефте</w:t>
            </w:r>
            <w:r w:rsidRPr="00EB2DAE">
              <w:rPr>
                <w:rFonts w:ascii="Times New Roman" w:eastAsia="Times New Roman" w:hAnsi="Times New Roman" w:cs="Times New Roman"/>
                <w:sz w:val="20"/>
                <w:szCs w:val="20"/>
                <w:lang w:eastAsia="ru-RU"/>
              </w:rPr>
              <w:t>добывающая отрасль</w:t>
            </w:r>
            <w:r w:rsidRPr="006D7B45">
              <w:rPr>
                <w:rFonts w:ascii="Times New Roman" w:eastAsia="Times New Roman" w:hAnsi="Times New Roman" w:cs="Times New Roman"/>
                <w:sz w:val="20"/>
                <w:szCs w:val="20"/>
                <w:lang w:eastAsia="ru-RU"/>
              </w:rPr>
              <w:t xml:space="preserve"> останется стержнем.</w:t>
            </w:r>
          </w:p>
        </w:tc>
        <w:tc>
          <w:tcPr>
            <w:tcW w:w="2521" w:type="dxa"/>
            <w:tcMar>
              <w:top w:w="150" w:type="dxa"/>
              <w:left w:w="240" w:type="dxa"/>
              <w:bottom w:w="150" w:type="dxa"/>
              <w:right w:w="240" w:type="dxa"/>
            </w:tcMar>
            <w:hideMark/>
          </w:tcPr>
          <w:p w14:paraId="739C7850"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Усиливается. </w:t>
            </w:r>
          </w:p>
          <w:p w14:paraId="54C08A2D"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Сокращение инвестиций в несырьевые сектора консервирует сырьевую модель.</w:t>
            </w:r>
          </w:p>
        </w:tc>
        <w:tc>
          <w:tcPr>
            <w:tcW w:w="2735" w:type="dxa"/>
            <w:tcMar>
              <w:top w:w="150" w:type="dxa"/>
              <w:left w:w="240" w:type="dxa"/>
              <w:bottom w:w="150" w:type="dxa"/>
              <w:right w:w="0" w:type="dxa"/>
            </w:tcMar>
            <w:hideMark/>
          </w:tcPr>
          <w:p w14:paraId="7981B696"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Наиболее полно нивелируется. </w:t>
            </w:r>
          </w:p>
          <w:p w14:paraId="00469B5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Создание инновационных кластеров, глубокой переработки сырья и креативных индустрий диверсифицирует экономику.</w:t>
            </w:r>
          </w:p>
        </w:tc>
      </w:tr>
      <w:tr w:rsidR="00EB2DAE" w:rsidRPr="00EB2DAE" w14:paraId="52596081" w14:textId="77777777" w:rsidTr="00BB1505">
        <w:trPr>
          <w:trHeight w:val="1736"/>
        </w:trPr>
        <w:tc>
          <w:tcPr>
            <w:tcW w:w="2273" w:type="dxa"/>
            <w:tcMar>
              <w:top w:w="150" w:type="dxa"/>
              <w:left w:w="0" w:type="dxa"/>
              <w:bottom w:w="150" w:type="dxa"/>
              <w:right w:w="240" w:type="dxa"/>
            </w:tcMar>
            <w:hideMark/>
          </w:tcPr>
          <w:p w14:paraId="2672148D"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Отсутствие круглогодичного транспорта (23 н.п.)</w:t>
            </w:r>
          </w:p>
        </w:tc>
        <w:tc>
          <w:tcPr>
            <w:tcW w:w="2441" w:type="dxa"/>
            <w:tcMar>
              <w:top w:w="150" w:type="dxa"/>
              <w:left w:w="240" w:type="dxa"/>
              <w:bottom w:w="150" w:type="dxa"/>
              <w:right w:w="240" w:type="dxa"/>
            </w:tcMar>
            <w:hideMark/>
          </w:tcPr>
          <w:p w14:paraId="018B2058" w14:textId="594EA4E4"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Частично</w:t>
            </w:r>
            <w:r w:rsidRPr="006D7B45">
              <w:rPr>
                <w:rFonts w:ascii="Times New Roman" w:eastAsia="Times New Roman" w:hAnsi="Times New Roman" w:cs="Times New Roman"/>
                <w:sz w:val="20"/>
                <w:szCs w:val="20"/>
                <w:lang w:eastAsia="ru-RU"/>
              </w:rPr>
              <w:t xml:space="preserve"> нивелируется. </w:t>
            </w:r>
          </w:p>
          <w:p w14:paraId="51648F8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Развитие транспортной инфраструктуры — ключевой элемент сценария. Строительство дорог и логистических хабов.</w:t>
            </w:r>
          </w:p>
        </w:tc>
        <w:tc>
          <w:tcPr>
            <w:tcW w:w="2521" w:type="dxa"/>
            <w:tcMar>
              <w:top w:w="150" w:type="dxa"/>
              <w:left w:w="240" w:type="dxa"/>
              <w:bottom w:w="150" w:type="dxa"/>
              <w:right w:w="240" w:type="dxa"/>
            </w:tcMar>
            <w:hideMark/>
          </w:tcPr>
          <w:p w14:paraId="19E24945"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Сохраняется или усугубляется. </w:t>
            </w:r>
          </w:p>
          <w:p w14:paraId="19218F3F" w14:textId="20CBD2F1"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Отсутствие инвестиций в инфраструктуру сохранит транспортную изоляцию</w:t>
            </w:r>
            <w:r>
              <w:rPr>
                <w:rFonts w:ascii="Times New Roman" w:eastAsia="Times New Roman" w:hAnsi="Times New Roman" w:cs="Times New Roman"/>
                <w:sz w:val="20"/>
                <w:szCs w:val="20"/>
                <w:lang w:eastAsia="ru-RU"/>
              </w:rPr>
              <w:t xml:space="preserve"> большинства населенных пунктов</w:t>
            </w:r>
            <w:r w:rsidRPr="006D7B45">
              <w:rPr>
                <w:rFonts w:ascii="Times New Roman" w:eastAsia="Times New Roman" w:hAnsi="Times New Roman" w:cs="Times New Roman"/>
                <w:sz w:val="20"/>
                <w:szCs w:val="20"/>
                <w:lang w:eastAsia="ru-RU"/>
              </w:rPr>
              <w:t>.</w:t>
            </w:r>
          </w:p>
        </w:tc>
        <w:tc>
          <w:tcPr>
            <w:tcW w:w="2735" w:type="dxa"/>
            <w:tcMar>
              <w:top w:w="150" w:type="dxa"/>
              <w:left w:w="240" w:type="dxa"/>
              <w:bottom w:w="150" w:type="dxa"/>
              <w:right w:w="0" w:type="dxa"/>
            </w:tcMar>
            <w:hideMark/>
          </w:tcPr>
          <w:p w14:paraId="378119B0"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Нивелируется через технологические решения. </w:t>
            </w:r>
          </w:p>
          <w:p w14:paraId="6EC33872" w14:textId="069C665D"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Возможно использование новых технологий в логистике</w:t>
            </w:r>
            <w:r>
              <w:rPr>
                <w:rFonts w:ascii="Times New Roman" w:eastAsia="Times New Roman" w:hAnsi="Times New Roman" w:cs="Times New Roman"/>
                <w:sz w:val="20"/>
                <w:szCs w:val="20"/>
                <w:lang w:eastAsia="ru-RU"/>
              </w:rPr>
              <w:t xml:space="preserve"> с </w:t>
            </w:r>
            <w:r w:rsidRPr="006D7B45">
              <w:rPr>
                <w:rFonts w:ascii="Times New Roman" w:eastAsia="Times New Roman" w:hAnsi="Times New Roman" w:cs="Times New Roman"/>
                <w:sz w:val="20"/>
                <w:szCs w:val="20"/>
                <w:lang w:eastAsia="ru-RU"/>
              </w:rPr>
              <w:t>акцент</w:t>
            </w:r>
            <w:r>
              <w:rPr>
                <w:rFonts w:ascii="Times New Roman" w:eastAsia="Times New Roman" w:hAnsi="Times New Roman" w:cs="Times New Roman"/>
                <w:sz w:val="20"/>
                <w:szCs w:val="20"/>
                <w:lang w:eastAsia="ru-RU"/>
              </w:rPr>
              <w:t>ом</w:t>
            </w:r>
            <w:r w:rsidRPr="006D7B45">
              <w:rPr>
                <w:rFonts w:ascii="Times New Roman" w:eastAsia="Times New Roman" w:hAnsi="Times New Roman" w:cs="Times New Roman"/>
                <w:sz w:val="20"/>
                <w:szCs w:val="20"/>
                <w:lang w:eastAsia="ru-RU"/>
              </w:rPr>
              <w:t xml:space="preserve"> на цифровизаци</w:t>
            </w:r>
            <w:r>
              <w:rPr>
                <w:rFonts w:ascii="Times New Roman" w:eastAsia="Times New Roman" w:hAnsi="Times New Roman" w:cs="Times New Roman"/>
                <w:sz w:val="20"/>
                <w:szCs w:val="20"/>
                <w:lang w:eastAsia="ru-RU"/>
              </w:rPr>
              <w:t xml:space="preserve">ю и </w:t>
            </w:r>
            <w:r w:rsidRPr="006D7B45">
              <w:rPr>
                <w:rFonts w:ascii="Times New Roman" w:eastAsia="Times New Roman" w:hAnsi="Times New Roman" w:cs="Times New Roman"/>
                <w:sz w:val="20"/>
                <w:szCs w:val="20"/>
                <w:lang w:eastAsia="ru-RU"/>
              </w:rPr>
              <w:t>на</w:t>
            </w:r>
            <w:r>
              <w:rPr>
                <w:rFonts w:ascii="Times New Roman" w:eastAsia="Times New Roman" w:hAnsi="Times New Roman" w:cs="Times New Roman"/>
                <w:sz w:val="20"/>
                <w:szCs w:val="20"/>
                <w:lang w:eastAsia="ru-RU"/>
              </w:rPr>
              <w:t xml:space="preserve"> создании</w:t>
            </w:r>
            <w:r w:rsidRPr="006D7B4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новой</w:t>
            </w:r>
            <w:r w:rsidRPr="006D7B4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транспортной </w:t>
            </w:r>
            <w:r w:rsidRPr="006D7B45">
              <w:rPr>
                <w:rFonts w:ascii="Times New Roman" w:eastAsia="Times New Roman" w:hAnsi="Times New Roman" w:cs="Times New Roman"/>
                <w:sz w:val="20"/>
                <w:szCs w:val="20"/>
                <w:lang w:eastAsia="ru-RU"/>
              </w:rPr>
              <w:t>инфраструктур</w:t>
            </w:r>
            <w:r>
              <w:rPr>
                <w:rFonts w:ascii="Times New Roman" w:eastAsia="Times New Roman" w:hAnsi="Times New Roman" w:cs="Times New Roman"/>
                <w:sz w:val="20"/>
                <w:szCs w:val="20"/>
                <w:lang w:eastAsia="ru-RU"/>
              </w:rPr>
              <w:t>ы</w:t>
            </w:r>
            <w:r w:rsidRPr="006D7B45">
              <w:rPr>
                <w:rFonts w:ascii="Times New Roman" w:eastAsia="Times New Roman" w:hAnsi="Times New Roman" w:cs="Times New Roman"/>
                <w:sz w:val="20"/>
                <w:szCs w:val="20"/>
                <w:lang w:eastAsia="ru-RU"/>
              </w:rPr>
              <w:t>.</w:t>
            </w:r>
          </w:p>
        </w:tc>
      </w:tr>
      <w:tr w:rsidR="00EB2DAE" w:rsidRPr="00EB2DAE" w14:paraId="3BCEDD32" w14:textId="77777777" w:rsidTr="00BB1505">
        <w:tc>
          <w:tcPr>
            <w:tcW w:w="2273" w:type="dxa"/>
            <w:tcMar>
              <w:top w:w="150" w:type="dxa"/>
              <w:left w:w="0" w:type="dxa"/>
              <w:bottom w:w="150" w:type="dxa"/>
              <w:right w:w="240" w:type="dxa"/>
            </w:tcMar>
            <w:hideMark/>
          </w:tcPr>
          <w:p w14:paraId="49D80EB4"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lastRenderedPageBreak/>
              <w:t>Дефицит кадров, отток молодежи, старение кадров</w:t>
            </w:r>
          </w:p>
        </w:tc>
        <w:tc>
          <w:tcPr>
            <w:tcW w:w="2441" w:type="dxa"/>
            <w:tcMar>
              <w:top w:w="150" w:type="dxa"/>
              <w:left w:w="240" w:type="dxa"/>
              <w:bottom w:w="150" w:type="dxa"/>
              <w:right w:w="240" w:type="dxa"/>
            </w:tcMar>
            <w:hideMark/>
          </w:tcPr>
          <w:p w14:paraId="00B8E11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Частично нивелируется. </w:t>
            </w:r>
          </w:p>
          <w:p w14:paraId="4F9EFC3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Улучшение качества жизни, образования, поддержка здравоохранения сделают район привлекательнее.</w:t>
            </w:r>
          </w:p>
        </w:tc>
        <w:tc>
          <w:tcPr>
            <w:tcW w:w="2521" w:type="dxa"/>
            <w:tcMar>
              <w:top w:w="150" w:type="dxa"/>
              <w:left w:w="240" w:type="dxa"/>
              <w:bottom w:w="150" w:type="dxa"/>
              <w:right w:w="240" w:type="dxa"/>
            </w:tcMar>
            <w:hideMark/>
          </w:tcPr>
          <w:p w14:paraId="213E251E"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Усиливается. </w:t>
            </w:r>
          </w:p>
          <w:p w14:paraId="6822C71D"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Ухудшение экономической ситуации ускорит миграционный отток.</w:t>
            </w:r>
          </w:p>
        </w:tc>
        <w:tc>
          <w:tcPr>
            <w:tcW w:w="2735" w:type="dxa"/>
            <w:tcMar>
              <w:top w:w="150" w:type="dxa"/>
              <w:left w:w="240" w:type="dxa"/>
              <w:bottom w:w="150" w:type="dxa"/>
              <w:right w:w="0" w:type="dxa"/>
            </w:tcMar>
            <w:hideMark/>
          </w:tcPr>
          <w:p w14:paraId="193D8DDC"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Эффективно нивелируется. </w:t>
            </w:r>
          </w:p>
          <w:p w14:paraId="69780118" w14:textId="4643EBEC"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Создание высокотехнологичных рабочих мест и </w:t>
            </w:r>
            <w:r>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экономики знаний</w:t>
            </w:r>
            <w:r>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xml:space="preserve"> привлечет и удержит молодежь и квалифицированные кадры.</w:t>
            </w:r>
          </w:p>
        </w:tc>
      </w:tr>
      <w:tr w:rsidR="00EB2DAE" w:rsidRPr="00EB2DAE" w14:paraId="57BBE084" w14:textId="77777777" w:rsidTr="00BB1505">
        <w:tc>
          <w:tcPr>
            <w:tcW w:w="2273" w:type="dxa"/>
            <w:tcMar>
              <w:top w:w="150" w:type="dxa"/>
              <w:left w:w="0" w:type="dxa"/>
              <w:bottom w:w="150" w:type="dxa"/>
              <w:right w:w="240" w:type="dxa"/>
            </w:tcMar>
            <w:hideMark/>
          </w:tcPr>
          <w:p w14:paraId="0A089B16" w14:textId="20A8241F"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Низкий уровень развития обрабатывающей промышленности и </w:t>
            </w:r>
            <w:r w:rsidRPr="00EB2DAE">
              <w:rPr>
                <w:rFonts w:ascii="Times New Roman" w:eastAsia="Times New Roman" w:hAnsi="Times New Roman" w:cs="Times New Roman"/>
                <w:sz w:val="20"/>
                <w:szCs w:val="20"/>
                <w:lang w:eastAsia="ru-RU"/>
              </w:rPr>
              <w:t>агропромышленного комплекса</w:t>
            </w:r>
            <w:r w:rsidR="00533F21">
              <w:rPr>
                <w:rFonts w:ascii="Times New Roman" w:eastAsia="Times New Roman" w:hAnsi="Times New Roman" w:cs="Times New Roman"/>
                <w:sz w:val="20"/>
                <w:szCs w:val="20"/>
                <w:lang w:eastAsia="ru-RU"/>
              </w:rPr>
              <w:t xml:space="preserve"> (далее – АПК)</w:t>
            </w:r>
          </w:p>
        </w:tc>
        <w:tc>
          <w:tcPr>
            <w:tcW w:w="2441" w:type="dxa"/>
            <w:tcMar>
              <w:top w:w="150" w:type="dxa"/>
              <w:left w:w="240" w:type="dxa"/>
              <w:bottom w:w="150" w:type="dxa"/>
              <w:right w:w="240" w:type="dxa"/>
            </w:tcMar>
            <w:hideMark/>
          </w:tcPr>
          <w:p w14:paraId="07325F4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Нивелируется за счет поддержки. </w:t>
            </w:r>
          </w:p>
          <w:p w14:paraId="327D064C" w14:textId="53C6D4D2"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Развитие малых предприятий по переработке, субсиди</w:t>
            </w:r>
            <w:r w:rsidR="00533F21">
              <w:rPr>
                <w:rFonts w:ascii="Times New Roman" w:eastAsia="Times New Roman" w:hAnsi="Times New Roman" w:cs="Times New Roman"/>
                <w:sz w:val="20"/>
                <w:szCs w:val="20"/>
                <w:lang w:eastAsia="ru-RU"/>
              </w:rPr>
              <w:t>рование</w:t>
            </w:r>
            <w:r w:rsidRPr="006D7B45">
              <w:rPr>
                <w:rFonts w:ascii="Times New Roman" w:eastAsia="Times New Roman" w:hAnsi="Times New Roman" w:cs="Times New Roman"/>
                <w:sz w:val="20"/>
                <w:szCs w:val="20"/>
                <w:lang w:eastAsia="ru-RU"/>
              </w:rPr>
              <w:t xml:space="preserve"> АПК, развитие кооперации</w:t>
            </w:r>
            <w:r>
              <w:rPr>
                <w:rFonts w:ascii="Times New Roman" w:eastAsia="Times New Roman" w:hAnsi="Times New Roman" w:cs="Times New Roman"/>
                <w:sz w:val="20"/>
                <w:szCs w:val="20"/>
                <w:lang w:eastAsia="ru-RU"/>
              </w:rPr>
              <w:t>, расширение возможности использования земельных ресурсов</w:t>
            </w:r>
            <w:r w:rsidRPr="006D7B45">
              <w:rPr>
                <w:rFonts w:ascii="Times New Roman" w:eastAsia="Times New Roman" w:hAnsi="Times New Roman" w:cs="Times New Roman"/>
                <w:sz w:val="20"/>
                <w:szCs w:val="20"/>
                <w:lang w:eastAsia="ru-RU"/>
              </w:rPr>
              <w:t>.</w:t>
            </w:r>
          </w:p>
        </w:tc>
        <w:tc>
          <w:tcPr>
            <w:tcW w:w="2521" w:type="dxa"/>
            <w:tcMar>
              <w:top w:w="150" w:type="dxa"/>
              <w:left w:w="240" w:type="dxa"/>
              <w:bottom w:w="150" w:type="dxa"/>
              <w:right w:w="240" w:type="dxa"/>
            </w:tcMar>
            <w:hideMark/>
          </w:tcPr>
          <w:p w14:paraId="0167689B"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Сохраняется. </w:t>
            </w:r>
          </w:p>
          <w:p w14:paraId="7724B15C" w14:textId="5D779991"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инвестиционная активность не позволит развить переработку</w:t>
            </w:r>
            <w:r w:rsidR="00533F21">
              <w:rPr>
                <w:rFonts w:ascii="Times New Roman" w:eastAsia="Times New Roman" w:hAnsi="Times New Roman" w:cs="Times New Roman"/>
                <w:sz w:val="20"/>
                <w:szCs w:val="20"/>
                <w:lang w:eastAsia="ru-RU"/>
              </w:rPr>
              <w:t xml:space="preserve"> и АПК</w:t>
            </w:r>
            <w:r w:rsidRPr="006D7B45">
              <w:rPr>
                <w:rFonts w:ascii="Times New Roman" w:eastAsia="Times New Roman" w:hAnsi="Times New Roman" w:cs="Times New Roman"/>
                <w:sz w:val="20"/>
                <w:szCs w:val="20"/>
                <w:lang w:eastAsia="ru-RU"/>
              </w:rPr>
              <w:t>.</w:t>
            </w:r>
          </w:p>
        </w:tc>
        <w:tc>
          <w:tcPr>
            <w:tcW w:w="2735" w:type="dxa"/>
            <w:tcMar>
              <w:top w:w="150" w:type="dxa"/>
              <w:left w:w="240" w:type="dxa"/>
              <w:bottom w:w="150" w:type="dxa"/>
              <w:right w:w="0" w:type="dxa"/>
            </w:tcMar>
            <w:hideMark/>
          </w:tcPr>
          <w:p w14:paraId="55B51952"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Кардинально меняется. </w:t>
            </w:r>
          </w:p>
          <w:p w14:paraId="1F9950C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Внедрение Agrotech, Foodtech, создание производств с высокой добавленной стоимостью (органик-продукция, экопродукты).</w:t>
            </w:r>
          </w:p>
        </w:tc>
      </w:tr>
      <w:tr w:rsidR="00EB2DAE" w:rsidRPr="00EB2DAE" w14:paraId="70B0C45E" w14:textId="77777777" w:rsidTr="00BB1505">
        <w:tc>
          <w:tcPr>
            <w:tcW w:w="2273" w:type="dxa"/>
            <w:tcMar>
              <w:top w:w="150" w:type="dxa"/>
              <w:left w:w="0" w:type="dxa"/>
              <w:bottom w:w="150" w:type="dxa"/>
              <w:right w:w="240" w:type="dxa"/>
            </w:tcMar>
            <w:hideMark/>
          </w:tcPr>
          <w:p w14:paraId="5DA11113"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Износ инфраструктуры ЖКХ и дефицит инженерных сетей</w:t>
            </w:r>
          </w:p>
        </w:tc>
        <w:tc>
          <w:tcPr>
            <w:tcW w:w="2441" w:type="dxa"/>
            <w:tcMar>
              <w:top w:w="150" w:type="dxa"/>
              <w:left w:w="240" w:type="dxa"/>
              <w:bottom w:w="150" w:type="dxa"/>
              <w:right w:w="240" w:type="dxa"/>
            </w:tcMar>
            <w:hideMark/>
          </w:tcPr>
          <w:p w14:paraId="0719000A"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Системно нивелируется. </w:t>
            </w:r>
          </w:p>
          <w:p w14:paraId="652335F4" w14:textId="3C1747C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Реализация муниципальных и </w:t>
            </w:r>
            <w:r w:rsidR="00533F21">
              <w:rPr>
                <w:rFonts w:ascii="Times New Roman" w:eastAsia="Times New Roman" w:hAnsi="Times New Roman" w:cs="Times New Roman"/>
                <w:sz w:val="20"/>
                <w:szCs w:val="20"/>
                <w:lang w:eastAsia="ru-RU"/>
              </w:rPr>
              <w:t>окружных</w:t>
            </w:r>
            <w:r w:rsidRPr="006D7B45">
              <w:rPr>
                <w:rFonts w:ascii="Times New Roman" w:eastAsia="Times New Roman" w:hAnsi="Times New Roman" w:cs="Times New Roman"/>
                <w:sz w:val="20"/>
                <w:szCs w:val="20"/>
                <w:lang w:eastAsia="ru-RU"/>
              </w:rPr>
              <w:t xml:space="preserve"> программ по модернизации ЖКХ — прямое направление действий.</w:t>
            </w:r>
          </w:p>
        </w:tc>
        <w:tc>
          <w:tcPr>
            <w:tcW w:w="2521" w:type="dxa"/>
            <w:tcMar>
              <w:top w:w="150" w:type="dxa"/>
              <w:left w:w="240" w:type="dxa"/>
              <w:bottom w:w="150" w:type="dxa"/>
              <w:right w:w="240" w:type="dxa"/>
            </w:tcMar>
            <w:hideMark/>
          </w:tcPr>
          <w:p w14:paraId="12D9C5EF"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Усугубляется. </w:t>
            </w:r>
          </w:p>
          <w:p w14:paraId="478B11B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Дефицит бюджетных ресурсов приведет к дальнейшему старению инфраструктуры.</w:t>
            </w:r>
          </w:p>
        </w:tc>
        <w:tc>
          <w:tcPr>
            <w:tcW w:w="2735" w:type="dxa"/>
            <w:tcMar>
              <w:top w:w="150" w:type="dxa"/>
              <w:left w:w="240" w:type="dxa"/>
              <w:bottom w:w="150" w:type="dxa"/>
              <w:right w:w="0" w:type="dxa"/>
            </w:tcMar>
            <w:hideMark/>
          </w:tcPr>
          <w:p w14:paraId="3D3302DA"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Нивелируется через </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умные</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xml:space="preserve"> технологии. </w:t>
            </w:r>
          </w:p>
          <w:p w14:paraId="6901449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Внедрение цифровых и энергоэффективных решений в ЖКХ (</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умные сети</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энергосбережение).</w:t>
            </w:r>
          </w:p>
        </w:tc>
      </w:tr>
      <w:tr w:rsidR="00EB2DAE" w:rsidRPr="00EB2DAE" w14:paraId="33A2959A" w14:textId="77777777" w:rsidTr="00BB1505">
        <w:tc>
          <w:tcPr>
            <w:tcW w:w="2273" w:type="dxa"/>
            <w:tcMar>
              <w:top w:w="150" w:type="dxa"/>
              <w:left w:w="0" w:type="dxa"/>
              <w:bottom w:w="150" w:type="dxa"/>
              <w:right w:w="240" w:type="dxa"/>
            </w:tcMar>
            <w:hideMark/>
          </w:tcPr>
          <w:p w14:paraId="486A4BD9"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инвестиционная привлекательность несырьевых секторов</w:t>
            </w:r>
          </w:p>
        </w:tc>
        <w:tc>
          <w:tcPr>
            <w:tcW w:w="2441" w:type="dxa"/>
            <w:tcMar>
              <w:top w:w="150" w:type="dxa"/>
              <w:left w:w="240" w:type="dxa"/>
              <w:bottom w:w="150" w:type="dxa"/>
              <w:right w:w="240" w:type="dxa"/>
            </w:tcMar>
            <w:hideMark/>
          </w:tcPr>
          <w:p w14:paraId="30ECADDB"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Повышается.</w:t>
            </w:r>
          </w:p>
          <w:p w14:paraId="02D6853A"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Создание инвестиционных площадок, упрощение административных процедур, работа с инвесторами.</w:t>
            </w:r>
          </w:p>
        </w:tc>
        <w:tc>
          <w:tcPr>
            <w:tcW w:w="2521" w:type="dxa"/>
            <w:tcMar>
              <w:top w:w="150" w:type="dxa"/>
              <w:left w:w="240" w:type="dxa"/>
              <w:bottom w:w="150" w:type="dxa"/>
              <w:right w:w="240" w:type="dxa"/>
            </w:tcMar>
            <w:hideMark/>
          </w:tcPr>
          <w:p w14:paraId="7AC1AD4D"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Падает. </w:t>
            </w:r>
          </w:p>
          <w:p w14:paraId="73225BC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Неблагоприятный экономический климат отпугнет инвесторов.</w:t>
            </w:r>
          </w:p>
        </w:tc>
        <w:tc>
          <w:tcPr>
            <w:tcW w:w="2735" w:type="dxa"/>
            <w:tcMar>
              <w:top w:w="150" w:type="dxa"/>
              <w:left w:w="240" w:type="dxa"/>
              <w:bottom w:w="150" w:type="dxa"/>
              <w:right w:w="0" w:type="dxa"/>
            </w:tcMar>
            <w:hideMark/>
          </w:tcPr>
          <w:p w14:paraId="08270AE8"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Значительно повышается. </w:t>
            </w:r>
          </w:p>
          <w:p w14:paraId="5CDA0945"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Позиционирование района как центра инноваций и технологий привлечет новый класс инвесторов.</w:t>
            </w:r>
          </w:p>
        </w:tc>
      </w:tr>
      <w:tr w:rsidR="00EB2DAE" w:rsidRPr="00EB2DAE" w14:paraId="51DA5FD0" w14:textId="77777777" w:rsidTr="00BB1505">
        <w:tc>
          <w:tcPr>
            <w:tcW w:w="2273" w:type="dxa"/>
            <w:tcMar>
              <w:top w:w="150" w:type="dxa"/>
              <w:left w:w="0" w:type="dxa"/>
              <w:bottom w:w="150" w:type="dxa"/>
              <w:right w:w="240" w:type="dxa"/>
            </w:tcMar>
            <w:hideMark/>
          </w:tcPr>
          <w:p w14:paraId="7F52003F"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Слабое развитие социальной и культурной инфраструктуры</w:t>
            </w:r>
          </w:p>
        </w:tc>
        <w:tc>
          <w:tcPr>
            <w:tcW w:w="2441" w:type="dxa"/>
            <w:tcMar>
              <w:top w:w="150" w:type="dxa"/>
              <w:left w:w="240" w:type="dxa"/>
              <w:bottom w:w="150" w:type="dxa"/>
              <w:right w:w="240" w:type="dxa"/>
            </w:tcMar>
            <w:hideMark/>
          </w:tcPr>
          <w:p w14:paraId="07E05FC9"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Улучшается. </w:t>
            </w:r>
          </w:p>
          <w:p w14:paraId="45C74EE7"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Реализация госпрограмм в соцсфере, ремонт и строительство новых объектов.</w:t>
            </w:r>
          </w:p>
        </w:tc>
        <w:tc>
          <w:tcPr>
            <w:tcW w:w="2521" w:type="dxa"/>
            <w:tcMar>
              <w:top w:w="150" w:type="dxa"/>
              <w:left w:w="240" w:type="dxa"/>
              <w:bottom w:w="150" w:type="dxa"/>
              <w:right w:w="240" w:type="dxa"/>
            </w:tcMar>
            <w:hideMark/>
          </w:tcPr>
          <w:p w14:paraId="0A2AC63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Ухудшается. </w:t>
            </w:r>
          </w:p>
          <w:p w14:paraId="26020A36" w14:textId="31F5F475"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Финансирование по остаточному принципу.</w:t>
            </w:r>
          </w:p>
        </w:tc>
        <w:tc>
          <w:tcPr>
            <w:tcW w:w="2735" w:type="dxa"/>
            <w:tcMar>
              <w:top w:w="150" w:type="dxa"/>
              <w:left w:w="240" w:type="dxa"/>
              <w:bottom w:w="150" w:type="dxa"/>
              <w:right w:w="0" w:type="dxa"/>
            </w:tcMar>
            <w:hideMark/>
          </w:tcPr>
          <w:p w14:paraId="374E8D3D"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Трансформируется. </w:t>
            </w:r>
          </w:p>
          <w:p w14:paraId="5B8D2BE9"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Создание современных, технологичных общественных пространств, цифровых сервисов в культуре и образовании.</w:t>
            </w:r>
          </w:p>
        </w:tc>
      </w:tr>
    </w:tbl>
    <w:p w14:paraId="419A840E" w14:textId="77777777" w:rsidR="00EB2DAE" w:rsidRDefault="00EB2DAE" w:rsidP="00EB2DAE">
      <w:pPr>
        <w:pStyle w:val="a7"/>
        <w:ind w:firstLine="708"/>
        <w:jc w:val="both"/>
        <w:rPr>
          <w:rFonts w:ascii="Times New Roman" w:hAnsi="Times New Roman"/>
          <w:sz w:val="28"/>
          <w:szCs w:val="28"/>
        </w:rPr>
      </w:pPr>
    </w:p>
    <w:p w14:paraId="4FC219A5" w14:textId="7F79AE1A" w:rsidR="00EB2DAE" w:rsidRDefault="00EB2DAE" w:rsidP="00EB2DAE">
      <w:pPr>
        <w:spacing w:after="0" w:line="240" w:lineRule="auto"/>
        <w:ind w:firstLine="578"/>
        <w:jc w:val="both"/>
        <w:rPr>
          <w:rFonts w:ascii="Times New Roman" w:eastAsia="Times New Roman" w:hAnsi="Times New Roman" w:cs="Times New Roman"/>
          <w:bCs/>
          <w:sz w:val="28"/>
          <w:szCs w:val="28"/>
          <w:lang w:eastAsia="ru-RU"/>
        </w:rPr>
      </w:pPr>
      <w:r w:rsidRPr="009612AB">
        <w:rPr>
          <w:rFonts w:ascii="Times New Roman" w:eastAsia="Times New Roman" w:hAnsi="Times New Roman" w:cs="Times New Roman"/>
          <w:bCs/>
          <w:sz w:val="28"/>
          <w:szCs w:val="28"/>
          <w:lang w:eastAsia="ru-RU"/>
        </w:rPr>
        <w:t xml:space="preserve">Анализируя сильные и слабые стороны района, используя инструменты SWOT и PEST анализа, </w:t>
      </w:r>
      <w:r w:rsidR="001B2270">
        <w:rPr>
          <w:rFonts w:ascii="Times New Roman" w:eastAsia="Times New Roman" w:hAnsi="Times New Roman" w:cs="Times New Roman"/>
          <w:bCs/>
          <w:sz w:val="28"/>
          <w:szCs w:val="28"/>
          <w:lang w:eastAsia="ru-RU"/>
        </w:rPr>
        <w:t xml:space="preserve">рассматривается </w:t>
      </w:r>
      <w:r w:rsidRPr="009612AB">
        <w:rPr>
          <w:rFonts w:ascii="Times New Roman" w:eastAsia="Times New Roman" w:hAnsi="Times New Roman" w:cs="Times New Roman"/>
          <w:bCs/>
          <w:sz w:val="28"/>
          <w:szCs w:val="28"/>
          <w:lang w:eastAsia="ru-RU"/>
        </w:rPr>
        <w:t>базовый сценарий</w:t>
      </w:r>
      <w:r w:rsidR="001B2270">
        <w:rPr>
          <w:rFonts w:ascii="Times New Roman" w:eastAsia="Times New Roman" w:hAnsi="Times New Roman" w:cs="Times New Roman"/>
          <w:bCs/>
          <w:sz w:val="28"/>
          <w:szCs w:val="28"/>
          <w:lang w:eastAsia="ru-RU"/>
        </w:rPr>
        <w:t xml:space="preserve"> развития Ханты-Мансийского района</w:t>
      </w:r>
      <w:r w:rsidRPr="009612AB">
        <w:rPr>
          <w:rFonts w:ascii="Times New Roman" w:eastAsia="Times New Roman" w:hAnsi="Times New Roman" w:cs="Times New Roman"/>
          <w:bCs/>
          <w:sz w:val="28"/>
          <w:szCs w:val="28"/>
          <w:lang w:eastAsia="ru-RU"/>
        </w:rPr>
        <w:t>, поскольку он обеспечивает баланс между устойчивостью существующих хозяйствующих субъектов и возможностями качественного роста, сохраняя преемственность позитивных изменений и минимизируя риски неблагоприятных воздействий внешней среды.</w:t>
      </w:r>
    </w:p>
    <w:p w14:paraId="645EB2E5" w14:textId="77777777" w:rsidR="00EB2DAE" w:rsidRDefault="00EB2DAE" w:rsidP="00EB2DAE">
      <w:pPr>
        <w:shd w:val="clear" w:color="auto" w:fill="FFFFFF"/>
        <w:spacing w:after="0" w:line="240" w:lineRule="auto"/>
        <w:outlineLvl w:val="2"/>
        <w:rPr>
          <w:rFonts w:ascii="Times New Roman" w:eastAsia="Times New Roman" w:hAnsi="Times New Roman" w:cs="Times New Roman"/>
          <w:color w:val="0F1115"/>
          <w:sz w:val="30"/>
          <w:szCs w:val="30"/>
          <w:lang w:eastAsia="ru-RU"/>
        </w:rPr>
      </w:pPr>
    </w:p>
    <w:p w14:paraId="7C94FE23" w14:textId="2AF3AEBF" w:rsidR="009612AB" w:rsidRDefault="000D57DE" w:rsidP="00633598">
      <w:pPr>
        <w:spacing w:after="0" w:line="240" w:lineRule="auto"/>
        <w:ind w:firstLine="57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Цели, задачи социально-экономического развития Ханты-Мансийского района</w:t>
      </w:r>
      <w:r w:rsidR="009612AB" w:rsidRPr="009612AB">
        <w:rPr>
          <w:rFonts w:ascii="Times New Roman" w:eastAsia="Times New Roman" w:hAnsi="Times New Roman" w:cs="Times New Roman"/>
          <w:bCs/>
          <w:sz w:val="28"/>
          <w:szCs w:val="28"/>
          <w:lang w:eastAsia="ru-RU"/>
        </w:rPr>
        <w:t xml:space="preserve"> </w:t>
      </w:r>
    </w:p>
    <w:p w14:paraId="7AE67361" w14:textId="77777777" w:rsidR="005A053D" w:rsidRDefault="005A053D" w:rsidP="00633598">
      <w:pPr>
        <w:spacing w:after="0" w:line="240" w:lineRule="auto"/>
        <w:ind w:firstLine="578"/>
        <w:jc w:val="both"/>
        <w:rPr>
          <w:rFonts w:ascii="Times New Roman" w:eastAsia="Times New Roman" w:hAnsi="Times New Roman" w:cs="Times New Roman"/>
          <w:bCs/>
          <w:sz w:val="28"/>
          <w:szCs w:val="28"/>
          <w:lang w:eastAsia="ru-RU"/>
        </w:rPr>
      </w:pPr>
    </w:p>
    <w:p w14:paraId="5BADFB0E" w14:textId="260DD9B0" w:rsid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 xml:space="preserve">Основной целью Стратегии является повышение качества жизни населения на основе создания условий для сохранения, воспроизводства и развития человеческого потенциала, формирования для каждого жителя безопасной </w:t>
      </w:r>
      <w:r w:rsidR="000D57DE">
        <w:rPr>
          <w:rFonts w:ascii="Times New Roman" w:eastAsia="Times New Roman" w:hAnsi="Times New Roman" w:cs="Times New Roman"/>
          <w:sz w:val="28"/>
          <w:szCs w:val="28"/>
        </w:rPr>
        <w:br/>
      </w:r>
      <w:r w:rsidRPr="007946E4">
        <w:rPr>
          <w:rFonts w:ascii="Times New Roman" w:eastAsia="Times New Roman" w:hAnsi="Times New Roman" w:cs="Times New Roman"/>
          <w:sz w:val="28"/>
          <w:szCs w:val="28"/>
        </w:rPr>
        <w:t>и комфортной среды, роста денежных доходов, развития экономики и социальной сферы.</w:t>
      </w:r>
    </w:p>
    <w:p w14:paraId="3C853CC0" w14:textId="77777777" w:rsid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Стратегия нацелена на устойчивое и эффективное социально-экономическое раз</w:t>
      </w:r>
      <w:r>
        <w:rPr>
          <w:rFonts w:ascii="Times New Roman" w:eastAsia="Times New Roman" w:hAnsi="Times New Roman" w:cs="Times New Roman"/>
          <w:sz w:val="28"/>
          <w:szCs w:val="28"/>
        </w:rPr>
        <w:t>витие Ханты-Мансийского района.</w:t>
      </w:r>
    </w:p>
    <w:p w14:paraId="5E786478" w14:textId="77777777" w:rsid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sz w:val="28"/>
          <w:szCs w:val="28"/>
        </w:rPr>
        <w:t>Ключевые подцели Стратегии:</w:t>
      </w:r>
    </w:p>
    <w:p w14:paraId="53A4ADFD" w14:textId="77777777" w:rsidR="000D57DE" w:rsidRDefault="007946E4" w:rsidP="000D57DE">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Цель 1. Сохранение населения, здоровье и благополучие людей</w:t>
      </w:r>
    </w:p>
    <w:p w14:paraId="249DF9EC" w14:textId="7B56FFEA" w:rsidR="007946E4" w:rsidRPr="000D57DE" w:rsidRDefault="007946E4" w:rsidP="000D57DE">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Для достижения поставленной цели необходимо решить следующие задачи:</w:t>
      </w:r>
    </w:p>
    <w:p w14:paraId="5B899FAF"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демографического развития;</w:t>
      </w:r>
    </w:p>
    <w:p w14:paraId="49BFEB51" w14:textId="4C048A9B"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 xml:space="preserve">привлечение населения к регулярным занятиям физической культурой </w:t>
      </w:r>
      <w:r w:rsidR="000D57DE">
        <w:rPr>
          <w:rFonts w:ascii="Times New Roman" w:hAnsi="Times New Roman" w:cs="Times New Roman"/>
          <w:sz w:val="28"/>
          <w:szCs w:val="28"/>
        </w:rPr>
        <w:br/>
      </w:r>
      <w:r w:rsidRPr="007946E4">
        <w:rPr>
          <w:rFonts w:ascii="Times New Roman" w:hAnsi="Times New Roman" w:cs="Times New Roman"/>
          <w:sz w:val="28"/>
          <w:szCs w:val="28"/>
        </w:rPr>
        <w:t>и спортом, формирование у населения потребности в ведении активного здорового образа жизни;</w:t>
      </w:r>
    </w:p>
    <w:p w14:paraId="62B36E19" w14:textId="77777777" w:rsidR="007946E4" w:rsidRPr="007946E4" w:rsidRDefault="007946E4" w:rsidP="007946E4">
      <w:pPr>
        <w:spacing w:after="0" w:line="240" w:lineRule="auto"/>
        <w:ind w:firstLine="578"/>
        <w:jc w:val="both"/>
        <w:rPr>
          <w:rFonts w:ascii="Times New Roman" w:hAnsi="Times New Roman" w:cs="Times New Roman"/>
          <w:sz w:val="28"/>
          <w:szCs w:val="28"/>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повышение качества и доступности медицинской помощи жителям района;</w:t>
      </w:r>
    </w:p>
    <w:p w14:paraId="18938F99" w14:textId="227C3D83" w:rsidR="007946E4" w:rsidRPr="007946E4" w:rsidRDefault="007946E4" w:rsidP="007946E4">
      <w:pPr>
        <w:spacing w:after="0" w:line="240" w:lineRule="auto"/>
        <w:ind w:firstLine="578"/>
        <w:jc w:val="both"/>
        <w:rPr>
          <w:rFonts w:ascii="Times New Roman" w:hAnsi="Times New Roman" w:cs="Times New Roman"/>
          <w:sz w:val="28"/>
          <w:szCs w:val="28"/>
        </w:rPr>
      </w:pPr>
      <w:r w:rsidRPr="007946E4">
        <w:rPr>
          <w:rFonts w:ascii="Times New Roman" w:hAnsi="Times New Roman" w:cs="Times New Roman"/>
          <w:sz w:val="28"/>
          <w:szCs w:val="28"/>
        </w:rPr>
        <w:t>- поддержка лиц с ограниченными возможностями здоровья</w:t>
      </w:r>
      <w:r w:rsidR="0014466F">
        <w:rPr>
          <w:rFonts w:ascii="Times New Roman" w:hAnsi="Times New Roman" w:cs="Times New Roman"/>
          <w:sz w:val="28"/>
          <w:szCs w:val="28"/>
        </w:rPr>
        <w:t>;</w:t>
      </w:r>
    </w:p>
    <w:p w14:paraId="30C1B930" w14:textId="77777777" w:rsidR="007946E4" w:rsidRP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Цель 2. Развитие человеческого капитала территории</w:t>
      </w:r>
    </w:p>
    <w:p w14:paraId="3E7A436F"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sz w:val="28"/>
          <w:szCs w:val="28"/>
        </w:rPr>
        <w:t xml:space="preserve">Решаемые задачи: </w:t>
      </w:r>
    </w:p>
    <w:p w14:paraId="7379C36D"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устойчивого развития системы образования, повышение качества и доступности образования; развитие кадрового потенциала;</w:t>
      </w:r>
    </w:p>
    <w:p w14:paraId="214B1F17"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развития культуры;</w:t>
      </w:r>
    </w:p>
    <w:p w14:paraId="59F47DCF"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 xml:space="preserve">создание условий для сохранения традиционной деятельности коренных </w:t>
      </w:r>
      <w:r w:rsidRPr="00EB306F">
        <w:rPr>
          <w:rFonts w:ascii="Times New Roman" w:hAnsi="Times New Roman" w:cs="Times New Roman"/>
          <w:sz w:val="28"/>
          <w:szCs w:val="28"/>
        </w:rPr>
        <w:t>малочисленных народов Севера;</w:t>
      </w:r>
    </w:p>
    <w:p w14:paraId="138B60D8"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создание условий для активного вовлечения молодежи в общественную жизнь района (молодежная политика);</w:t>
      </w:r>
    </w:p>
    <w:p w14:paraId="650EEE7F"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создание рабочих мест, развитие рынка труда;</w:t>
      </w:r>
    </w:p>
    <w:p w14:paraId="08E0688A"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некоммерческого сектора экономики.</w:t>
      </w:r>
    </w:p>
    <w:p w14:paraId="273C9C00" w14:textId="77777777" w:rsidR="00EB306F" w:rsidRPr="00EB306F" w:rsidRDefault="007946E4"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hAnsi="Times New Roman" w:cs="Times New Roman"/>
          <w:sz w:val="28"/>
          <w:szCs w:val="28"/>
        </w:rPr>
        <w:t>Цель 3. Комфортная и безопасная среда для жизни</w:t>
      </w:r>
    </w:p>
    <w:p w14:paraId="47FBA459"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 xml:space="preserve">Решаемые задачи: </w:t>
      </w:r>
    </w:p>
    <w:p w14:paraId="1BDCC1C7"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транспортной доступности, развитие дорожно-транспортной инфраструктуры;</w:t>
      </w:r>
    </w:p>
    <w:p w14:paraId="7F02A1CB"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жилищного строительства, в том числе индивидуального;</w:t>
      </w:r>
    </w:p>
    <w:p w14:paraId="2305D2EC"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модернизация и развитие инженерной и коммунальной инфраструктуры района;</w:t>
      </w:r>
    </w:p>
    <w:p w14:paraId="31796A0C"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уровня благоустройства населенных пунктов;</w:t>
      </w:r>
    </w:p>
    <w:p w14:paraId="19E61EAF"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энергоэффективности на территории района;</w:t>
      </w:r>
    </w:p>
    <w:p w14:paraId="2C33EEA0" w14:textId="77777777" w:rsid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качества услуг, предоставляемых муниципальными учреждениями (цифровая трансформация).</w:t>
      </w:r>
    </w:p>
    <w:p w14:paraId="0A4112D9" w14:textId="77777777" w:rsid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Цель 4. Формирование конкурентноспособной экономики</w:t>
      </w:r>
    </w:p>
    <w:p w14:paraId="37E36F1A"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Задачи для достижения цели:</w:t>
      </w:r>
    </w:p>
    <w:p w14:paraId="2B2A11B0"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lastRenderedPageBreak/>
        <w:t xml:space="preserve">- </w:t>
      </w:r>
      <w:r w:rsidRPr="00EB306F">
        <w:rPr>
          <w:rFonts w:ascii="Times New Roman" w:hAnsi="Times New Roman" w:cs="Times New Roman"/>
          <w:sz w:val="28"/>
          <w:szCs w:val="28"/>
        </w:rPr>
        <w:t>создание благоприятного инвестиционного климата и технологического (инновационного) развития отраслей экономики;</w:t>
      </w:r>
    </w:p>
    <w:p w14:paraId="07F54D3B"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брендинг территории</w:t>
      </w:r>
    </w:p>
    <w:p w14:paraId="68A07E10"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потребительского рынка, стимулирование малого и среднего предпринимательства;</w:t>
      </w:r>
    </w:p>
    <w:p w14:paraId="70111D67"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обрабатывающих производств</w:t>
      </w:r>
    </w:p>
    <w:p w14:paraId="5BA1E05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агропромышленного комплекса;</w:t>
      </w:r>
    </w:p>
    <w:p w14:paraId="6C28676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приоритетное развитие агроиндустрии дикоросов;</w:t>
      </w:r>
    </w:p>
    <w:p w14:paraId="65140002"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креативного сектора экономики;</w:t>
      </w:r>
    </w:p>
    <w:p w14:paraId="4B51370D"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приоритетное развитие туризма;</w:t>
      </w:r>
    </w:p>
    <w:p w14:paraId="05B9BDE6"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уровня финансово-экономической самодостаточности муниципального района.</w:t>
      </w:r>
    </w:p>
    <w:p w14:paraId="1FFC310B"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 xml:space="preserve">Цель 5.   Пространственное развитие района </w:t>
      </w:r>
    </w:p>
    <w:p w14:paraId="6F3EA4A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Задачи для достижения цели:</w:t>
      </w:r>
    </w:p>
    <w:p w14:paraId="513FBE63"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участие в агломерации Большой Ханты-Мансийск;</w:t>
      </w:r>
    </w:p>
    <w:p w14:paraId="1577B176"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развитие малочисленных населенных пунктов;  </w:t>
      </w:r>
    </w:p>
    <w:p w14:paraId="2BDFB903"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поддержание связи с другими регионами; </w:t>
      </w:r>
    </w:p>
    <w:p w14:paraId="40C963F5" w14:textId="6D536681" w:rsidR="009612AB" w:rsidRDefault="00EB306F" w:rsidP="00EB306F">
      <w:pPr>
        <w:spacing w:after="0" w:line="240" w:lineRule="auto"/>
        <w:ind w:firstLine="578"/>
        <w:jc w:val="both"/>
        <w:rPr>
          <w:rFonts w:ascii="Times New Roman" w:eastAsia="Times New Roman" w:hAnsi="Times New Roman" w:cs="Times New Roman"/>
          <w:sz w:val="28"/>
          <w:szCs w:val="28"/>
        </w:rPr>
      </w:pPr>
      <w:r w:rsidRPr="00EB306F">
        <w:rPr>
          <w:rFonts w:ascii="Times New Roman" w:eastAsia="Times New Roman" w:hAnsi="Times New Roman" w:cs="Times New Roman"/>
          <w:bCs/>
          <w:sz w:val="28"/>
          <w:szCs w:val="28"/>
          <w:lang w:eastAsia="ru-RU"/>
        </w:rPr>
        <w:t xml:space="preserve">- </w:t>
      </w:r>
      <w:r w:rsidRPr="00EB306F">
        <w:rPr>
          <w:rFonts w:ascii="Times New Roman" w:eastAsia="Times New Roman" w:hAnsi="Times New Roman" w:cs="Times New Roman"/>
          <w:sz w:val="28"/>
          <w:szCs w:val="28"/>
        </w:rPr>
        <w:t>развитие экспортного потенциала района.</w:t>
      </w:r>
    </w:p>
    <w:p w14:paraId="339066F7" w14:textId="30722A12" w:rsidR="000D57DE" w:rsidRDefault="000D57DE" w:rsidP="00EB306F">
      <w:pPr>
        <w:spacing w:after="0" w:line="240" w:lineRule="auto"/>
        <w:ind w:firstLine="578"/>
        <w:jc w:val="both"/>
        <w:rPr>
          <w:rFonts w:ascii="Times New Roman" w:eastAsia="Times New Roman" w:hAnsi="Times New Roman" w:cs="Times New Roman"/>
          <w:sz w:val="28"/>
          <w:szCs w:val="28"/>
        </w:rPr>
      </w:pPr>
    </w:p>
    <w:p w14:paraId="26C4C1B8" w14:textId="64041247" w:rsidR="000D57DE" w:rsidRDefault="000D57DE" w:rsidP="00EB306F">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Стратегические направления развития эк</w:t>
      </w:r>
      <w:r w:rsidR="00010BB2">
        <w:rPr>
          <w:rFonts w:ascii="Times New Roman" w:eastAsia="Times New Roman" w:hAnsi="Times New Roman" w:cs="Times New Roman"/>
          <w:sz w:val="28"/>
          <w:szCs w:val="28"/>
        </w:rPr>
        <w:t>ономики и инфраструктуры Ханты-М</w:t>
      </w:r>
      <w:r>
        <w:rPr>
          <w:rFonts w:ascii="Times New Roman" w:eastAsia="Times New Roman" w:hAnsi="Times New Roman" w:cs="Times New Roman"/>
          <w:sz w:val="28"/>
          <w:szCs w:val="28"/>
        </w:rPr>
        <w:t>ансийского района</w:t>
      </w:r>
    </w:p>
    <w:p w14:paraId="59F5AAA8" w14:textId="77777777" w:rsidR="00EB306F" w:rsidRPr="00BB1505" w:rsidRDefault="00EB306F" w:rsidP="00EB306F">
      <w:pPr>
        <w:spacing w:after="0" w:line="240" w:lineRule="auto"/>
        <w:ind w:firstLine="578"/>
        <w:jc w:val="both"/>
        <w:rPr>
          <w:rFonts w:ascii="Times New Roman" w:eastAsia="Times New Roman" w:hAnsi="Times New Roman" w:cs="Times New Roman"/>
          <w:sz w:val="28"/>
          <w:szCs w:val="28"/>
        </w:rPr>
      </w:pPr>
    </w:p>
    <w:p w14:paraId="40A0C8DF" w14:textId="77777777" w:rsidR="00EB306F" w:rsidRDefault="00EB306F" w:rsidP="00EB306F">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Сохранение населения, здоровье и благополучие людей</w:t>
      </w:r>
    </w:p>
    <w:p w14:paraId="7346E4AE" w14:textId="77777777" w:rsidR="00EB306F" w:rsidRDefault="00EB306F" w:rsidP="00EB306F">
      <w:pPr>
        <w:spacing w:after="0" w:line="240" w:lineRule="auto"/>
        <w:ind w:firstLine="578"/>
        <w:jc w:val="both"/>
        <w:rPr>
          <w:rFonts w:ascii="Times New Roman" w:eastAsia="Times New Roman" w:hAnsi="Times New Roman" w:cs="Times New Roman"/>
          <w:sz w:val="28"/>
          <w:szCs w:val="28"/>
        </w:rPr>
      </w:pPr>
    </w:p>
    <w:p w14:paraId="01BFE6F8" w14:textId="77777777" w:rsidR="007473B8" w:rsidRDefault="00EB306F" w:rsidP="007473B8">
      <w:pPr>
        <w:spacing w:after="0" w:line="240" w:lineRule="auto"/>
        <w:ind w:firstLine="57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rPr>
        <w:t>3.1.1 Демографическое развитие</w:t>
      </w:r>
    </w:p>
    <w:p w14:paraId="3A0C6008" w14:textId="77777777" w:rsidR="007473B8" w:rsidRDefault="007473B8" w:rsidP="007473B8">
      <w:pPr>
        <w:spacing w:after="0" w:line="240" w:lineRule="auto"/>
        <w:ind w:firstLine="578"/>
        <w:jc w:val="both"/>
        <w:rPr>
          <w:rFonts w:ascii="Times New Roman" w:eastAsia="Times New Roman" w:hAnsi="Times New Roman" w:cs="Times New Roman"/>
          <w:bCs/>
          <w:sz w:val="28"/>
          <w:szCs w:val="28"/>
          <w:lang w:eastAsia="ru-RU"/>
        </w:rPr>
      </w:pPr>
    </w:p>
    <w:p w14:paraId="07CCE5A2" w14:textId="77777777" w:rsidR="007473B8" w:rsidRDefault="007473B8" w:rsidP="007473B8">
      <w:pPr>
        <w:spacing w:after="0" w:line="240" w:lineRule="auto"/>
        <w:ind w:firstLine="578"/>
        <w:jc w:val="both"/>
        <w:rPr>
          <w:rFonts w:ascii="Times New Roman" w:eastAsia="Times New Roman" w:hAnsi="Times New Roman" w:cs="Times New Roman"/>
          <w:sz w:val="28"/>
          <w:szCs w:val="28"/>
        </w:rPr>
      </w:pPr>
      <w:r w:rsidRPr="007473B8">
        <w:rPr>
          <w:rFonts w:ascii="Times New Roman" w:eastAsia="Times New Roman" w:hAnsi="Times New Roman" w:cs="Times New Roman"/>
          <w:sz w:val="28"/>
          <w:szCs w:val="28"/>
        </w:rPr>
        <w:t xml:space="preserve">Анализ демографической ситуации в Ханты-Мансийском районе показывает, что не удается переломить тенденцию сокращения общей численности населения и экономически активной его части. Усиливается отток молодого населения из района в городские агломерации в поисках работы и более комфортной жизни. </w:t>
      </w:r>
    </w:p>
    <w:p w14:paraId="3BB65877" w14:textId="0451F23F" w:rsidR="005D6C31" w:rsidRPr="007473B8" w:rsidRDefault="005D6C31" w:rsidP="007473B8">
      <w:pPr>
        <w:spacing w:after="0" w:line="240" w:lineRule="auto"/>
        <w:ind w:firstLine="578"/>
        <w:jc w:val="both"/>
        <w:rPr>
          <w:rFonts w:ascii="Times New Roman" w:eastAsia="Times New Roman" w:hAnsi="Times New Roman" w:cs="Times New Roman"/>
          <w:bCs/>
          <w:sz w:val="28"/>
          <w:szCs w:val="28"/>
          <w:lang w:eastAsia="ru-RU"/>
        </w:rPr>
      </w:pPr>
      <w:r w:rsidRPr="005D6C31">
        <w:rPr>
          <w:rFonts w:ascii="Times New Roman" w:eastAsia="Times New Roman" w:hAnsi="Times New Roman" w:cs="Times New Roman"/>
          <w:bCs/>
          <w:sz w:val="28"/>
          <w:szCs w:val="28"/>
          <w:lang w:eastAsia="ru-RU"/>
        </w:rPr>
        <w:t>Отдельной демографической проблемой является рост числа граждан старшего поколения, что потребует системной поддержки данной категории населения. Основная цель поддержки – создание условий для повышения качества и увеличения продолжительности жизни людей старшего поколения.</w:t>
      </w:r>
    </w:p>
    <w:p w14:paraId="5A923059" w14:textId="736E35EF" w:rsidR="007473B8" w:rsidRPr="007473B8" w:rsidRDefault="007473B8" w:rsidP="007473B8">
      <w:pPr>
        <w:spacing w:after="0" w:line="240" w:lineRule="auto"/>
        <w:ind w:firstLine="578"/>
        <w:jc w:val="both"/>
        <w:rPr>
          <w:rFonts w:ascii="Times New Roman" w:eastAsia="Times New Roman" w:hAnsi="Times New Roman" w:cs="Times New Roman"/>
          <w:bCs/>
          <w:sz w:val="28"/>
          <w:szCs w:val="28"/>
          <w:lang w:eastAsia="ru-RU"/>
        </w:rPr>
      </w:pPr>
      <w:r w:rsidRPr="007473B8">
        <w:rPr>
          <w:rFonts w:ascii="Times New Roman" w:eastAsia="Times New Roman" w:hAnsi="Times New Roman" w:cs="Times New Roman"/>
          <w:sz w:val="28"/>
          <w:szCs w:val="28"/>
        </w:rPr>
        <w:t>В связи с этим, и во исполнение Указа Президента Р</w:t>
      </w:r>
      <w:r w:rsidR="00E208AE">
        <w:rPr>
          <w:rFonts w:ascii="Times New Roman" w:eastAsia="Times New Roman" w:hAnsi="Times New Roman" w:cs="Times New Roman"/>
          <w:sz w:val="28"/>
          <w:szCs w:val="28"/>
        </w:rPr>
        <w:t xml:space="preserve">оссийской </w:t>
      </w:r>
      <w:r w:rsidRPr="007473B8">
        <w:rPr>
          <w:rFonts w:ascii="Times New Roman" w:eastAsia="Times New Roman" w:hAnsi="Times New Roman" w:cs="Times New Roman"/>
          <w:sz w:val="28"/>
          <w:szCs w:val="28"/>
        </w:rPr>
        <w:t>Ф</w:t>
      </w:r>
      <w:r w:rsidR="00E208AE">
        <w:rPr>
          <w:rFonts w:ascii="Times New Roman" w:eastAsia="Times New Roman" w:hAnsi="Times New Roman" w:cs="Times New Roman"/>
          <w:sz w:val="28"/>
          <w:szCs w:val="28"/>
        </w:rPr>
        <w:t>едерации</w:t>
      </w:r>
      <w:r w:rsidRPr="007473B8">
        <w:rPr>
          <w:rFonts w:ascii="Times New Roman" w:eastAsia="Times New Roman" w:hAnsi="Times New Roman" w:cs="Times New Roman"/>
          <w:sz w:val="28"/>
          <w:szCs w:val="28"/>
        </w:rPr>
        <w:t xml:space="preserve"> </w:t>
      </w:r>
      <w:r w:rsidR="00E208AE" w:rsidRPr="007473B8">
        <w:rPr>
          <w:rFonts w:ascii="Times New Roman" w:eastAsia="Times New Roman" w:hAnsi="Times New Roman" w:cs="Times New Roman"/>
          <w:sz w:val="28"/>
          <w:szCs w:val="28"/>
        </w:rPr>
        <w:t>от</w:t>
      </w:r>
      <w:r w:rsidR="00E208AE">
        <w:rPr>
          <w:rFonts w:ascii="Times New Roman" w:eastAsia="Times New Roman" w:hAnsi="Times New Roman" w:cs="Times New Roman"/>
          <w:sz w:val="28"/>
          <w:szCs w:val="28"/>
        </w:rPr>
        <w:t> </w:t>
      </w:r>
      <w:r w:rsidR="00E208AE" w:rsidRPr="007473B8">
        <w:rPr>
          <w:rFonts w:ascii="Times New Roman" w:eastAsia="Times New Roman" w:hAnsi="Times New Roman" w:cs="Times New Roman"/>
          <w:sz w:val="28"/>
          <w:szCs w:val="28"/>
        </w:rPr>
        <w:t>07.05.2024 №</w:t>
      </w:r>
      <w:r w:rsidR="00E208AE">
        <w:rPr>
          <w:rFonts w:ascii="Times New Roman" w:eastAsia="Times New Roman" w:hAnsi="Times New Roman" w:cs="Times New Roman"/>
          <w:sz w:val="28"/>
          <w:szCs w:val="28"/>
        </w:rPr>
        <w:t xml:space="preserve"> </w:t>
      </w:r>
      <w:r w:rsidR="00E208AE" w:rsidRPr="007473B8">
        <w:rPr>
          <w:rFonts w:ascii="Times New Roman" w:eastAsia="Times New Roman" w:hAnsi="Times New Roman" w:cs="Times New Roman"/>
          <w:sz w:val="28"/>
          <w:szCs w:val="28"/>
        </w:rPr>
        <w:t xml:space="preserve">309 </w:t>
      </w:r>
      <w:r w:rsidRPr="007473B8">
        <w:rPr>
          <w:rFonts w:ascii="Times New Roman" w:eastAsia="Times New Roman" w:hAnsi="Times New Roman" w:cs="Times New Roman"/>
          <w:sz w:val="28"/>
          <w:szCs w:val="28"/>
        </w:rPr>
        <w:t xml:space="preserve">«О национальных целях развития Российской Федерации на период до 2030 года и на перспективу до 2036 года», в соответствии с целями Стратегии социально-экономического развития Ханты-Мансийского автономного округа </w:t>
      </w:r>
      <w:r w:rsidR="00E208AE">
        <w:rPr>
          <w:rFonts w:ascii="Times New Roman" w:eastAsia="Times New Roman" w:hAnsi="Times New Roman" w:cs="Times New Roman"/>
          <w:sz w:val="28"/>
          <w:szCs w:val="28"/>
        </w:rPr>
        <w:t>–</w:t>
      </w:r>
      <w:r w:rsidRPr="007473B8">
        <w:rPr>
          <w:rFonts w:ascii="Times New Roman" w:eastAsia="Times New Roman" w:hAnsi="Times New Roman" w:cs="Times New Roman"/>
          <w:sz w:val="28"/>
          <w:szCs w:val="28"/>
        </w:rPr>
        <w:t xml:space="preserve"> Югры</w:t>
      </w:r>
      <w:r w:rsidR="00E208AE">
        <w:rPr>
          <w:rFonts w:ascii="Times New Roman" w:eastAsia="Times New Roman" w:hAnsi="Times New Roman" w:cs="Times New Roman"/>
          <w:sz w:val="28"/>
          <w:szCs w:val="28"/>
        </w:rPr>
        <w:t xml:space="preserve"> </w:t>
      </w:r>
      <w:r w:rsidRPr="007473B8">
        <w:rPr>
          <w:rFonts w:ascii="Times New Roman" w:eastAsia="Times New Roman" w:hAnsi="Times New Roman" w:cs="Times New Roman"/>
          <w:sz w:val="28"/>
          <w:szCs w:val="28"/>
        </w:rPr>
        <w:t>до 2036 года с целевыми ориентирами до 2050 года  стратегическая цель демографической политики заключается в принятии мер и участии в мероприятиях регионального уровня по снижению темпов естественной убыли населения, стабилизации численности населения и создании условий для ее роста, а также увеличении ожидаемой продолжительности жизни.</w:t>
      </w:r>
    </w:p>
    <w:p w14:paraId="27E9D81A" w14:textId="77777777" w:rsidR="006570F1" w:rsidRPr="00CF0DF0" w:rsidRDefault="007473B8"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hAnsi="Times New Roman" w:cs="Times New Roman"/>
          <w:sz w:val="28"/>
          <w:szCs w:val="28"/>
        </w:rPr>
        <w:t>Для достижения цели поставлены следующие задачи:</w:t>
      </w:r>
    </w:p>
    <w:p w14:paraId="0ED309B2" w14:textId="77777777" w:rsidR="00CF0DF0" w:rsidRPr="00CF0DF0" w:rsidRDefault="00CF0DF0" w:rsidP="00CF0DF0">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lastRenderedPageBreak/>
        <w:t xml:space="preserve">- </w:t>
      </w:r>
      <w:r w:rsidRPr="00CF0DF0">
        <w:rPr>
          <w:rFonts w:ascii="Times New Roman" w:hAnsi="Times New Roman" w:cs="Times New Roman"/>
          <w:sz w:val="28"/>
          <w:szCs w:val="28"/>
        </w:rPr>
        <w:t>повышение уровня рождаемости, в первую очередь, за счет создания условий для рождения в семьях второго и последующих детей, включая вопросы обеспечения многодетных семей земельными участками, предоставляемыми для жилищного строительства, с необходимой инженерной инфраструктурой и т. д.;</w:t>
      </w:r>
    </w:p>
    <w:p w14:paraId="487BB266" w14:textId="77777777" w:rsidR="00CF0DF0" w:rsidRPr="00CF0DF0" w:rsidRDefault="00CF0DF0" w:rsidP="00CF0DF0">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Pr="00CF0DF0">
        <w:rPr>
          <w:rFonts w:ascii="Times New Roman" w:hAnsi="Times New Roman" w:cs="Times New Roman"/>
          <w:sz w:val="28"/>
          <w:szCs w:val="28"/>
        </w:rPr>
        <w:t xml:space="preserve">развитие системы поддержки женщин, совмещающих воспитание детей </w:t>
      </w:r>
      <w:r w:rsidRPr="00CF0DF0">
        <w:rPr>
          <w:rFonts w:ascii="Times New Roman" w:hAnsi="Times New Roman" w:cs="Times New Roman"/>
          <w:sz w:val="28"/>
          <w:szCs w:val="28"/>
        </w:rPr>
        <w:br/>
        <w:t>с трудовой деятельностью (трудоустройство женщин, совмещающих обязанности по воспитанию детей с трудовой занятостью; профессиональное обучение женщин, находящихся в отпуске по уходу за ребенком до достижения им трех лет, организация самозанятости, профессионального обучения и дополнительного профессионального образования безработных граждан);</w:t>
      </w:r>
    </w:p>
    <w:p w14:paraId="51141F88" w14:textId="24F49CFA" w:rsidR="006570F1" w:rsidRPr="00CF0DF0" w:rsidRDefault="00CF0DF0" w:rsidP="006354E2">
      <w:pPr>
        <w:spacing w:after="0" w:line="240" w:lineRule="auto"/>
        <w:ind w:firstLine="578"/>
        <w:jc w:val="both"/>
        <w:rPr>
          <w:rFonts w:ascii="Times New Roman" w:hAnsi="Times New Roman" w:cs="Times New Roman"/>
          <w:sz w:val="28"/>
          <w:szCs w:val="28"/>
          <w:lang w:eastAsia="ru-RU"/>
        </w:rPr>
      </w:pPr>
      <w:r w:rsidRPr="00CF0DF0">
        <w:rPr>
          <w:rFonts w:ascii="Times New Roman" w:hAnsi="Times New Roman" w:cs="Times New Roman"/>
          <w:sz w:val="28"/>
          <w:szCs w:val="28"/>
        </w:rPr>
        <w:t xml:space="preserve">увеличение продолжительности активной жизни на основе создания условий и формирования мотивации для ведения здорового образа жизни, сокращения потребления алкоголя и табака, последовательной борьбы </w:t>
      </w:r>
      <w:r w:rsidRPr="00CF0DF0">
        <w:rPr>
          <w:rFonts w:ascii="Times New Roman" w:hAnsi="Times New Roman" w:cs="Times New Roman"/>
          <w:sz w:val="28"/>
          <w:szCs w:val="28"/>
        </w:rPr>
        <w:br/>
        <w:t>с распространением наркотиков и реабилитации больных алкоголизмом, наркоманией, существенного снижения уровня заболеваемости социально значимыми и представляющими опасность для окружающих заболеваниями;</w:t>
      </w:r>
      <w:r w:rsidR="006570F1"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поддержка и развитие сети некоммерческих организаций </w:t>
      </w:r>
      <w:r w:rsidR="006354E2" w:rsidRPr="00CF0DF0">
        <w:rPr>
          <w:rFonts w:ascii="Times New Roman" w:hAnsi="Times New Roman" w:cs="Times New Roman"/>
          <w:sz w:val="28"/>
          <w:szCs w:val="28"/>
          <w:lang w:eastAsia="ru-RU"/>
        </w:rPr>
        <w:t>–</w:t>
      </w:r>
      <w:r w:rsidR="007473B8" w:rsidRPr="00CF0DF0">
        <w:rPr>
          <w:rFonts w:ascii="Times New Roman" w:hAnsi="Times New Roman" w:cs="Times New Roman"/>
          <w:sz w:val="28"/>
          <w:szCs w:val="28"/>
        </w:rPr>
        <w:t xml:space="preserve"> в сфере социального обслуживания, совершенствование их деятельности;</w:t>
      </w:r>
    </w:p>
    <w:p w14:paraId="0C0A8631"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обеспечение доступности социальных, медицинских, юридических, психологических, культурно-досуговых и иных услуг для граждан пожилого возраста;</w:t>
      </w:r>
    </w:p>
    <w:p w14:paraId="0ACABADB"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содействие активному участию пожилых людей в жизни общества;</w:t>
      </w:r>
    </w:p>
    <w:p w14:paraId="1E6F07C0"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муниципальная поддержка организации содержательного отдыха, труда </w:t>
      </w:r>
      <w:r w:rsidRPr="00CF0DF0">
        <w:rPr>
          <w:rFonts w:ascii="Times New Roman" w:hAnsi="Times New Roman" w:cs="Times New Roman"/>
          <w:sz w:val="28"/>
          <w:szCs w:val="28"/>
        </w:rPr>
        <w:br/>
      </w:r>
      <w:r w:rsidR="007473B8" w:rsidRPr="00CF0DF0">
        <w:rPr>
          <w:rFonts w:ascii="Times New Roman" w:hAnsi="Times New Roman" w:cs="Times New Roman"/>
          <w:sz w:val="28"/>
          <w:szCs w:val="28"/>
        </w:rPr>
        <w:t>и оздоровления пожилых людей;</w:t>
      </w:r>
    </w:p>
    <w:p w14:paraId="24892053"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приобщение ветеранов и пожилых людей к частичной занятости, посильному труду, культуре и спорту, к движению наставничества </w:t>
      </w:r>
      <w:r w:rsidRPr="00CF0DF0">
        <w:rPr>
          <w:rFonts w:ascii="Times New Roman" w:hAnsi="Times New Roman" w:cs="Times New Roman"/>
          <w:sz w:val="28"/>
          <w:szCs w:val="28"/>
        </w:rPr>
        <w:br/>
      </w:r>
      <w:r w:rsidR="007473B8" w:rsidRPr="00CF0DF0">
        <w:rPr>
          <w:rFonts w:ascii="Times New Roman" w:hAnsi="Times New Roman" w:cs="Times New Roman"/>
          <w:sz w:val="28"/>
          <w:szCs w:val="28"/>
        </w:rPr>
        <w:t>и волонтерству;</w:t>
      </w:r>
    </w:p>
    <w:p w14:paraId="3BA9E63F"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поднятие профессионального престижа социального работника и семей, присматривающих за пожилыми гражданами.</w:t>
      </w:r>
    </w:p>
    <w:p w14:paraId="7FF2CD68" w14:textId="77777777" w:rsidR="006570F1" w:rsidRPr="00CF0DF0" w:rsidRDefault="006570F1" w:rsidP="006570F1">
      <w:pPr>
        <w:spacing w:after="0" w:line="240" w:lineRule="auto"/>
        <w:ind w:firstLine="578"/>
        <w:jc w:val="both"/>
        <w:rPr>
          <w:rFonts w:ascii="Times New Roman" w:eastAsia="Times New Roman" w:hAnsi="Times New Roman" w:cs="Times New Roman"/>
          <w:sz w:val="28"/>
          <w:szCs w:val="28"/>
        </w:rPr>
      </w:pPr>
      <w:r w:rsidRPr="00CF0DF0">
        <w:rPr>
          <w:rFonts w:ascii="Times New Roman" w:eastAsia="Times New Roman" w:hAnsi="Times New Roman" w:cs="Times New Roman"/>
          <w:sz w:val="28"/>
          <w:szCs w:val="28"/>
        </w:rPr>
        <w:t>Решение данных задач позволит добиться улучшения демографической ситуации, стабилизировать численность населения.</w:t>
      </w:r>
    </w:p>
    <w:p w14:paraId="20BF1CC6" w14:textId="1BA32904" w:rsidR="006570F1" w:rsidRPr="00CF0DF0" w:rsidRDefault="00BD04A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sz w:val="28"/>
          <w:szCs w:val="28"/>
        </w:rPr>
        <w:t xml:space="preserve">Приоритетные </w:t>
      </w:r>
      <w:r w:rsidR="005D6C31" w:rsidRPr="00CF0DF0">
        <w:rPr>
          <w:rFonts w:ascii="Times New Roman" w:eastAsia="Times New Roman" w:hAnsi="Times New Roman" w:cs="Times New Roman"/>
          <w:sz w:val="28"/>
          <w:szCs w:val="28"/>
        </w:rPr>
        <w:t>направления</w:t>
      </w:r>
      <w:r w:rsidRPr="00CF0DF0">
        <w:rPr>
          <w:rFonts w:ascii="Times New Roman" w:eastAsia="Times New Roman" w:hAnsi="Times New Roman" w:cs="Times New Roman"/>
          <w:sz w:val="28"/>
          <w:szCs w:val="28"/>
        </w:rPr>
        <w:t xml:space="preserve"> до 2036 года:</w:t>
      </w:r>
    </w:p>
    <w:p w14:paraId="5EBF937F" w14:textId="30F0D709"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BD04A1" w:rsidRPr="00CF0DF0">
        <w:rPr>
          <w:rFonts w:ascii="Times New Roman" w:hAnsi="Times New Roman" w:cs="Times New Roman"/>
          <w:sz w:val="28"/>
          <w:szCs w:val="28"/>
        </w:rPr>
        <w:t>разработка</w:t>
      </w:r>
      <w:r w:rsidRPr="00CF0DF0">
        <w:rPr>
          <w:rFonts w:ascii="Times New Roman" w:hAnsi="Times New Roman" w:cs="Times New Roman"/>
          <w:sz w:val="28"/>
          <w:szCs w:val="28"/>
        </w:rPr>
        <w:t xml:space="preserve"> комплекса мер по созданию</w:t>
      </w:r>
      <w:r w:rsidRPr="006570F1">
        <w:rPr>
          <w:rFonts w:ascii="Times New Roman" w:hAnsi="Times New Roman" w:cs="Times New Roman"/>
          <w:sz w:val="28"/>
          <w:szCs w:val="28"/>
        </w:rPr>
        <w:t xml:space="preserve"> условий, способствующих росту рождаемости, улучшению воспитания детей, повышения престижа материнства и отцовства (национальный проект «Семья»);</w:t>
      </w:r>
    </w:p>
    <w:p w14:paraId="7FBE0A9A" w14:textId="77777777"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разработка комплекса мероприятий по сокращению оттока квалифицированных кадров;</w:t>
      </w:r>
    </w:p>
    <w:p w14:paraId="38A9B254" w14:textId="1AD74FCC"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 xml:space="preserve">разработка системы принципов экономической заинтересованности работодателей в улучшении условий и охране труда, сокращении травматизма </w:t>
      </w:r>
      <w:r w:rsidR="006354E2">
        <w:rPr>
          <w:rFonts w:ascii="Times New Roman" w:hAnsi="Times New Roman" w:cs="Times New Roman"/>
          <w:sz w:val="28"/>
          <w:szCs w:val="28"/>
        </w:rPr>
        <w:br/>
      </w:r>
      <w:r w:rsidRPr="006570F1">
        <w:rPr>
          <w:rFonts w:ascii="Times New Roman" w:hAnsi="Times New Roman" w:cs="Times New Roman"/>
          <w:sz w:val="28"/>
          <w:szCs w:val="28"/>
        </w:rPr>
        <w:t>и смертности населения от несчастных случаев, отравлений и травм;</w:t>
      </w:r>
    </w:p>
    <w:p w14:paraId="612B0812" w14:textId="77777777"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создание условий для самореализации молодежи (национальный проект «Молодежь»);</w:t>
      </w:r>
    </w:p>
    <w:p w14:paraId="4AE18649" w14:textId="3C942D9B"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 xml:space="preserve">разработка </w:t>
      </w:r>
      <w:r w:rsidR="00BD04A1">
        <w:rPr>
          <w:rFonts w:ascii="Times New Roman" w:hAnsi="Times New Roman" w:cs="Times New Roman"/>
          <w:sz w:val="28"/>
          <w:szCs w:val="28"/>
        </w:rPr>
        <w:t>комплекса мер</w:t>
      </w:r>
      <w:r w:rsidRPr="006570F1">
        <w:rPr>
          <w:rFonts w:ascii="Times New Roman" w:hAnsi="Times New Roman" w:cs="Times New Roman"/>
          <w:sz w:val="28"/>
          <w:szCs w:val="28"/>
        </w:rPr>
        <w:t xml:space="preserve"> по созданию условий для повышения качества и увеличения продолжительности жизни людей старшего поколения</w:t>
      </w:r>
      <w:r w:rsidRPr="006570F1">
        <w:rPr>
          <w:rFonts w:ascii="Times New Roman" w:eastAsia="Times New Roman" w:hAnsi="Times New Roman" w:cs="Times New Roman"/>
          <w:sz w:val="28"/>
          <w:szCs w:val="28"/>
        </w:rPr>
        <w:t>.</w:t>
      </w:r>
      <w:bookmarkStart w:id="11" w:name="_Hlk209943853"/>
    </w:p>
    <w:p w14:paraId="48E98000" w14:textId="020E7C30" w:rsidR="006570F1" w:rsidRDefault="006570F1" w:rsidP="006570F1">
      <w:pPr>
        <w:spacing w:after="0" w:line="240" w:lineRule="auto"/>
        <w:ind w:firstLine="578"/>
        <w:jc w:val="both"/>
        <w:rPr>
          <w:rFonts w:ascii="Times New Roman" w:eastAsia="Times New Roman" w:hAnsi="Times New Roman" w:cs="Times New Roman"/>
          <w:sz w:val="28"/>
          <w:szCs w:val="28"/>
        </w:rPr>
      </w:pPr>
      <w:r w:rsidRPr="006570F1">
        <w:rPr>
          <w:rFonts w:ascii="Times New Roman" w:eastAsia="Times New Roman" w:hAnsi="Times New Roman" w:cs="Times New Roman"/>
          <w:sz w:val="28"/>
          <w:szCs w:val="28"/>
        </w:rPr>
        <w:lastRenderedPageBreak/>
        <w:t>Среднегодовая численность населения</w:t>
      </w:r>
      <w:r w:rsidR="00580B81">
        <w:rPr>
          <w:rFonts w:ascii="Times New Roman" w:eastAsia="Times New Roman" w:hAnsi="Times New Roman" w:cs="Times New Roman"/>
          <w:sz w:val="28"/>
          <w:szCs w:val="28"/>
        </w:rPr>
        <w:t xml:space="preserve"> Ханты-Мансийского района</w:t>
      </w:r>
      <w:r w:rsidRPr="006570F1">
        <w:rPr>
          <w:rFonts w:ascii="Times New Roman" w:eastAsia="Times New Roman" w:hAnsi="Times New Roman" w:cs="Times New Roman"/>
          <w:sz w:val="28"/>
          <w:szCs w:val="28"/>
        </w:rPr>
        <w:t xml:space="preserve"> </w:t>
      </w:r>
      <w:r w:rsidR="00580B81">
        <w:rPr>
          <w:rFonts w:ascii="Times New Roman" w:eastAsia="Times New Roman" w:hAnsi="Times New Roman" w:cs="Times New Roman"/>
          <w:sz w:val="28"/>
          <w:szCs w:val="28"/>
        </w:rPr>
        <w:t>к</w:t>
      </w:r>
      <w:r w:rsidRPr="006570F1">
        <w:rPr>
          <w:rFonts w:ascii="Times New Roman" w:eastAsia="Times New Roman" w:hAnsi="Times New Roman" w:cs="Times New Roman"/>
          <w:sz w:val="28"/>
          <w:szCs w:val="28"/>
        </w:rPr>
        <w:t xml:space="preserve"> 2036 году</w:t>
      </w:r>
      <w:r w:rsidR="00580B81">
        <w:rPr>
          <w:rFonts w:ascii="Times New Roman" w:eastAsia="Times New Roman" w:hAnsi="Times New Roman" w:cs="Times New Roman"/>
          <w:sz w:val="28"/>
          <w:szCs w:val="28"/>
        </w:rPr>
        <w:t xml:space="preserve"> оценивается на уровне</w:t>
      </w:r>
      <w:r w:rsidRPr="006570F1">
        <w:rPr>
          <w:rFonts w:ascii="Times New Roman" w:eastAsia="Times New Roman" w:hAnsi="Times New Roman" w:cs="Times New Roman"/>
          <w:sz w:val="28"/>
          <w:szCs w:val="28"/>
        </w:rPr>
        <w:t xml:space="preserve"> 21</w:t>
      </w:r>
      <w:r w:rsidR="00580B81">
        <w:rPr>
          <w:rFonts w:ascii="Times New Roman" w:eastAsia="Times New Roman" w:hAnsi="Times New Roman" w:cs="Times New Roman"/>
          <w:sz w:val="28"/>
          <w:szCs w:val="28"/>
        </w:rPr>
        <w:t> </w:t>
      </w:r>
      <w:r w:rsidRPr="006570F1">
        <w:rPr>
          <w:rFonts w:ascii="Times New Roman" w:eastAsia="Times New Roman" w:hAnsi="Times New Roman" w:cs="Times New Roman"/>
          <w:sz w:val="28"/>
          <w:szCs w:val="28"/>
        </w:rPr>
        <w:t>тысяч</w:t>
      </w:r>
      <w:r w:rsidR="00580B81">
        <w:rPr>
          <w:rFonts w:ascii="Times New Roman" w:eastAsia="Times New Roman" w:hAnsi="Times New Roman" w:cs="Times New Roman"/>
          <w:sz w:val="28"/>
          <w:szCs w:val="28"/>
        </w:rPr>
        <w:t>и</w:t>
      </w:r>
      <w:r w:rsidRPr="006570F1">
        <w:rPr>
          <w:rFonts w:ascii="Times New Roman" w:eastAsia="Times New Roman" w:hAnsi="Times New Roman" w:cs="Times New Roman"/>
          <w:sz w:val="28"/>
          <w:szCs w:val="28"/>
        </w:rPr>
        <w:t xml:space="preserve"> человек.</w:t>
      </w:r>
    </w:p>
    <w:p w14:paraId="40E065E7" w14:textId="77777777" w:rsidR="006570F1" w:rsidRDefault="006570F1" w:rsidP="006570F1">
      <w:pPr>
        <w:spacing w:after="0" w:line="240" w:lineRule="auto"/>
        <w:ind w:firstLine="578"/>
        <w:jc w:val="both"/>
        <w:rPr>
          <w:rFonts w:ascii="Times New Roman" w:eastAsia="Times New Roman" w:hAnsi="Times New Roman" w:cs="Times New Roman"/>
          <w:sz w:val="28"/>
          <w:szCs w:val="28"/>
        </w:rPr>
      </w:pPr>
    </w:p>
    <w:p w14:paraId="7BB229F4" w14:textId="77777777" w:rsidR="00422F6A" w:rsidRDefault="006570F1" w:rsidP="00422F6A">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3.1.2 Привлечение населения к регулярным занятиям физической культуры </w:t>
      </w:r>
      <w:r w:rsidR="00422F6A">
        <w:rPr>
          <w:rFonts w:ascii="Times New Roman" w:eastAsia="Times New Roman" w:hAnsi="Times New Roman" w:cs="Times New Roman"/>
          <w:sz w:val="28"/>
          <w:szCs w:val="28"/>
        </w:rPr>
        <w:br/>
      </w:r>
      <w:r>
        <w:rPr>
          <w:rFonts w:ascii="Times New Roman" w:eastAsia="Times New Roman" w:hAnsi="Times New Roman" w:cs="Times New Roman"/>
          <w:sz w:val="28"/>
          <w:szCs w:val="28"/>
        </w:rPr>
        <w:t>и спорта, формирование потребности в ведении активного здорового образа жизни</w:t>
      </w:r>
      <w:bookmarkEnd w:id="11"/>
      <w:r w:rsidR="00422F6A">
        <w:rPr>
          <w:rFonts w:ascii="Times New Roman" w:eastAsia="Times New Roman" w:hAnsi="Times New Roman" w:cs="Times New Roman"/>
          <w:sz w:val="28"/>
          <w:szCs w:val="28"/>
        </w:rPr>
        <w:t xml:space="preserve"> </w:t>
      </w:r>
    </w:p>
    <w:p w14:paraId="7D006A13" w14:textId="77777777" w:rsidR="00422F6A" w:rsidRDefault="00422F6A" w:rsidP="00422F6A">
      <w:pPr>
        <w:spacing w:after="0" w:line="240" w:lineRule="auto"/>
        <w:ind w:firstLine="578"/>
        <w:jc w:val="both"/>
        <w:rPr>
          <w:rFonts w:ascii="Times New Roman" w:eastAsia="Times New Roman" w:hAnsi="Times New Roman" w:cs="Times New Roman"/>
          <w:sz w:val="28"/>
          <w:szCs w:val="28"/>
        </w:rPr>
      </w:pPr>
    </w:p>
    <w:p w14:paraId="13F26599" w14:textId="7041FC4B" w:rsid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В Ханты-Мансийском районе политика в сфере физической культуры </w:t>
      </w:r>
      <w:r>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 xml:space="preserve">и спорта реализуется в рамках муниципальной программы «Развитие спорта </w:t>
      </w:r>
      <w:r>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и туризма на территории Ханты-Мансийского района»</w:t>
      </w:r>
      <w:r>
        <w:rPr>
          <w:rFonts w:ascii="Times New Roman" w:eastAsia="Times New Roman" w:hAnsi="Times New Roman" w:cs="Times New Roman"/>
          <w:sz w:val="28"/>
          <w:szCs w:val="28"/>
        </w:rPr>
        <w:t xml:space="preserve">.  </w:t>
      </w:r>
    </w:p>
    <w:p w14:paraId="55305A73" w14:textId="67B71A17" w:rsid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Стратегической целью является создание условий для популяризации здорового образа жизни путем массового вовлечения населения </w:t>
      </w:r>
      <w:r w:rsidR="006354E2">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в систематические занятия физической культурой и спортом, формирование доступной спортивной среды.</w:t>
      </w:r>
    </w:p>
    <w:p w14:paraId="3B0ACCA3" w14:textId="5F548E2E" w:rsidR="00422F6A" w:rsidRPr="00422F6A" w:rsidRDefault="0087320E" w:rsidP="00422F6A">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д</w:t>
      </w:r>
      <w:r w:rsidR="00422F6A" w:rsidRPr="00422F6A">
        <w:rPr>
          <w:rFonts w:ascii="Times New Roman" w:eastAsia="Times New Roman" w:hAnsi="Times New Roman" w:cs="Times New Roman"/>
          <w:sz w:val="28"/>
          <w:szCs w:val="28"/>
        </w:rPr>
        <w:t xml:space="preserve">остижение </w:t>
      </w:r>
      <w:r>
        <w:rPr>
          <w:rFonts w:ascii="Times New Roman" w:eastAsia="Times New Roman" w:hAnsi="Times New Roman" w:cs="Times New Roman"/>
          <w:sz w:val="28"/>
          <w:szCs w:val="28"/>
        </w:rPr>
        <w:t>стратегической</w:t>
      </w:r>
      <w:r w:rsidR="00422F6A" w:rsidRPr="00422F6A">
        <w:rPr>
          <w:rFonts w:ascii="Times New Roman" w:eastAsia="Times New Roman" w:hAnsi="Times New Roman" w:cs="Times New Roman"/>
          <w:sz w:val="28"/>
          <w:szCs w:val="28"/>
        </w:rPr>
        <w:t xml:space="preserve"> цели п</w:t>
      </w:r>
      <w:r>
        <w:rPr>
          <w:rFonts w:ascii="Times New Roman" w:eastAsia="Times New Roman" w:hAnsi="Times New Roman" w:cs="Times New Roman"/>
          <w:sz w:val="28"/>
          <w:szCs w:val="28"/>
        </w:rPr>
        <w:t>ланируется</w:t>
      </w:r>
      <w:r w:rsidR="00422F6A" w:rsidRPr="00422F6A">
        <w:rPr>
          <w:rFonts w:ascii="Times New Roman" w:eastAsia="Times New Roman" w:hAnsi="Times New Roman" w:cs="Times New Roman"/>
          <w:sz w:val="28"/>
          <w:szCs w:val="28"/>
        </w:rPr>
        <w:t xml:space="preserve"> решение следующих задач:</w:t>
      </w:r>
    </w:p>
    <w:p w14:paraId="28596168" w14:textId="2542ACFA"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00CF0DF0">
        <w:rPr>
          <w:rFonts w:ascii="Times New Roman" w:eastAsia="Times New Roman" w:hAnsi="Times New Roman" w:cs="Times New Roman"/>
          <w:sz w:val="28"/>
          <w:szCs w:val="28"/>
        </w:rPr>
        <w:t xml:space="preserve">повышение </w:t>
      </w:r>
      <w:r w:rsidRPr="00422F6A">
        <w:rPr>
          <w:rFonts w:ascii="Times New Roman" w:hAnsi="Times New Roman" w:cs="Times New Roman"/>
          <w:sz w:val="28"/>
          <w:szCs w:val="28"/>
        </w:rPr>
        <w:t>эффективно</w:t>
      </w:r>
      <w:r w:rsidR="00CF0DF0">
        <w:rPr>
          <w:rFonts w:ascii="Times New Roman" w:hAnsi="Times New Roman" w:cs="Times New Roman"/>
          <w:sz w:val="28"/>
          <w:szCs w:val="28"/>
        </w:rPr>
        <w:t>сти</w:t>
      </w:r>
      <w:r w:rsidRPr="00422F6A">
        <w:rPr>
          <w:rFonts w:ascii="Times New Roman" w:hAnsi="Times New Roman" w:cs="Times New Roman"/>
          <w:sz w:val="28"/>
          <w:szCs w:val="28"/>
        </w:rPr>
        <w:t xml:space="preserve"> использовани</w:t>
      </w:r>
      <w:r w:rsidR="00CF0DF0">
        <w:rPr>
          <w:rFonts w:ascii="Times New Roman" w:hAnsi="Times New Roman" w:cs="Times New Roman"/>
          <w:sz w:val="28"/>
          <w:szCs w:val="28"/>
        </w:rPr>
        <w:t>я</w:t>
      </w:r>
      <w:r w:rsidRPr="00422F6A">
        <w:rPr>
          <w:rFonts w:ascii="Times New Roman" w:hAnsi="Times New Roman" w:cs="Times New Roman"/>
          <w:sz w:val="28"/>
          <w:szCs w:val="28"/>
        </w:rPr>
        <w:t xml:space="preserve"> имеющейся материально-технической базы физической культуры и спорта;</w:t>
      </w:r>
    </w:p>
    <w:p w14:paraId="07FAA49B"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создание спортивной инфраструктуры для развития массового спорта, как </w:t>
      </w:r>
      <w:r w:rsidRPr="00422F6A">
        <w:rPr>
          <w:rFonts w:ascii="Times New Roman" w:hAnsi="Times New Roman" w:cs="Times New Roman"/>
          <w:sz w:val="28"/>
          <w:szCs w:val="28"/>
        </w:rPr>
        <w:br/>
        <w:t>в образовательных учреждениях, так и по месту жительства;</w:t>
      </w:r>
    </w:p>
    <w:p w14:paraId="35898F46"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адаптация спортивной инфраструктуры для потребностей лиц </w:t>
      </w:r>
      <w:r w:rsidRPr="00422F6A">
        <w:rPr>
          <w:rFonts w:ascii="Times New Roman" w:hAnsi="Times New Roman" w:cs="Times New Roman"/>
          <w:sz w:val="28"/>
          <w:szCs w:val="28"/>
        </w:rPr>
        <w:br/>
        <w:t>с ограниченными возможностями здоровья и инвалидов;</w:t>
      </w:r>
    </w:p>
    <w:p w14:paraId="794A3669"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развитие детско-юношеского спорта;</w:t>
      </w:r>
    </w:p>
    <w:p w14:paraId="2F164D03"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развитие физической культуры и спорта среди трудоспособного населения, стимулирование трудовых коллективов на систематические занятия физической культурой и спортом, прежде всего со стороны их руководителей;</w:t>
      </w:r>
    </w:p>
    <w:p w14:paraId="0595311A" w14:textId="77777777" w:rsidR="00422F6A" w:rsidRDefault="00422F6A" w:rsidP="00422F6A">
      <w:pPr>
        <w:spacing w:after="0" w:line="240" w:lineRule="auto"/>
        <w:ind w:firstLine="578"/>
        <w:jc w:val="both"/>
        <w:rPr>
          <w:rFonts w:ascii="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физическое воспитание и спортивная подготовка граждан пожилого возраста и инвалидов, повышение уровня их двигательной активности </w:t>
      </w:r>
      <w:r>
        <w:rPr>
          <w:rFonts w:ascii="Times New Roman" w:hAnsi="Times New Roman" w:cs="Times New Roman"/>
          <w:sz w:val="28"/>
          <w:szCs w:val="28"/>
        </w:rPr>
        <w:br/>
      </w:r>
      <w:r w:rsidRPr="00422F6A">
        <w:rPr>
          <w:rFonts w:ascii="Times New Roman" w:hAnsi="Times New Roman" w:cs="Times New Roman"/>
          <w:sz w:val="28"/>
          <w:szCs w:val="28"/>
        </w:rPr>
        <w:t>и физической подготовленности;</w:t>
      </w:r>
    </w:p>
    <w:p w14:paraId="47897116"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реализация Всероссийского физкультурно-спортивного комплекса «Готов </w:t>
      </w:r>
      <w:r>
        <w:rPr>
          <w:rFonts w:ascii="Times New Roman" w:hAnsi="Times New Roman" w:cs="Times New Roman"/>
          <w:sz w:val="28"/>
          <w:szCs w:val="28"/>
        </w:rPr>
        <w:br/>
      </w:r>
      <w:r w:rsidRPr="00422F6A">
        <w:rPr>
          <w:rFonts w:ascii="Times New Roman" w:hAnsi="Times New Roman" w:cs="Times New Roman"/>
          <w:sz w:val="28"/>
          <w:szCs w:val="28"/>
        </w:rPr>
        <w:t>к труду и обороне»;</w:t>
      </w:r>
    </w:p>
    <w:p w14:paraId="470470E1" w14:textId="4D2406B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00CF0DF0">
        <w:rPr>
          <w:rFonts w:ascii="Times New Roman" w:eastAsia="Times New Roman" w:hAnsi="Times New Roman" w:cs="Times New Roman"/>
          <w:sz w:val="28"/>
          <w:szCs w:val="28"/>
        </w:rPr>
        <w:t>привлечение негосударственных поставщиков в сферу услуг</w:t>
      </w:r>
      <w:r w:rsidRPr="00422F6A">
        <w:rPr>
          <w:rFonts w:ascii="Times New Roman" w:hAnsi="Times New Roman" w:cs="Times New Roman"/>
          <w:sz w:val="28"/>
          <w:szCs w:val="28"/>
        </w:rPr>
        <w:t xml:space="preserve"> </w:t>
      </w:r>
      <w:r w:rsidR="00CF0DF0">
        <w:rPr>
          <w:rFonts w:ascii="Times New Roman" w:hAnsi="Times New Roman" w:cs="Times New Roman"/>
          <w:sz w:val="28"/>
          <w:szCs w:val="28"/>
        </w:rPr>
        <w:t xml:space="preserve">по </w:t>
      </w:r>
      <w:r w:rsidRPr="00422F6A">
        <w:rPr>
          <w:rFonts w:ascii="Times New Roman" w:hAnsi="Times New Roman" w:cs="Times New Roman"/>
          <w:sz w:val="28"/>
          <w:szCs w:val="28"/>
        </w:rPr>
        <w:t>физической культур</w:t>
      </w:r>
      <w:r w:rsidR="00CF0DF0">
        <w:rPr>
          <w:rFonts w:ascii="Times New Roman" w:hAnsi="Times New Roman" w:cs="Times New Roman"/>
          <w:sz w:val="28"/>
          <w:szCs w:val="28"/>
        </w:rPr>
        <w:t>е</w:t>
      </w:r>
      <w:r w:rsidRPr="00422F6A">
        <w:rPr>
          <w:rFonts w:ascii="Times New Roman" w:hAnsi="Times New Roman" w:cs="Times New Roman"/>
          <w:sz w:val="28"/>
          <w:szCs w:val="28"/>
        </w:rPr>
        <w:t xml:space="preserve"> и спорт</w:t>
      </w:r>
      <w:r w:rsidR="00CF0DF0">
        <w:rPr>
          <w:rFonts w:ascii="Times New Roman" w:hAnsi="Times New Roman" w:cs="Times New Roman"/>
          <w:sz w:val="28"/>
          <w:szCs w:val="28"/>
        </w:rPr>
        <w:t>у</w:t>
      </w:r>
      <w:r w:rsidRPr="00422F6A">
        <w:rPr>
          <w:rFonts w:ascii="Times New Roman" w:hAnsi="Times New Roman" w:cs="Times New Roman"/>
          <w:sz w:val="28"/>
          <w:szCs w:val="28"/>
        </w:rPr>
        <w:t>, оказываемых населению</w:t>
      </w:r>
      <w:r w:rsidR="00D76E50">
        <w:rPr>
          <w:rFonts w:ascii="Times New Roman" w:hAnsi="Times New Roman" w:cs="Times New Roman"/>
          <w:sz w:val="28"/>
          <w:szCs w:val="28"/>
        </w:rPr>
        <w:t xml:space="preserve"> (спортивные секции)</w:t>
      </w:r>
      <w:r w:rsidRPr="00422F6A">
        <w:rPr>
          <w:rFonts w:ascii="Times New Roman" w:hAnsi="Times New Roman" w:cs="Times New Roman"/>
          <w:sz w:val="28"/>
          <w:szCs w:val="28"/>
        </w:rPr>
        <w:t>;</w:t>
      </w:r>
    </w:p>
    <w:p w14:paraId="106B4793" w14:textId="158DD278"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проведение спортивных мероприятий и соревнований между жителями поселений для повышения вовлеченности разных возрастных категорий населения в активные занятия спортом и физкультурой (физкультурно-оздоровительные праздники;</w:t>
      </w:r>
      <w:r w:rsidR="00D76E50">
        <w:rPr>
          <w:rFonts w:ascii="Times New Roman" w:hAnsi="Times New Roman" w:cs="Times New Roman"/>
          <w:sz w:val="28"/>
          <w:szCs w:val="28"/>
        </w:rPr>
        <w:t xml:space="preserve"> соревнования по национальным видам спорта;</w:t>
      </w:r>
      <w:r w:rsidRPr="00422F6A">
        <w:rPr>
          <w:rFonts w:ascii="Times New Roman" w:hAnsi="Times New Roman" w:cs="Times New Roman"/>
          <w:sz w:val="28"/>
          <w:szCs w:val="28"/>
        </w:rPr>
        <w:t xml:space="preserve"> соревнования</w:t>
      </w:r>
      <w:r w:rsidR="00D76E50">
        <w:rPr>
          <w:rFonts w:ascii="Times New Roman" w:hAnsi="Times New Roman" w:cs="Times New Roman"/>
          <w:sz w:val="28"/>
          <w:szCs w:val="28"/>
        </w:rPr>
        <w:t xml:space="preserve"> </w:t>
      </w:r>
      <w:r w:rsidRPr="00422F6A">
        <w:rPr>
          <w:rFonts w:ascii="Times New Roman" w:hAnsi="Times New Roman" w:cs="Times New Roman"/>
          <w:sz w:val="28"/>
          <w:szCs w:val="28"/>
        </w:rPr>
        <w:t>между образовательными учреждениями; развитие движения северной ходьбы среди взрослого населения; организация спортивного досуга и отдыха</w:t>
      </w:r>
      <w:r w:rsidRPr="00422F6A">
        <w:rPr>
          <w:rFonts w:ascii="Times New Roman" w:hAnsi="Times New Roman" w:cs="Times New Roman"/>
          <w:sz w:val="28"/>
          <w:szCs w:val="28"/>
          <w:lang w:val="en-US"/>
        </w:rPr>
        <w:t> </w:t>
      </w:r>
      <w:r w:rsidRPr="00422F6A">
        <w:rPr>
          <w:rFonts w:ascii="Times New Roman" w:hAnsi="Times New Roman" w:cs="Times New Roman"/>
          <w:sz w:val="28"/>
          <w:szCs w:val="28"/>
        </w:rPr>
        <w:t>для различных групп граждан);</w:t>
      </w:r>
    </w:p>
    <w:p w14:paraId="3872BBAA" w14:textId="77777777" w:rsidR="00337551" w:rsidRDefault="00422F6A" w:rsidP="00337551">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обеспечение подготовки, переподготовки и повышения квалификации кадров в сфере физической культуры и спорта.</w:t>
      </w:r>
    </w:p>
    <w:p w14:paraId="09A3AD6E" w14:textId="7B97F8C8" w:rsidR="00422F6A" w:rsidRPr="00422F6A" w:rsidRDefault="00422F6A" w:rsidP="00337551">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Приоритетные </w:t>
      </w:r>
      <w:r w:rsidR="005D6C31">
        <w:rPr>
          <w:rFonts w:ascii="Times New Roman" w:eastAsia="Times New Roman" w:hAnsi="Times New Roman" w:cs="Times New Roman"/>
          <w:sz w:val="28"/>
          <w:szCs w:val="28"/>
        </w:rPr>
        <w:t>направления</w:t>
      </w:r>
      <w:r w:rsidRPr="00422F6A">
        <w:rPr>
          <w:rFonts w:ascii="Times New Roman" w:eastAsia="Times New Roman" w:hAnsi="Times New Roman" w:cs="Times New Roman"/>
          <w:sz w:val="28"/>
          <w:szCs w:val="28"/>
        </w:rPr>
        <w:t xml:space="preserve"> до 2036 года: </w:t>
      </w:r>
    </w:p>
    <w:p w14:paraId="0FC104D9" w14:textId="665ADBCC" w:rsidR="0018438F" w:rsidRPr="00422F6A" w:rsidRDefault="0018438F" w:rsidP="0018438F">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реализация проекта «Спортивный Горноправдинск», образующий инфраструктуру для подготовки спортсменов по зимним видам спорта (лыжные гонки, хоккей)</w:t>
      </w:r>
      <w:r w:rsidRPr="00422F6A">
        <w:rPr>
          <w:rFonts w:ascii="Times New Roman" w:hAnsi="Times New Roman" w:cs="Times New Roman"/>
          <w:sz w:val="28"/>
          <w:szCs w:val="28"/>
        </w:rPr>
        <w:t xml:space="preserve"> в п. Горноправдинске</w:t>
      </w:r>
      <w:r>
        <w:rPr>
          <w:rFonts w:ascii="Times New Roman" w:hAnsi="Times New Roman" w:cs="Times New Roman"/>
          <w:sz w:val="28"/>
          <w:szCs w:val="28"/>
        </w:rPr>
        <w:t>;</w:t>
      </w:r>
    </w:p>
    <w:p w14:paraId="18F46802" w14:textId="3572A387" w:rsidR="0018438F" w:rsidRPr="00422F6A" w:rsidRDefault="0018438F" w:rsidP="0018438F">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lastRenderedPageBreak/>
        <w:t xml:space="preserve">- </w:t>
      </w:r>
      <w:r w:rsidRPr="00422F6A">
        <w:rPr>
          <w:rFonts w:ascii="Times New Roman" w:hAnsi="Times New Roman" w:cs="Times New Roman"/>
          <w:sz w:val="28"/>
          <w:szCs w:val="28"/>
        </w:rPr>
        <w:t xml:space="preserve">строительство </w:t>
      </w:r>
      <w:r>
        <w:rPr>
          <w:rFonts w:ascii="Times New Roman" w:hAnsi="Times New Roman" w:cs="Times New Roman"/>
          <w:sz w:val="28"/>
          <w:szCs w:val="28"/>
        </w:rPr>
        <w:t xml:space="preserve">модульных </w:t>
      </w:r>
      <w:r w:rsidRPr="00422F6A">
        <w:rPr>
          <w:rFonts w:ascii="Times New Roman" w:hAnsi="Times New Roman" w:cs="Times New Roman"/>
          <w:sz w:val="28"/>
          <w:szCs w:val="28"/>
        </w:rPr>
        <w:t>спортивн</w:t>
      </w:r>
      <w:r>
        <w:rPr>
          <w:rFonts w:ascii="Times New Roman" w:hAnsi="Times New Roman" w:cs="Times New Roman"/>
          <w:sz w:val="28"/>
          <w:szCs w:val="28"/>
        </w:rPr>
        <w:t>ых</w:t>
      </w:r>
      <w:r w:rsidRPr="00422F6A">
        <w:rPr>
          <w:rFonts w:ascii="Times New Roman" w:hAnsi="Times New Roman" w:cs="Times New Roman"/>
          <w:sz w:val="28"/>
          <w:szCs w:val="28"/>
        </w:rPr>
        <w:t xml:space="preserve"> комплекс</w:t>
      </w:r>
      <w:r>
        <w:rPr>
          <w:rFonts w:ascii="Times New Roman" w:hAnsi="Times New Roman" w:cs="Times New Roman"/>
          <w:sz w:val="28"/>
          <w:szCs w:val="28"/>
        </w:rPr>
        <w:t>ов (в составе культурно-спортивных комплексов)</w:t>
      </w:r>
      <w:r w:rsidRPr="00422F6A">
        <w:rPr>
          <w:rFonts w:ascii="Times New Roman" w:hAnsi="Times New Roman" w:cs="Times New Roman"/>
          <w:sz w:val="28"/>
          <w:szCs w:val="28"/>
        </w:rPr>
        <w:t xml:space="preserve"> в п. Луговском</w:t>
      </w:r>
      <w:r>
        <w:rPr>
          <w:rFonts w:ascii="Times New Roman" w:hAnsi="Times New Roman" w:cs="Times New Roman"/>
          <w:sz w:val="28"/>
          <w:szCs w:val="28"/>
        </w:rPr>
        <w:t>, д. Шапша</w:t>
      </w:r>
      <w:r w:rsidRPr="00422F6A">
        <w:rPr>
          <w:rFonts w:ascii="Times New Roman" w:hAnsi="Times New Roman" w:cs="Times New Roman"/>
          <w:sz w:val="28"/>
          <w:szCs w:val="28"/>
        </w:rPr>
        <w:t xml:space="preserve">; </w:t>
      </w:r>
    </w:p>
    <w:p w14:paraId="67410C42" w14:textId="5271E95A" w:rsidR="00422F6A" w:rsidRDefault="00422F6A" w:rsidP="00422F6A">
      <w:pPr>
        <w:spacing w:after="0" w:line="240" w:lineRule="auto"/>
        <w:ind w:firstLine="578"/>
        <w:jc w:val="both"/>
        <w:rPr>
          <w:rFonts w:ascii="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строительство универсальн</w:t>
      </w:r>
      <w:r w:rsidR="0018438F">
        <w:rPr>
          <w:rFonts w:ascii="Times New Roman" w:hAnsi="Times New Roman" w:cs="Times New Roman"/>
          <w:sz w:val="28"/>
          <w:szCs w:val="28"/>
        </w:rPr>
        <w:t>ых</w:t>
      </w:r>
      <w:r w:rsidRPr="00422F6A">
        <w:rPr>
          <w:rFonts w:ascii="Times New Roman" w:hAnsi="Times New Roman" w:cs="Times New Roman"/>
          <w:sz w:val="28"/>
          <w:szCs w:val="28"/>
        </w:rPr>
        <w:t xml:space="preserve"> спортивн</w:t>
      </w:r>
      <w:r w:rsidR="0018438F">
        <w:rPr>
          <w:rFonts w:ascii="Times New Roman" w:hAnsi="Times New Roman" w:cs="Times New Roman"/>
          <w:sz w:val="28"/>
          <w:szCs w:val="28"/>
        </w:rPr>
        <w:t>ых</w:t>
      </w:r>
      <w:r w:rsidRPr="00422F6A">
        <w:rPr>
          <w:rFonts w:ascii="Times New Roman" w:hAnsi="Times New Roman" w:cs="Times New Roman"/>
          <w:sz w:val="28"/>
          <w:szCs w:val="28"/>
        </w:rPr>
        <w:t xml:space="preserve"> зал</w:t>
      </w:r>
      <w:r w:rsidR="0018438F">
        <w:rPr>
          <w:rFonts w:ascii="Times New Roman" w:hAnsi="Times New Roman" w:cs="Times New Roman"/>
          <w:sz w:val="28"/>
          <w:szCs w:val="28"/>
        </w:rPr>
        <w:t>ов</w:t>
      </w:r>
      <w:r w:rsidRPr="00422F6A">
        <w:rPr>
          <w:rFonts w:ascii="Times New Roman" w:hAnsi="Times New Roman" w:cs="Times New Roman"/>
          <w:sz w:val="28"/>
          <w:szCs w:val="28"/>
        </w:rPr>
        <w:t xml:space="preserve"> для проведения занятий по общефизической подготовке</w:t>
      </w:r>
      <w:r w:rsidR="0018438F">
        <w:rPr>
          <w:rFonts w:ascii="Times New Roman" w:hAnsi="Times New Roman" w:cs="Times New Roman"/>
          <w:sz w:val="28"/>
          <w:szCs w:val="28"/>
        </w:rPr>
        <w:t>, в том числе национальным видам спорта</w:t>
      </w:r>
      <w:r w:rsidRPr="00422F6A">
        <w:rPr>
          <w:rFonts w:ascii="Times New Roman" w:hAnsi="Times New Roman" w:cs="Times New Roman"/>
          <w:sz w:val="28"/>
          <w:szCs w:val="28"/>
        </w:rPr>
        <w:t xml:space="preserve"> в </w:t>
      </w:r>
      <w:r w:rsidR="0018438F">
        <w:rPr>
          <w:rFonts w:ascii="Times New Roman" w:hAnsi="Times New Roman" w:cs="Times New Roman"/>
          <w:sz w:val="28"/>
          <w:szCs w:val="28"/>
        </w:rPr>
        <w:t>п. Сибирский, с. Кышик, д. Согом</w:t>
      </w:r>
      <w:r w:rsidRPr="00422F6A">
        <w:rPr>
          <w:rFonts w:ascii="Times New Roman" w:hAnsi="Times New Roman" w:cs="Times New Roman"/>
          <w:sz w:val="28"/>
          <w:szCs w:val="28"/>
        </w:rPr>
        <w:t>;</w:t>
      </w:r>
    </w:p>
    <w:p w14:paraId="4B3CC036" w14:textId="74A6B413" w:rsidR="0018438F" w:rsidRDefault="0018438F" w:rsidP="00422F6A">
      <w:pPr>
        <w:spacing w:after="0" w:line="240" w:lineRule="auto"/>
        <w:ind w:firstLine="578"/>
        <w:jc w:val="both"/>
        <w:rPr>
          <w:rFonts w:ascii="Times New Roman" w:hAnsi="Times New Roman" w:cs="Times New Roman"/>
          <w:sz w:val="28"/>
          <w:szCs w:val="28"/>
        </w:rPr>
      </w:pPr>
      <w:r>
        <w:rPr>
          <w:rFonts w:ascii="Times New Roman" w:hAnsi="Times New Roman" w:cs="Times New Roman"/>
          <w:sz w:val="28"/>
          <w:szCs w:val="28"/>
        </w:rPr>
        <w:t xml:space="preserve">- модернизация лыжной базы в п. Кедровый. </w:t>
      </w:r>
    </w:p>
    <w:p w14:paraId="4F4258EC" w14:textId="77777777" w:rsid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В ходе реализации поставленных задач будет создана целостная система развития физической культуры и спорта, которая позволит сохранить и укрепить здоровье населения района и достичь конкретных </w:t>
      </w:r>
      <w:r>
        <w:rPr>
          <w:rFonts w:ascii="Times New Roman" w:eastAsia="Times New Roman" w:hAnsi="Times New Roman" w:cs="Times New Roman"/>
          <w:sz w:val="28"/>
          <w:szCs w:val="28"/>
        </w:rPr>
        <w:t>результатов.</w:t>
      </w:r>
    </w:p>
    <w:p w14:paraId="3F5A2310" w14:textId="77777777" w:rsidR="00422F6A" w:rsidRDefault="00422F6A" w:rsidP="00422F6A">
      <w:pPr>
        <w:spacing w:after="0" w:line="240" w:lineRule="auto"/>
        <w:ind w:firstLine="578"/>
        <w:jc w:val="both"/>
        <w:rPr>
          <w:rFonts w:ascii="Times New Roman" w:eastAsia="Times New Roman" w:hAnsi="Times New Roman" w:cs="Times New Roman"/>
          <w:sz w:val="28"/>
          <w:szCs w:val="28"/>
        </w:rPr>
      </w:pPr>
    </w:p>
    <w:p w14:paraId="7FFFE1AB" w14:textId="220C1F7B" w:rsidR="00422F6A" w:rsidRDefault="00337551" w:rsidP="00337551">
      <w:pPr>
        <w:spacing w:after="0" w:line="240" w:lineRule="auto"/>
        <w:ind w:firstLine="578"/>
        <w:jc w:val="both"/>
        <w:rPr>
          <w:rFonts w:ascii="Times New Roman" w:hAnsi="Times New Roman" w:cs="Times New Roman"/>
          <w:noProof/>
          <w:sz w:val="28"/>
          <w:szCs w:val="28"/>
        </w:rPr>
      </w:pPr>
      <w:r>
        <w:rPr>
          <w:rFonts w:ascii="Times New Roman" w:hAnsi="Times New Roman" w:cs="Times New Roman"/>
          <w:noProof/>
          <w:sz w:val="28"/>
          <w:szCs w:val="28"/>
        </w:rPr>
        <w:t xml:space="preserve">Таблица </w:t>
      </w:r>
      <w:r w:rsidR="00765B3D">
        <w:rPr>
          <w:rFonts w:ascii="Times New Roman" w:hAnsi="Times New Roman" w:cs="Times New Roman"/>
          <w:noProof/>
          <w:sz w:val="28"/>
          <w:szCs w:val="28"/>
        </w:rPr>
        <w:t>7</w:t>
      </w:r>
      <w:r>
        <w:rPr>
          <w:rFonts w:ascii="Times New Roman" w:hAnsi="Times New Roman" w:cs="Times New Roman"/>
          <w:noProof/>
          <w:sz w:val="28"/>
          <w:szCs w:val="28"/>
        </w:rPr>
        <w:t>.</w:t>
      </w:r>
      <w:r w:rsidR="00422F6A" w:rsidRPr="00422F6A">
        <w:rPr>
          <w:rFonts w:ascii="Times New Roman" w:hAnsi="Times New Roman" w:cs="Times New Roman"/>
          <w:noProof/>
          <w:sz w:val="28"/>
          <w:szCs w:val="28"/>
        </w:rPr>
        <w:t xml:space="preserve"> Целевые ориентиры развития физической культуры и спорта Ханты-Мансийского района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9"/>
        <w:gridCol w:w="685"/>
        <w:gridCol w:w="686"/>
        <w:gridCol w:w="809"/>
        <w:gridCol w:w="688"/>
        <w:gridCol w:w="688"/>
        <w:gridCol w:w="688"/>
        <w:gridCol w:w="688"/>
        <w:gridCol w:w="688"/>
        <w:gridCol w:w="688"/>
        <w:gridCol w:w="684"/>
      </w:tblGrid>
      <w:tr w:rsidR="00422F6A" w:rsidRPr="00337551" w14:paraId="39BD23F4" w14:textId="77777777" w:rsidTr="00337551">
        <w:trPr>
          <w:tblHeader/>
          <w:jc w:val="center"/>
        </w:trPr>
        <w:tc>
          <w:tcPr>
            <w:tcW w:w="1473" w:type="pct"/>
            <w:vMerge w:val="restart"/>
            <w:vAlign w:val="center"/>
          </w:tcPr>
          <w:p w14:paraId="7B7BAFC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Показатели</w:t>
            </w:r>
          </w:p>
        </w:tc>
        <w:tc>
          <w:tcPr>
            <w:tcW w:w="1100" w:type="pct"/>
            <w:gridSpan w:val="3"/>
          </w:tcPr>
          <w:p w14:paraId="53128BD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Отчетные данные</w:t>
            </w:r>
          </w:p>
        </w:tc>
        <w:tc>
          <w:tcPr>
            <w:tcW w:w="2426" w:type="pct"/>
            <w:gridSpan w:val="7"/>
          </w:tcPr>
          <w:p w14:paraId="098B22A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Ожидаемые результаты</w:t>
            </w:r>
          </w:p>
        </w:tc>
      </w:tr>
      <w:tr w:rsidR="00422F6A" w:rsidRPr="00337551" w14:paraId="6FC069CC" w14:textId="77777777" w:rsidTr="00B7548C">
        <w:trPr>
          <w:tblHeader/>
          <w:jc w:val="center"/>
        </w:trPr>
        <w:tc>
          <w:tcPr>
            <w:tcW w:w="1473" w:type="pct"/>
            <w:vMerge/>
          </w:tcPr>
          <w:p w14:paraId="281925D4" w14:textId="77777777" w:rsidR="00422F6A" w:rsidRPr="00337551" w:rsidRDefault="00422F6A" w:rsidP="00422F6A">
            <w:pPr>
              <w:pStyle w:val="a7"/>
              <w:rPr>
                <w:rFonts w:ascii="Times New Roman" w:hAnsi="Times New Roman"/>
                <w:sz w:val="20"/>
                <w:szCs w:val="20"/>
              </w:rPr>
            </w:pPr>
          </w:p>
        </w:tc>
        <w:tc>
          <w:tcPr>
            <w:tcW w:w="346" w:type="pct"/>
          </w:tcPr>
          <w:p w14:paraId="67CCF5DA"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2023</w:t>
            </w:r>
          </w:p>
          <w:p w14:paraId="3D00A31B"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факт</w:t>
            </w:r>
          </w:p>
        </w:tc>
        <w:tc>
          <w:tcPr>
            <w:tcW w:w="346" w:type="pct"/>
          </w:tcPr>
          <w:p w14:paraId="5C7E26C3"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2024</w:t>
            </w:r>
          </w:p>
          <w:p w14:paraId="6EA1EC8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факт</w:t>
            </w:r>
          </w:p>
        </w:tc>
        <w:tc>
          <w:tcPr>
            <w:tcW w:w="408" w:type="pct"/>
          </w:tcPr>
          <w:p w14:paraId="54FB7073"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2025</w:t>
            </w:r>
          </w:p>
          <w:p w14:paraId="4D15C63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оценка</w:t>
            </w:r>
          </w:p>
        </w:tc>
        <w:tc>
          <w:tcPr>
            <w:tcW w:w="347" w:type="pct"/>
          </w:tcPr>
          <w:p w14:paraId="57620F09"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2026</w:t>
            </w:r>
          </w:p>
          <w:p w14:paraId="67E7AB0D"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план</w:t>
            </w:r>
          </w:p>
        </w:tc>
        <w:tc>
          <w:tcPr>
            <w:tcW w:w="347" w:type="pct"/>
          </w:tcPr>
          <w:p w14:paraId="3D9A094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2027</w:t>
            </w:r>
          </w:p>
          <w:p w14:paraId="5963F1A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план</w:t>
            </w:r>
          </w:p>
        </w:tc>
        <w:tc>
          <w:tcPr>
            <w:tcW w:w="347" w:type="pct"/>
          </w:tcPr>
          <w:p w14:paraId="6A3A078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2028</w:t>
            </w:r>
          </w:p>
          <w:p w14:paraId="4F3FB5E9"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план</w:t>
            </w:r>
          </w:p>
        </w:tc>
        <w:tc>
          <w:tcPr>
            <w:tcW w:w="347" w:type="pct"/>
          </w:tcPr>
          <w:p w14:paraId="5A328CC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2029</w:t>
            </w:r>
          </w:p>
          <w:p w14:paraId="604E8B2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план</w:t>
            </w:r>
          </w:p>
        </w:tc>
        <w:tc>
          <w:tcPr>
            <w:tcW w:w="347" w:type="pct"/>
          </w:tcPr>
          <w:p w14:paraId="403E06A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2030</w:t>
            </w:r>
          </w:p>
          <w:p w14:paraId="26911AB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план</w:t>
            </w:r>
          </w:p>
        </w:tc>
        <w:tc>
          <w:tcPr>
            <w:tcW w:w="347" w:type="pct"/>
          </w:tcPr>
          <w:p w14:paraId="27B9C7BA"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2036</w:t>
            </w:r>
          </w:p>
          <w:p w14:paraId="1D2FF2BB"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план</w:t>
            </w:r>
          </w:p>
        </w:tc>
        <w:tc>
          <w:tcPr>
            <w:tcW w:w="345" w:type="pct"/>
          </w:tcPr>
          <w:p w14:paraId="537FA056"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2050</w:t>
            </w:r>
          </w:p>
          <w:p w14:paraId="6236EA1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план</w:t>
            </w:r>
          </w:p>
        </w:tc>
      </w:tr>
      <w:tr w:rsidR="00422F6A" w:rsidRPr="00337551" w14:paraId="23202093" w14:textId="77777777" w:rsidTr="00B7548C">
        <w:trPr>
          <w:jc w:val="center"/>
        </w:trPr>
        <w:tc>
          <w:tcPr>
            <w:tcW w:w="1473" w:type="pct"/>
          </w:tcPr>
          <w:p w14:paraId="43A79C56"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Доля граждан, регулярно занимающихся физической культурой и спортом, % от общего числа жителей</w:t>
            </w:r>
          </w:p>
        </w:tc>
        <w:tc>
          <w:tcPr>
            <w:tcW w:w="346" w:type="pct"/>
            <w:vAlign w:val="center"/>
          </w:tcPr>
          <w:p w14:paraId="1025785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60,9</w:t>
            </w:r>
          </w:p>
        </w:tc>
        <w:tc>
          <w:tcPr>
            <w:tcW w:w="346" w:type="pct"/>
            <w:vAlign w:val="center"/>
          </w:tcPr>
          <w:p w14:paraId="088781E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64,4</w:t>
            </w:r>
          </w:p>
        </w:tc>
        <w:tc>
          <w:tcPr>
            <w:tcW w:w="408" w:type="pct"/>
            <w:vAlign w:val="center"/>
          </w:tcPr>
          <w:p w14:paraId="518FF10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65</w:t>
            </w:r>
          </w:p>
        </w:tc>
        <w:tc>
          <w:tcPr>
            <w:tcW w:w="347" w:type="pct"/>
            <w:vAlign w:val="center"/>
          </w:tcPr>
          <w:p w14:paraId="1A1F9A6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65,5</w:t>
            </w:r>
          </w:p>
        </w:tc>
        <w:tc>
          <w:tcPr>
            <w:tcW w:w="347" w:type="pct"/>
            <w:vAlign w:val="center"/>
          </w:tcPr>
          <w:p w14:paraId="49722B1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66</w:t>
            </w:r>
          </w:p>
        </w:tc>
        <w:tc>
          <w:tcPr>
            <w:tcW w:w="347" w:type="pct"/>
            <w:vAlign w:val="center"/>
          </w:tcPr>
          <w:p w14:paraId="3BECFA5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66,5</w:t>
            </w:r>
          </w:p>
        </w:tc>
        <w:tc>
          <w:tcPr>
            <w:tcW w:w="347" w:type="pct"/>
            <w:vAlign w:val="center"/>
          </w:tcPr>
          <w:p w14:paraId="0D4D7AC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67</w:t>
            </w:r>
          </w:p>
        </w:tc>
        <w:tc>
          <w:tcPr>
            <w:tcW w:w="347" w:type="pct"/>
            <w:vAlign w:val="center"/>
          </w:tcPr>
          <w:p w14:paraId="706D137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68</w:t>
            </w:r>
          </w:p>
        </w:tc>
        <w:tc>
          <w:tcPr>
            <w:tcW w:w="347" w:type="pct"/>
            <w:vAlign w:val="center"/>
          </w:tcPr>
          <w:p w14:paraId="238FB16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70</w:t>
            </w:r>
          </w:p>
        </w:tc>
        <w:tc>
          <w:tcPr>
            <w:tcW w:w="345" w:type="pct"/>
            <w:vAlign w:val="center"/>
          </w:tcPr>
          <w:p w14:paraId="5A950CFD"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75</w:t>
            </w:r>
          </w:p>
        </w:tc>
      </w:tr>
      <w:tr w:rsidR="00422F6A" w:rsidRPr="00337551" w14:paraId="7041DB7F" w14:textId="77777777" w:rsidTr="00B7548C">
        <w:trPr>
          <w:jc w:val="center"/>
        </w:trPr>
        <w:tc>
          <w:tcPr>
            <w:tcW w:w="1473" w:type="pct"/>
          </w:tcPr>
          <w:p w14:paraId="228E7900"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Обеспеченность спортивными сооружениями, шт.</w:t>
            </w:r>
          </w:p>
        </w:tc>
        <w:tc>
          <w:tcPr>
            <w:tcW w:w="346" w:type="pct"/>
            <w:vAlign w:val="center"/>
          </w:tcPr>
          <w:p w14:paraId="4EC4C76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84</w:t>
            </w:r>
          </w:p>
        </w:tc>
        <w:tc>
          <w:tcPr>
            <w:tcW w:w="346" w:type="pct"/>
            <w:vAlign w:val="center"/>
          </w:tcPr>
          <w:p w14:paraId="6E234C9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87</w:t>
            </w:r>
          </w:p>
        </w:tc>
        <w:tc>
          <w:tcPr>
            <w:tcW w:w="408" w:type="pct"/>
            <w:vAlign w:val="center"/>
          </w:tcPr>
          <w:p w14:paraId="5B3DBB8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87</w:t>
            </w:r>
          </w:p>
        </w:tc>
        <w:tc>
          <w:tcPr>
            <w:tcW w:w="347" w:type="pct"/>
            <w:vAlign w:val="center"/>
          </w:tcPr>
          <w:p w14:paraId="6A4F39E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89</w:t>
            </w:r>
          </w:p>
        </w:tc>
        <w:tc>
          <w:tcPr>
            <w:tcW w:w="347" w:type="pct"/>
            <w:vAlign w:val="center"/>
          </w:tcPr>
          <w:p w14:paraId="7C6C236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91</w:t>
            </w:r>
          </w:p>
        </w:tc>
        <w:tc>
          <w:tcPr>
            <w:tcW w:w="347" w:type="pct"/>
            <w:vAlign w:val="center"/>
          </w:tcPr>
          <w:p w14:paraId="5B984A1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91</w:t>
            </w:r>
          </w:p>
        </w:tc>
        <w:tc>
          <w:tcPr>
            <w:tcW w:w="347" w:type="pct"/>
            <w:vAlign w:val="center"/>
          </w:tcPr>
          <w:p w14:paraId="7C5F3C6D" w14:textId="71AF5551"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2</w:t>
            </w:r>
          </w:p>
        </w:tc>
        <w:tc>
          <w:tcPr>
            <w:tcW w:w="347" w:type="pct"/>
            <w:vAlign w:val="center"/>
          </w:tcPr>
          <w:p w14:paraId="6C9E2D43" w14:textId="4A42EFEF"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2</w:t>
            </w:r>
          </w:p>
        </w:tc>
        <w:tc>
          <w:tcPr>
            <w:tcW w:w="347" w:type="pct"/>
            <w:vAlign w:val="center"/>
          </w:tcPr>
          <w:p w14:paraId="0B3B535C" w14:textId="3D44C91F"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3</w:t>
            </w:r>
          </w:p>
        </w:tc>
        <w:tc>
          <w:tcPr>
            <w:tcW w:w="345" w:type="pct"/>
            <w:vAlign w:val="center"/>
          </w:tcPr>
          <w:p w14:paraId="7DF9B92C" w14:textId="64AF5F7A"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5</w:t>
            </w:r>
          </w:p>
        </w:tc>
      </w:tr>
      <w:tr w:rsidR="00422F6A" w:rsidRPr="00337551" w14:paraId="7410352B" w14:textId="77777777" w:rsidTr="00B7548C">
        <w:trPr>
          <w:jc w:val="center"/>
        </w:trPr>
        <w:tc>
          <w:tcPr>
            <w:tcW w:w="1473" w:type="pct"/>
          </w:tcPr>
          <w:p w14:paraId="298E838F"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Спортивные залы, шт.</w:t>
            </w:r>
          </w:p>
        </w:tc>
        <w:tc>
          <w:tcPr>
            <w:tcW w:w="346" w:type="pct"/>
            <w:vAlign w:val="center"/>
          </w:tcPr>
          <w:p w14:paraId="5B59D87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28</w:t>
            </w:r>
          </w:p>
        </w:tc>
        <w:tc>
          <w:tcPr>
            <w:tcW w:w="346" w:type="pct"/>
            <w:vAlign w:val="center"/>
          </w:tcPr>
          <w:p w14:paraId="20D347E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408" w:type="pct"/>
            <w:vAlign w:val="center"/>
          </w:tcPr>
          <w:p w14:paraId="647ADCA8"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347" w:type="pct"/>
            <w:vAlign w:val="center"/>
          </w:tcPr>
          <w:p w14:paraId="58701483"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5ECFCC9D"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64E999D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70C0DCFF" w14:textId="16F60D38"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30</w:t>
            </w:r>
          </w:p>
        </w:tc>
        <w:tc>
          <w:tcPr>
            <w:tcW w:w="347" w:type="pct"/>
            <w:vAlign w:val="center"/>
          </w:tcPr>
          <w:p w14:paraId="31EB0C70" w14:textId="00CC5477"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30</w:t>
            </w:r>
          </w:p>
        </w:tc>
        <w:tc>
          <w:tcPr>
            <w:tcW w:w="347" w:type="pct"/>
            <w:vAlign w:val="center"/>
          </w:tcPr>
          <w:p w14:paraId="2148EA73" w14:textId="2152A660"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32</w:t>
            </w:r>
          </w:p>
        </w:tc>
        <w:tc>
          <w:tcPr>
            <w:tcW w:w="345" w:type="pct"/>
            <w:vAlign w:val="center"/>
          </w:tcPr>
          <w:p w14:paraId="0556F561" w14:textId="5371004A"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32</w:t>
            </w:r>
          </w:p>
        </w:tc>
      </w:tr>
      <w:tr w:rsidR="00422F6A" w:rsidRPr="00337551" w14:paraId="4DCA0A3B" w14:textId="77777777" w:rsidTr="00B7548C">
        <w:trPr>
          <w:trHeight w:val="626"/>
          <w:jc w:val="center"/>
        </w:trPr>
        <w:tc>
          <w:tcPr>
            <w:tcW w:w="1473" w:type="pct"/>
          </w:tcPr>
          <w:p w14:paraId="2CD4B5E6"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Плоскостные сооружения, шт.</w:t>
            </w:r>
          </w:p>
        </w:tc>
        <w:tc>
          <w:tcPr>
            <w:tcW w:w="346" w:type="pct"/>
            <w:vAlign w:val="center"/>
          </w:tcPr>
          <w:p w14:paraId="7752F505"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346" w:type="pct"/>
            <w:vAlign w:val="center"/>
          </w:tcPr>
          <w:p w14:paraId="448EB10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408" w:type="pct"/>
            <w:vAlign w:val="center"/>
          </w:tcPr>
          <w:p w14:paraId="312B6A3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69956FD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24F0014B"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266E559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71D6564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46B996A6" w14:textId="52D65522"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36</w:t>
            </w:r>
          </w:p>
        </w:tc>
        <w:tc>
          <w:tcPr>
            <w:tcW w:w="347" w:type="pct"/>
            <w:vAlign w:val="center"/>
          </w:tcPr>
          <w:p w14:paraId="58D52DA7" w14:textId="4636E2C8"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36</w:t>
            </w:r>
          </w:p>
        </w:tc>
        <w:tc>
          <w:tcPr>
            <w:tcW w:w="345" w:type="pct"/>
            <w:vAlign w:val="center"/>
          </w:tcPr>
          <w:p w14:paraId="05454739" w14:textId="1BAB74B4"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w:t>
            </w:r>
            <w:r w:rsidR="00B7548C">
              <w:rPr>
                <w:rFonts w:ascii="Times New Roman" w:hAnsi="Times New Roman"/>
                <w:sz w:val="20"/>
                <w:szCs w:val="20"/>
              </w:rPr>
              <w:t>8</w:t>
            </w:r>
          </w:p>
        </w:tc>
      </w:tr>
      <w:tr w:rsidR="00B7548C" w:rsidRPr="00337551" w14:paraId="24249D17" w14:textId="77777777" w:rsidTr="00B7548C">
        <w:trPr>
          <w:jc w:val="center"/>
        </w:trPr>
        <w:tc>
          <w:tcPr>
            <w:tcW w:w="1473" w:type="pct"/>
          </w:tcPr>
          <w:p w14:paraId="5AF75FEF" w14:textId="77777777" w:rsidR="00B7548C" w:rsidRPr="00337551" w:rsidRDefault="00B7548C" w:rsidP="00B7548C">
            <w:pPr>
              <w:pStyle w:val="a7"/>
              <w:rPr>
                <w:rFonts w:ascii="Times New Roman" w:hAnsi="Times New Roman"/>
                <w:sz w:val="20"/>
                <w:szCs w:val="20"/>
              </w:rPr>
            </w:pPr>
            <w:r w:rsidRPr="00337551">
              <w:rPr>
                <w:rFonts w:ascii="Times New Roman" w:hAnsi="Times New Roman"/>
                <w:sz w:val="20"/>
                <w:szCs w:val="20"/>
              </w:rPr>
              <w:t>Плавательные бассейны, шт.</w:t>
            </w:r>
          </w:p>
        </w:tc>
        <w:tc>
          <w:tcPr>
            <w:tcW w:w="346" w:type="pct"/>
            <w:vAlign w:val="center"/>
          </w:tcPr>
          <w:p w14:paraId="5F28403E" w14:textId="09101647"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6" w:type="pct"/>
            <w:vAlign w:val="center"/>
          </w:tcPr>
          <w:p w14:paraId="2635845C" w14:textId="553628C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408" w:type="pct"/>
            <w:vAlign w:val="center"/>
          </w:tcPr>
          <w:p w14:paraId="6E237E3B" w14:textId="2A7E5991"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62AEA234" w14:textId="2258183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60919FFF" w14:textId="149CE309"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4DB3E42F" w14:textId="63B754BB"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0945C428" w14:textId="5D095275"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5482E748" w14:textId="17289400"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3CEF8A33" w14:textId="63B8BA9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5" w:type="pct"/>
            <w:vAlign w:val="center"/>
          </w:tcPr>
          <w:p w14:paraId="4C95A696" w14:textId="4BAECA59"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r>
      <w:tr w:rsidR="00422F6A" w:rsidRPr="00337551" w14:paraId="2AE7F7BF" w14:textId="77777777" w:rsidTr="00B7548C">
        <w:trPr>
          <w:jc w:val="center"/>
        </w:trPr>
        <w:tc>
          <w:tcPr>
            <w:tcW w:w="1473" w:type="pct"/>
          </w:tcPr>
          <w:p w14:paraId="2BAB319B"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Лыжные базы и другие спортивные сооружения, шт.</w:t>
            </w:r>
          </w:p>
        </w:tc>
        <w:tc>
          <w:tcPr>
            <w:tcW w:w="346" w:type="pct"/>
            <w:vAlign w:val="center"/>
          </w:tcPr>
          <w:p w14:paraId="619ACE4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26</w:t>
            </w:r>
          </w:p>
        </w:tc>
        <w:tc>
          <w:tcPr>
            <w:tcW w:w="346" w:type="pct"/>
            <w:vAlign w:val="center"/>
          </w:tcPr>
          <w:p w14:paraId="0AE7E11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408" w:type="pct"/>
            <w:vAlign w:val="center"/>
          </w:tcPr>
          <w:p w14:paraId="7CB2254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347" w:type="pct"/>
            <w:vAlign w:val="center"/>
          </w:tcPr>
          <w:p w14:paraId="594C5E3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347" w:type="pct"/>
            <w:vAlign w:val="center"/>
          </w:tcPr>
          <w:p w14:paraId="61C867B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04070C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2332BE09"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CB126E6"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32E3845"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5" w:type="pct"/>
            <w:vAlign w:val="center"/>
          </w:tcPr>
          <w:p w14:paraId="7F318C8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r>
    </w:tbl>
    <w:p w14:paraId="20182DEF"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pPr>
    </w:p>
    <w:p w14:paraId="59CB4B03" w14:textId="77777777" w:rsidR="00A63121" w:rsidRDefault="00422F6A" w:rsidP="00A631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3.1.3 Повышение качества и доступности медицинской помощи жителям района</w:t>
      </w:r>
    </w:p>
    <w:p w14:paraId="166795E9" w14:textId="77777777" w:rsidR="00A63121" w:rsidRDefault="00A63121" w:rsidP="00A63121">
      <w:pPr>
        <w:autoSpaceDE w:val="0"/>
        <w:autoSpaceDN w:val="0"/>
        <w:adjustRightInd w:val="0"/>
        <w:spacing w:after="0" w:line="240" w:lineRule="auto"/>
        <w:jc w:val="both"/>
        <w:rPr>
          <w:rFonts w:ascii="Times New Roman" w:hAnsi="Times New Roman" w:cs="Times New Roman"/>
          <w:sz w:val="28"/>
          <w:szCs w:val="28"/>
        </w:rPr>
      </w:pPr>
    </w:p>
    <w:p w14:paraId="393045FD" w14:textId="4C4E32C8" w:rsidR="00B7548C" w:rsidRDefault="00836186" w:rsidP="00A6312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223822">
        <w:rPr>
          <w:rFonts w:ascii="Times New Roman" w:eastAsia="Times New Roman" w:hAnsi="Times New Roman" w:cs="Times New Roman"/>
          <w:sz w:val="28"/>
          <w:szCs w:val="28"/>
        </w:rPr>
        <w:t>одернизации первичного звена системы здравоохранения</w:t>
      </w:r>
      <w:r>
        <w:rPr>
          <w:rFonts w:ascii="Times New Roman" w:eastAsia="Times New Roman" w:hAnsi="Times New Roman" w:cs="Times New Roman"/>
          <w:sz w:val="28"/>
          <w:szCs w:val="28"/>
        </w:rPr>
        <w:t xml:space="preserve"> Ханты-Мансийском районе осуществляется в соответствии с государственной программой Ханты-Мансийского автономного округа – Югры «Современное здравоохранение»</w:t>
      </w:r>
      <w:r w:rsidR="00AE240F">
        <w:rPr>
          <w:rFonts w:ascii="Times New Roman" w:eastAsia="Times New Roman" w:hAnsi="Times New Roman" w:cs="Times New Roman"/>
          <w:sz w:val="28"/>
          <w:szCs w:val="28"/>
        </w:rPr>
        <w:t>, основная цель которой заключается в</w:t>
      </w:r>
      <w:r w:rsidR="00AE240F" w:rsidRPr="00AE240F">
        <w:t xml:space="preserve"> </w:t>
      </w:r>
      <w:r w:rsidR="00AE240F" w:rsidRPr="00AE240F">
        <w:rPr>
          <w:rFonts w:ascii="Times New Roman" w:eastAsia="Times New Roman" w:hAnsi="Times New Roman" w:cs="Times New Roman"/>
          <w:sz w:val="28"/>
          <w:szCs w:val="28"/>
        </w:rPr>
        <w:t>расширение возможностей оказания медицинской помощи посредством</w:t>
      </w:r>
      <w:r w:rsidR="00AE240F">
        <w:rPr>
          <w:rFonts w:ascii="Times New Roman" w:eastAsia="Times New Roman" w:hAnsi="Times New Roman" w:cs="Times New Roman"/>
          <w:sz w:val="28"/>
          <w:szCs w:val="28"/>
        </w:rPr>
        <w:t xml:space="preserve"> строительства (реконструкции) зданий, в которых располагаются подразделения БУ «ХМРБ»,  их </w:t>
      </w:r>
      <w:r w:rsidR="00AE240F" w:rsidRPr="00AE240F">
        <w:rPr>
          <w:rFonts w:ascii="Times New Roman" w:eastAsia="Times New Roman" w:hAnsi="Times New Roman" w:cs="Times New Roman"/>
          <w:sz w:val="28"/>
          <w:szCs w:val="28"/>
        </w:rPr>
        <w:t>дооснащения</w:t>
      </w:r>
      <w:r w:rsidR="00AE240F">
        <w:rPr>
          <w:rFonts w:ascii="Times New Roman" w:eastAsia="Times New Roman" w:hAnsi="Times New Roman" w:cs="Times New Roman"/>
          <w:sz w:val="28"/>
          <w:szCs w:val="28"/>
        </w:rPr>
        <w:t xml:space="preserve">, </w:t>
      </w:r>
      <w:r w:rsidR="00AE240F" w:rsidRPr="00AE240F">
        <w:rPr>
          <w:rFonts w:ascii="Times New Roman" w:eastAsia="Times New Roman" w:hAnsi="Times New Roman" w:cs="Times New Roman"/>
          <w:sz w:val="28"/>
          <w:szCs w:val="28"/>
        </w:rPr>
        <w:t>переоснащения медицинским оборудованием, автомобильным транспортом для доставки пациентов</w:t>
      </w:r>
      <w:r w:rsidR="00223822">
        <w:rPr>
          <w:rFonts w:ascii="Times New Roman" w:eastAsia="Times New Roman" w:hAnsi="Times New Roman" w:cs="Times New Roman"/>
          <w:sz w:val="28"/>
          <w:szCs w:val="28"/>
        </w:rPr>
        <w:t>.</w:t>
      </w:r>
    </w:p>
    <w:p w14:paraId="6E218F0F" w14:textId="3B1541E2" w:rsidR="00A63121" w:rsidRDefault="00AE240F" w:rsidP="00A6312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 оказании </w:t>
      </w:r>
      <w:r w:rsidR="00783CF7" w:rsidRPr="00DC529B">
        <w:rPr>
          <w:rFonts w:ascii="Times New Roman" w:eastAsia="Times New Roman" w:hAnsi="Times New Roman" w:cs="Times New Roman"/>
          <w:sz w:val="28"/>
          <w:szCs w:val="28"/>
        </w:rPr>
        <w:t>первичн</w:t>
      </w:r>
      <w:r w:rsidR="00783CF7">
        <w:rPr>
          <w:rFonts w:ascii="Times New Roman" w:eastAsia="Times New Roman" w:hAnsi="Times New Roman" w:cs="Times New Roman"/>
          <w:sz w:val="28"/>
          <w:szCs w:val="28"/>
        </w:rPr>
        <w:t>ой</w:t>
      </w:r>
      <w:r w:rsidR="00783CF7" w:rsidRPr="00DC529B">
        <w:rPr>
          <w:rFonts w:ascii="Times New Roman" w:eastAsia="Times New Roman" w:hAnsi="Times New Roman" w:cs="Times New Roman"/>
          <w:sz w:val="28"/>
          <w:szCs w:val="28"/>
        </w:rPr>
        <w:t xml:space="preserve"> медико-санитарн</w:t>
      </w:r>
      <w:r w:rsidR="00783CF7">
        <w:rPr>
          <w:rFonts w:ascii="Times New Roman" w:eastAsia="Times New Roman" w:hAnsi="Times New Roman" w:cs="Times New Roman"/>
          <w:sz w:val="28"/>
          <w:szCs w:val="28"/>
        </w:rPr>
        <w:t>ой</w:t>
      </w:r>
      <w:r w:rsidR="00783CF7" w:rsidRPr="00DC529B">
        <w:rPr>
          <w:rFonts w:ascii="Times New Roman" w:eastAsia="Times New Roman" w:hAnsi="Times New Roman" w:cs="Times New Roman"/>
          <w:sz w:val="28"/>
          <w:szCs w:val="28"/>
        </w:rPr>
        <w:t xml:space="preserve"> помощ</w:t>
      </w:r>
      <w:r w:rsidR="00783CF7">
        <w:rPr>
          <w:rFonts w:ascii="Times New Roman" w:eastAsia="Times New Roman" w:hAnsi="Times New Roman" w:cs="Times New Roman"/>
          <w:sz w:val="28"/>
          <w:szCs w:val="28"/>
        </w:rPr>
        <w:t xml:space="preserve">и </w:t>
      </w:r>
      <w:r w:rsidR="00DC529B">
        <w:rPr>
          <w:rFonts w:ascii="Times New Roman" w:eastAsia="Times New Roman" w:hAnsi="Times New Roman" w:cs="Times New Roman"/>
          <w:sz w:val="28"/>
          <w:szCs w:val="28"/>
        </w:rPr>
        <w:t>населению</w:t>
      </w:r>
      <w:r w:rsidR="00783CF7">
        <w:rPr>
          <w:rFonts w:ascii="Times New Roman" w:eastAsia="Times New Roman" w:hAnsi="Times New Roman" w:cs="Times New Roman"/>
          <w:sz w:val="28"/>
          <w:szCs w:val="28"/>
        </w:rPr>
        <w:t xml:space="preserve"> Ханты-Мансийского района существует ряд</w:t>
      </w:r>
      <w:r w:rsidR="00422F6A" w:rsidRPr="00422F6A">
        <w:rPr>
          <w:rFonts w:ascii="Times New Roman" w:eastAsia="Times New Roman" w:hAnsi="Times New Roman" w:cs="Times New Roman"/>
          <w:sz w:val="28"/>
          <w:szCs w:val="28"/>
        </w:rPr>
        <w:t xml:space="preserve"> проблем</w:t>
      </w:r>
      <w:r w:rsidR="00783CF7">
        <w:rPr>
          <w:rFonts w:ascii="Times New Roman" w:eastAsia="Times New Roman" w:hAnsi="Times New Roman" w:cs="Times New Roman"/>
          <w:sz w:val="28"/>
          <w:szCs w:val="28"/>
        </w:rPr>
        <w:t>ных вопросов</w:t>
      </w:r>
      <w:r w:rsidR="00422F6A" w:rsidRPr="00422F6A">
        <w:rPr>
          <w:rFonts w:ascii="Times New Roman" w:eastAsia="Times New Roman" w:hAnsi="Times New Roman" w:cs="Times New Roman"/>
          <w:sz w:val="28"/>
          <w:szCs w:val="28"/>
        </w:rPr>
        <w:t xml:space="preserve">: </w:t>
      </w:r>
    </w:p>
    <w:p w14:paraId="3FB4D00A" w14:textId="7D1D5D70"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диспропорции в доступности медицинских услуг ввиду низкой плотности населения, отдаленности и труднодоступности населенных пунктов, сезонности функционирования транспортных путей;</w:t>
      </w:r>
    </w:p>
    <w:p w14:paraId="393794CA" w14:textId="7B927C48"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xml:space="preserve">- недоукомплектованность персоналом </w:t>
      </w:r>
      <w:r w:rsidR="00DC529B">
        <w:rPr>
          <w:rFonts w:ascii="Times New Roman" w:hAnsi="Times New Roman" w:cs="Times New Roman"/>
          <w:sz w:val="28"/>
          <w:szCs w:val="28"/>
        </w:rPr>
        <w:t xml:space="preserve">подразделений </w:t>
      </w:r>
      <w:r w:rsidRPr="00422F6A">
        <w:rPr>
          <w:rFonts w:ascii="Times New Roman" w:hAnsi="Times New Roman" w:cs="Times New Roman"/>
          <w:sz w:val="28"/>
          <w:szCs w:val="28"/>
        </w:rPr>
        <w:t>медицинск</w:t>
      </w:r>
      <w:r w:rsidR="00DC529B">
        <w:rPr>
          <w:rFonts w:ascii="Times New Roman" w:hAnsi="Times New Roman" w:cs="Times New Roman"/>
          <w:sz w:val="28"/>
          <w:szCs w:val="28"/>
        </w:rPr>
        <w:t>ой организации</w:t>
      </w:r>
      <w:r w:rsidRPr="00422F6A">
        <w:rPr>
          <w:rFonts w:ascii="Times New Roman" w:hAnsi="Times New Roman" w:cs="Times New Roman"/>
          <w:sz w:val="28"/>
          <w:szCs w:val="28"/>
        </w:rPr>
        <w:t xml:space="preserve"> (ФАП, участковых больниц);</w:t>
      </w:r>
    </w:p>
    <w:p w14:paraId="3F8164D7" w14:textId="70FD1485"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lastRenderedPageBreak/>
        <w:t xml:space="preserve">- </w:t>
      </w:r>
      <w:r w:rsidR="009A16D2">
        <w:rPr>
          <w:rFonts w:ascii="Times New Roman" w:hAnsi="Times New Roman" w:cs="Times New Roman"/>
          <w:sz w:val="28"/>
          <w:szCs w:val="28"/>
        </w:rPr>
        <w:t>отсутствие возможности</w:t>
      </w:r>
      <w:r w:rsidR="00A63121">
        <w:rPr>
          <w:rFonts w:ascii="Times New Roman" w:hAnsi="Times New Roman" w:cs="Times New Roman"/>
          <w:sz w:val="28"/>
          <w:szCs w:val="28"/>
        </w:rPr>
        <w:t xml:space="preserve"> оказания медицинских услуг</w:t>
      </w:r>
      <w:r w:rsidR="009A16D2">
        <w:rPr>
          <w:rFonts w:ascii="Times New Roman" w:hAnsi="Times New Roman" w:cs="Times New Roman"/>
          <w:sz w:val="28"/>
          <w:szCs w:val="28"/>
        </w:rPr>
        <w:t xml:space="preserve"> узкими специалистами на селе</w:t>
      </w:r>
      <w:r w:rsidR="00A63121">
        <w:rPr>
          <w:rFonts w:ascii="Times New Roman" w:hAnsi="Times New Roman" w:cs="Times New Roman"/>
          <w:sz w:val="28"/>
          <w:szCs w:val="28"/>
        </w:rPr>
        <w:t xml:space="preserve"> (</w:t>
      </w:r>
      <w:r w:rsidRPr="00422F6A">
        <w:rPr>
          <w:rFonts w:ascii="Times New Roman" w:hAnsi="Times New Roman" w:cs="Times New Roman"/>
          <w:sz w:val="28"/>
          <w:szCs w:val="28"/>
        </w:rPr>
        <w:t>отсутствие профильных специалистов на местах (не предусмотрено стандартом укомплектования ФАПов), необходимость выезжать в районную больницу, неудобное время приема в связи с н</w:t>
      </w:r>
      <w:r w:rsidR="00A63121">
        <w:rPr>
          <w:rFonts w:ascii="Times New Roman" w:hAnsi="Times New Roman" w:cs="Times New Roman"/>
          <w:sz w:val="28"/>
          <w:szCs w:val="28"/>
        </w:rPr>
        <w:t>изкой транспортной доступностью</w:t>
      </w:r>
      <w:r w:rsidR="009A16D2">
        <w:rPr>
          <w:rFonts w:ascii="Times New Roman" w:hAnsi="Times New Roman" w:cs="Times New Roman"/>
          <w:sz w:val="28"/>
          <w:szCs w:val="28"/>
        </w:rPr>
        <w:t>)</w:t>
      </w:r>
      <w:r w:rsidRPr="00422F6A">
        <w:rPr>
          <w:rFonts w:ascii="Times New Roman" w:hAnsi="Times New Roman" w:cs="Times New Roman"/>
          <w:sz w:val="28"/>
          <w:szCs w:val="28"/>
        </w:rPr>
        <w:t>.</w:t>
      </w:r>
    </w:p>
    <w:p w14:paraId="0E7EA24B" w14:textId="51CAA14F" w:rsidR="00A63121" w:rsidRDefault="00771A9A"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eastAsia="Times New Roman" w:hAnsi="Times New Roman" w:cs="Times New Roman"/>
          <w:color w:val="000000" w:themeColor="text1"/>
          <w:sz w:val="28"/>
          <w:szCs w:val="28"/>
        </w:rPr>
        <w:t xml:space="preserve">Стратегическая цель: </w:t>
      </w:r>
      <w:r w:rsidR="009A16D2">
        <w:rPr>
          <w:rFonts w:ascii="Times New Roman" w:eastAsia="Times New Roman" w:hAnsi="Times New Roman" w:cs="Times New Roman"/>
          <w:color w:val="000000" w:themeColor="text1"/>
          <w:sz w:val="28"/>
          <w:szCs w:val="28"/>
        </w:rPr>
        <w:t>содействие в реализации программы по м</w:t>
      </w:r>
      <w:r w:rsidR="009A16D2" w:rsidRPr="009A16D2">
        <w:rPr>
          <w:rFonts w:ascii="Times New Roman" w:eastAsia="Times New Roman" w:hAnsi="Times New Roman" w:cs="Times New Roman"/>
          <w:color w:val="000000" w:themeColor="text1"/>
          <w:sz w:val="28"/>
          <w:szCs w:val="28"/>
        </w:rPr>
        <w:t>одернизации первичного звена системы здравоохранения</w:t>
      </w:r>
      <w:r w:rsidRPr="00771A9A">
        <w:rPr>
          <w:rFonts w:ascii="Times New Roman" w:eastAsia="Times New Roman" w:hAnsi="Times New Roman" w:cs="Times New Roman"/>
          <w:color w:val="000000" w:themeColor="text1"/>
          <w:sz w:val="28"/>
          <w:szCs w:val="28"/>
        </w:rPr>
        <w:t xml:space="preserve">. Ожидаемый результат </w:t>
      </w:r>
      <w:r w:rsidR="009A16D2">
        <w:rPr>
          <w:rFonts w:ascii="Times New Roman" w:eastAsia="Times New Roman" w:hAnsi="Times New Roman" w:cs="Times New Roman"/>
          <w:color w:val="000000" w:themeColor="text1"/>
          <w:sz w:val="28"/>
          <w:szCs w:val="28"/>
        </w:rPr>
        <w:t>–</w:t>
      </w:r>
      <w:r w:rsidRPr="00771A9A">
        <w:rPr>
          <w:rFonts w:ascii="Times New Roman" w:eastAsia="Times New Roman" w:hAnsi="Times New Roman" w:cs="Times New Roman"/>
          <w:color w:val="000000" w:themeColor="text1"/>
          <w:sz w:val="28"/>
          <w:szCs w:val="28"/>
        </w:rPr>
        <w:t xml:space="preserve"> повышение</w:t>
      </w:r>
      <w:r w:rsidR="009A16D2">
        <w:rPr>
          <w:rFonts w:ascii="Times New Roman" w:eastAsia="Times New Roman" w:hAnsi="Times New Roman" w:cs="Times New Roman"/>
          <w:color w:val="000000" w:themeColor="text1"/>
          <w:sz w:val="28"/>
          <w:szCs w:val="28"/>
        </w:rPr>
        <w:t xml:space="preserve"> </w:t>
      </w:r>
      <w:r w:rsidRPr="00771A9A">
        <w:rPr>
          <w:rFonts w:ascii="Times New Roman" w:eastAsia="Times New Roman" w:hAnsi="Times New Roman" w:cs="Times New Roman"/>
          <w:color w:val="000000" w:themeColor="text1"/>
          <w:sz w:val="28"/>
          <w:szCs w:val="28"/>
        </w:rPr>
        <w:t xml:space="preserve">продолжительности жизни населения, снижение смертности в трудоспособном возрасте. </w:t>
      </w:r>
    </w:p>
    <w:p w14:paraId="6FC65AEF" w14:textId="2D1FF8B4" w:rsidR="00836186" w:rsidRDefault="0087320E" w:rsidP="00A6312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7320E">
        <w:rPr>
          <w:rFonts w:ascii="Times New Roman" w:eastAsia="Times New Roman" w:hAnsi="Times New Roman" w:cs="Times New Roman"/>
          <w:sz w:val="28"/>
          <w:szCs w:val="28"/>
        </w:rPr>
        <w:t>В целях достижение стратегической цели планируется решение следующих задач</w:t>
      </w:r>
      <w:r w:rsidR="00836186" w:rsidRPr="00836186">
        <w:rPr>
          <w:rFonts w:ascii="Times New Roman" w:eastAsia="Times New Roman" w:hAnsi="Times New Roman" w:cs="Times New Roman"/>
          <w:sz w:val="28"/>
          <w:szCs w:val="28"/>
        </w:rPr>
        <w:t>:</w:t>
      </w:r>
    </w:p>
    <w:p w14:paraId="2429ACB6" w14:textId="20BF8E64"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771A9A" w:rsidRPr="00771A9A">
        <w:rPr>
          <w:rFonts w:ascii="Times New Roman" w:hAnsi="Times New Roman" w:cs="Times New Roman"/>
          <w:color w:val="000000" w:themeColor="text1"/>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 населения (обеспечение охвата всех граждан профилактическими медицинскими осмотрами в соответствии с требованиями норм действующего законодательства);</w:t>
      </w:r>
    </w:p>
    <w:p w14:paraId="78BC925F"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 xml:space="preserve">повышение доступности и качества медицинской помощи; </w:t>
      </w:r>
    </w:p>
    <w:p w14:paraId="5DAD4725"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совершенствование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w:t>
      </w:r>
    </w:p>
    <w:p w14:paraId="22E4EAB8"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совершенствование оказания паллиативной медицинской помощи, развитие медицинской реабилитации</w:t>
      </w:r>
      <w:r w:rsidR="00422F6A" w:rsidRPr="009911CE">
        <w:rPr>
          <w:rFonts w:ascii="Times New Roman" w:hAnsi="Times New Roman" w:cs="Times New Roman"/>
          <w:sz w:val="28"/>
          <w:szCs w:val="28"/>
        </w:rPr>
        <w:t xml:space="preserve"> и санаторно-курортного лечения; </w:t>
      </w:r>
    </w:p>
    <w:p w14:paraId="2EAFAAAC"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ликвидация кадрового дефицита и обеспечение системы здравоохранения высококвалифицированными специалистами;</w:t>
      </w:r>
    </w:p>
    <w:p w14:paraId="2B4A51EF"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модернизация медицинского оборудования. Закупка нового и современного оборудования для ФАП,</w:t>
      </w:r>
      <w:r w:rsidR="00771A9A">
        <w:rPr>
          <w:rFonts w:ascii="Times New Roman" w:hAnsi="Times New Roman" w:cs="Times New Roman"/>
          <w:sz w:val="28"/>
          <w:szCs w:val="28"/>
        </w:rPr>
        <w:t xml:space="preserve"> врачебных амбулаторий и</w:t>
      </w:r>
      <w:r w:rsidR="00422F6A" w:rsidRPr="009911CE">
        <w:rPr>
          <w:rFonts w:ascii="Times New Roman" w:hAnsi="Times New Roman" w:cs="Times New Roman"/>
          <w:sz w:val="28"/>
          <w:szCs w:val="28"/>
        </w:rPr>
        <w:t xml:space="preserve"> участковых больниц;</w:t>
      </w:r>
    </w:p>
    <w:p w14:paraId="279A42E0"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участие района в автоматизация работы медико-генети</w:t>
      </w:r>
      <w:r w:rsidR="00A63121">
        <w:rPr>
          <w:rFonts w:ascii="Times New Roman" w:hAnsi="Times New Roman" w:cs="Times New Roman"/>
          <w:sz w:val="28"/>
          <w:szCs w:val="28"/>
        </w:rPr>
        <w:t>ческой службы автономного округа</w:t>
      </w:r>
      <w:r w:rsidR="00422F6A" w:rsidRPr="009911CE">
        <w:rPr>
          <w:rFonts w:ascii="Times New Roman" w:hAnsi="Times New Roman" w:cs="Times New Roman"/>
          <w:sz w:val="28"/>
          <w:szCs w:val="28"/>
        </w:rPr>
        <w:t xml:space="preserve"> в рамках модернизации информационных систем здравоохранения автономного округа посредством внедрения программного комплекса «Геном эксперт». Система отцифровывает работу врача-генетика, выводя ее на новый уровень, содержит в своей структуре базу знаний о более чем 7 000 наследственных болезней, которая совместно с накопленными данными </w:t>
      </w:r>
      <w:r w:rsidR="00A63121">
        <w:rPr>
          <w:rFonts w:ascii="Times New Roman" w:hAnsi="Times New Roman" w:cs="Times New Roman"/>
          <w:sz w:val="28"/>
          <w:szCs w:val="28"/>
        </w:rPr>
        <w:br/>
      </w:r>
      <w:r w:rsidR="00422F6A" w:rsidRPr="009911CE">
        <w:rPr>
          <w:rFonts w:ascii="Times New Roman" w:hAnsi="Times New Roman" w:cs="Times New Roman"/>
          <w:sz w:val="28"/>
          <w:szCs w:val="28"/>
        </w:rPr>
        <w:t xml:space="preserve">о «региональных» нозологиях станет основой для нового значимого проекта по поиску генетических рисков у пациентов в регионе посредством технологий искусственного интеллекта — ускорение диагностики редких (орфанных) наследственных болезней, более ранний доступ к терапии, снижение инвалидизации, повышение качества жизни; </w:t>
      </w:r>
    </w:p>
    <w:p w14:paraId="4E54567E"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реализация комплексных программ медицинской и социально-психологической реабилитации участников (ветеранов) специальной военной операции с учетом лучшего отечественного, мирового опыта и современной науки; </w:t>
      </w:r>
    </w:p>
    <w:p w14:paraId="76512DD2"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привлечение негосударственных организаций к оказанию услуг в сфере здравоохранения с учетом спроса населения на повышение доступности, качества медицинской помощи; </w:t>
      </w:r>
    </w:p>
    <w:p w14:paraId="2A853C0C"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771A9A" w:rsidRPr="00771A9A">
        <w:rPr>
          <w:rFonts w:ascii="Times New Roman" w:hAnsi="Times New Roman" w:cs="Times New Roman"/>
          <w:color w:val="000000" w:themeColor="text1"/>
          <w:sz w:val="28"/>
          <w:szCs w:val="28"/>
        </w:rPr>
        <w:t>цифровизация здравоохранения. Внедрение электронных медицинских записей, дистанционного мониторинга пациентов, телемедицины и других инновационных технологий.</w:t>
      </w:r>
    </w:p>
    <w:p w14:paraId="169E0D62" w14:textId="04040ECA" w:rsidR="00B248D5" w:rsidRDefault="00422F6A" w:rsidP="00B248D5">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eastAsia="Times New Roman" w:hAnsi="Times New Roman" w:cs="Times New Roman"/>
          <w:sz w:val="28"/>
          <w:szCs w:val="28"/>
        </w:rPr>
        <w:lastRenderedPageBreak/>
        <w:t>Развитие инфраструктуры системы здравоохранение будет обеспечено за счет дальнейшей модернизации и создания современных учреждений здравоохранения в опорных населенных пунктах района, а также участия района и всего автономного округа в национальных</w:t>
      </w:r>
      <w:r w:rsidRPr="009911CE">
        <w:rPr>
          <w:rFonts w:ascii="Times New Roman" w:eastAsia="Times New Roman" w:hAnsi="Times New Roman" w:cs="Times New Roman"/>
          <w:sz w:val="28"/>
          <w:szCs w:val="28"/>
        </w:rPr>
        <w:t xml:space="preserve"> проектах «Продолжительная </w:t>
      </w:r>
      <w:r w:rsidR="00B248D5">
        <w:rPr>
          <w:rFonts w:ascii="Times New Roman" w:eastAsia="Times New Roman" w:hAnsi="Times New Roman" w:cs="Times New Roman"/>
          <w:sz w:val="28"/>
          <w:szCs w:val="28"/>
        </w:rPr>
        <w:br/>
      </w:r>
      <w:r w:rsidRPr="009911CE">
        <w:rPr>
          <w:rFonts w:ascii="Times New Roman" w:eastAsia="Times New Roman" w:hAnsi="Times New Roman" w:cs="Times New Roman"/>
          <w:sz w:val="28"/>
          <w:szCs w:val="28"/>
        </w:rPr>
        <w:t>и активная жизнь», «Технологии здоровья».</w:t>
      </w:r>
    </w:p>
    <w:p w14:paraId="02F416B1" w14:textId="4A6A6E18" w:rsidR="00B248D5" w:rsidRDefault="00422F6A"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eastAsia="Times New Roman" w:hAnsi="Times New Roman" w:cs="Times New Roman"/>
          <w:sz w:val="28"/>
          <w:szCs w:val="28"/>
        </w:rPr>
        <w:t>Приоритетные направления</w:t>
      </w:r>
      <w:r w:rsidR="009A16D2">
        <w:rPr>
          <w:rFonts w:ascii="Times New Roman" w:eastAsia="Times New Roman" w:hAnsi="Times New Roman" w:cs="Times New Roman"/>
          <w:sz w:val="28"/>
          <w:szCs w:val="28"/>
        </w:rPr>
        <w:t xml:space="preserve"> до 2036 года</w:t>
      </w:r>
      <w:r w:rsidRPr="009911CE">
        <w:rPr>
          <w:rFonts w:ascii="Times New Roman" w:eastAsia="Times New Roman" w:hAnsi="Times New Roman" w:cs="Times New Roman"/>
          <w:sz w:val="28"/>
          <w:szCs w:val="28"/>
        </w:rPr>
        <w:t xml:space="preserve">: </w:t>
      </w:r>
    </w:p>
    <w:p w14:paraId="6E4E0EC3" w14:textId="01DB1A9E"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9A16D2">
        <w:rPr>
          <w:rFonts w:ascii="Times New Roman" w:hAnsi="Times New Roman" w:cs="Times New Roman"/>
          <w:sz w:val="28"/>
          <w:szCs w:val="28"/>
        </w:rPr>
        <w:t>Реализация п</w:t>
      </w:r>
      <w:r w:rsidR="00422F6A" w:rsidRPr="009911CE">
        <w:rPr>
          <w:rFonts w:ascii="Times New Roman" w:hAnsi="Times New Roman" w:cs="Times New Roman"/>
          <w:sz w:val="28"/>
          <w:szCs w:val="28"/>
        </w:rPr>
        <w:t>рограммы профилактики заболеваний. Осведомленность населения о важности профилактических мер и ранней диагностики</w:t>
      </w:r>
      <w:r w:rsidR="009A16D2">
        <w:rPr>
          <w:rFonts w:ascii="Times New Roman" w:hAnsi="Times New Roman" w:cs="Times New Roman"/>
          <w:sz w:val="28"/>
          <w:szCs w:val="28"/>
        </w:rPr>
        <w:t>;</w:t>
      </w:r>
    </w:p>
    <w:p w14:paraId="7B50EBEA" w14:textId="77777777"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Повышение мотивации медицинского персонала. Улучшение условий труда, предоставление благоустроенного жилья, предоставление подъемных выплат, льгот и премий.</w:t>
      </w:r>
    </w:p>
    <w:p w14:paraId="792B6D4D" w14:textId="33E61FF2"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Оснащение врачебных амбулаторий, участковой больницы компьютерами, оргтехникой и доступом к сети Интернет для внедрения телемедицины и </w:t>
      </w:r>
      <w:r w:rsidRPr="009911CE">
        <w:rPr>
          <w:rFonts w:ascii="Times New Roman" w:hAnsi="Times New Roman" w:cs="Times New Roman"/>
          <w:sz w:val="28"/>
          <w:szCs w:val="28"/>
        </w:rPr>
        <w:t>прочих инновационных технологий.</w:t>
      </w:r>
    </w:p>
    <w:p w14:paraId="675C444B" w14:textId="77777777" w:rsidR="00B248D5" w:rsidRDefault="00B248D5" w:rsidP="00B248D5">
      <w:pPr>
        <w:autoSpaceDE w:val="0"/>
        <w:autoSpaceDN w:val="0"/>
        <w:adjustRightInd w:val="0"/>
        <w:spacing w:after="0" w:line="240" w:lineRule="auto"/>
        <w:ind w:firstLine="708"/>
        <w:jc w:val="both"/>
        <w:rPr>
          <w:rFonts w:ascii="Times New Roman" w:hAnsi="Times New Roman" w:cs="Times New Roman"/>
          <w:sz w:val="28"/>
          <w:szCs w:val="28"/>
        </w:rPr>
      </w:pPr>
    </w:p>
    <w:p w14:paraId="69AD9C7F" w14:textId="68EBCCFB" w:rsidR="00422F6A" w:rsidRPr="009911CE" w:rsidRDefault="00B248D5" w:rsidP="00B248D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rPr>
        <w:t xml:space="preserve">Таблица </w:t>
      </w:r>
      <w:r w:rsidR="00765B3D">
        <w:rPr>
          <w:rFonts w:ascii="Times New Roman" w:hAnsi="Times New Roman" w:cs="Times New Roman"/>
          <w:noProof/>
          <w:sz w:val="28"/>
          <w:szCs w:val="28"/>
        </w:rPr>
        <w:t>8</w:t>
      </w:r>
      <w:r>
        <w:rPr>
          <w:rFonts w:ascii="Times New Roman" w:hAnsi="Times New Roman" w:cs="Times New Roman"/>
          <w:noProof/>
          <w:sz w:val="28"/>
          <w:szCs w:val="28"/>
        </w:rPr>
        <w:t xml:space="preserve">. </w:t>
      </w:r>
      <w:r w:rsidR="00422F6A" w:rsidRPr="009911CE">
        <w:rPr>
          <w:rFonts w:ascii="Times New Roman" w:hAnsi="Times New Roman" w:cs="Times New Roman"/>
          <w:noProof/>
          <w:sz w:val="28"/>
          <w:szCs w:val="28"/>
        </w:rPr>
        <w:t>Целевые ориентиры развития здравоохранения</w:t>
      </w:r>
      <w:r w:rsidR="00422F6A" w:rsidRPr="009911CE">
        <w:rPr>
          <w:rStyle w:val="ac"/>
          <w:rFonts w:ascii="Times New Roman" w:hAnsi="Times New Roman" w:cs="Times New Roman"/>
          <w:noProof/>
          <w:sz w:val="28"/>
          <w:szCs w:val="28"/>
        </w:rPr>
        <w:footnoteReference w:id="3"/>
      </w:r>
      <w:r w:rsidR="00422F6A" w:rsidRPr="009911CE">
        <w:rPr>
          <w:rFonts w:ascii="Times New Roman" w:hAnsi="Times New Roman" w:cs="Times New Roman"/>
          <w:noProof/>
          <w:sz w:val="28"/>
          <w:szCs w:val="28"/>
        </w:rPr>
        <w:t xml:space="preserve">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7"/>
        <w:gridCol w:w="685"/>
        <w:gridCol w:w="686"/>
        <w:gridCol w:w="809"/>
        <w:gridCol w:w="688"/>
        <w:gridCol w:w="688"/>
        <w:gridCol w:w="688"/>
        <w:gridCol w:w="688"/>
        <w:gridCol w:w="688"/>
        <w:gridCol w:w="688"/>
        <w:gridCol w:w="686"/>
      </w:tblGrid>
      <w:tr w:rsidR="009911CE" w:rsidRPr="00B248D5" w14:paraId="45860539" w14:textId="77777777" w:rsidTr="009911CE">
        <w:trPr>
          <w:tblHeader/>
          <w:jc w:val="center"/>
        </w:trPr>
        <w:tc>
          <w:tcPr>
            <w:tcW w:w="1472" w:type="pct"/>
            <w:vMerge w:val="restart"/>
            <w:vAlign w:val="center"/>
          </w:tcPr>
          <w:p w14:paraId="4459907C"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Показатели</w:t>
            </w:r>
          </w:p>
        </w:tc>
        <w:tc>
          <w:tcPr>
            <w:tcW w:w="1100" w:type="pct"/>
            <w:gridSpan w:val="3"/>
          </w:tcPr>
          <w:p w14:paraId="3B08CD33"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Отчетные данные</w:t>
            </w:r>
          </w:p>
        </w:tc>
        <w:tc>
          <w:tcPr>
            <w:tcW w:w="2427" w:type="pct"/>
            <w:gridSpan w:val="7"/>
          </w:tcPr>
          <w:p w14:paraId="5BB4E36F"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Ожидаемые результаты</w:t>
            </w:r>
          </w:p>
        </w:tc>
      </w:tr>
      <w:tr w:rsidR="009911CE" w:rsidRPr="00B248D5" w14:paraId="28704094" w14:textId="77777777" w:rsidTr="009911CE">
        <w:trPr>
          <w:tblHeader/>
          <w:jc w:val="center"/>
        </w:trPr>
        <w:tc>
          <w:tcPr>
            <w:tcW w:w="1472" w:type="pct"/>
            <w:vMerge/>
          </w:tcPr>
          <w:p w14:paraId="418324C3" w14:textId="77777777" w:rsidR="009911CE" w:rsidRPr="00B248D5" w:rsidRDefault="009911CE" w:rsidP="009911CE">
            <w:pPr>
              <w:pStyle w:val="a7"/>
              <w:rPr>
                <w:rFonts w:ascii="Times New Roman" w:hAnsi="Times New Roman"/>
                <w:sz w:val="20"/>
                <w:szCs w:val="20"/>
              </w:rPr>
            </w:pPr>
          </w:p>
        </w:tc>
        <w:tc>
          <w:tcPr>
            <w:tcW w:w="346" w:type="pct"/>
          </w:tcPr>
          <w:p w14:paraId="5F262A80"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2023</w:t>
            </w:r>
          </w:p>
          <w:p w14:paraId="56394C49"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факт</w:t>
            </w:r>
          </w:p>
        </w:tc>
        <w:tc>
          <w:tcPr>
            <w:tcW w:w="346" w:type="pct"/>
          </w:tcPr>
          <w:p w14:paraId="6F3079EA"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2024</w:t>
            </w:r>
          </w:p>
          <w:p w14:paraId="31C1E757"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факт</w:t>
            </w:r>
          </w:p>
        </w:tc>
        <w:tc>
          <w:tcPr>
            <w:tcW w:w="407" w:type="pct"/>
          </w:tcPr>
          <w:p w14:paraId="76D4CCA5"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2025</w:t>
            </w:r>
          </w:p>
          <w:p w14:paraId="5CBBC030"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оценка</w:t>
            </w:r>
          </w:p>
        </w:tc>
        <w:tc>
          <w:tcPr>
            <w:tcW w:w="347" w:type="pct"/>
          </w:tcPr>
          <w:p w14:paraId="29C8E128"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2026</w:t>
            </w:r>
          </w:p>
          <w:p w14:paraId="1A728EB4"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план</w:t>
            </w:r>
          </w:p>
        </w:tc>
        <w:tc>
          <w:tcPr>
            <w:tcW w:w="347" w:type="pct"/>
          </w:tcPr>
          <w:p w14:paraId="37D95AB2"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2027</w:t>
            </w:r>
          </w:p>
          <w:p w14:paraId="28792732"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план</w:t>
            </w:r>
          </w:p>
        </w:tc>
        <w:tc>
          <w:tcPr>
            <w:tcW w:w="347" w:type="pct"/>
          </w:tcPr>
          <w:p w14:paraId="4AE17C69"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2028</w:t>
            </w:r>
          </w:p>
          <w:p w14:paraId="476E9A6A"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план</w:t>
            </w:r>
          </w:p>
        </w:tc>
        <w:tc>
          <w:tcPr>
            <w:tcW w:w="347" w:type="pct"/>
          </w:tcPr>
          <w:p w14:paraId="7926BF47"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2029</w:t>
            </w:r>
          </w:p>
          <w:p w14:paraId="5E8500C6"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план</w:t>
            </w:r>
          </w:p>
        </w:tc>
        <w:tc>
          <w:tcPr>
            <w:tcW w:w="347" w:type="pct"/>
          </w:tcPr>
          <w:p w14:paraId="2F7BA10B"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2030</w:t>
            </w:r>
          </w:p>
          <w:p w14:paraId="34DDF92A"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план</w:t>
            </w:r>
          </w:p>
        </w:tc>
        <w:tc>
          <w:tcPr>
            <w:tcW w:w="347" w:type="pct"/>
          </w:tcPr>
          <w:p w14:paraId="42AC95C0"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2036</w:t>
            </w:r>
          </w:p>
          <w:p w14:paraId="71F9CA41"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план</w:t>
            </w:r>
          </w:p>
        </w:tc>
        <w:tc>
          <w:tcPr>
            <w:tcW w:w="346" w:type="pct"/>
          </w:tcPr>
          <w:p w14:paraId="16D101D9"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2050</w:t>
            </w:r>
          </w:p>
          <w:p w14:paraId="6B409A67"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план</w:t>
            </w:r>
          </w:p>
        </w:tc>
      </w:tr>
      <w:tr w:rsidR="009911CE" w:rsidRPr="00B248D5" w14:paraId="7FB0C3F0" w14:textId="77777777" w:rsidTr="009911CE">
        <w:trPr>
          <w:jc w:val="center"/>
        </w:trPr>
        <w:tc>
          <w:tcPr>
            <w:tcW w:w="1472" w:type="pct"/>
          </w:tcPr>
          <w:p w14:paraId="756A3B9D"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Число лечебно-профилактических организаций, шт.</w:t>
            </w:r>
          </w:p>
        </w:tc>
        <w:tc>
          <w:tcPr>
            <w:tcW w:w="346" w:type="pct"/>
            <w:vAlign w:val="center"/>
          </w:tcPr>
          <w:p w14:paraId="077DEBAD"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6" w:type="pct"/>
            <w:vAlign w:val="center"/>
          </w:tcPr>
          <w:p w14:paraId="04C70639"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407" w:type="pct"/>
            <w:vAlign w:val="center"/>
          </w:tcPr>
          <w:p w14:paraId="624658ED"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3FCE59FC"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6A5EE2E0"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55328C68"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0F41543E"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5849758F"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152FE125"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25</w:t>
            </w:r>
          </w:p>
        </w:tc>
        <w:tc>
          <w:tcPr>
            <w:tcW w:w="346" w:type="pct"/>
            <w:vAlign w:val="center"/>
          </w:tcPr>
          <w:p w14:paraId="68DCF506"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25</w:t>
            </w:r>
          </w:p>
        </w:tc>
      </w:tr>
      <w:tr w:rsidR="009911CE" w:rsidRPr="00B248D5" w14:paraId="307CB5DF" w14:textId="77777777" w:rsidTr="009911CE">
        <w:trPr>
          <w:trHeight w:val="1107"/>
          <w:jc w:val="center"/>
        </w:trPr>
        <w:tc>
          <w:tcPr>
            <w:tcW w:w="1472" w:type="pct"/>
            <w:vAlign w:val="bottom"/>
          </w:tcPr>
          <w:p w14:paraId="3B59C972"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Уровень обеспеченности населения врачами всех специальностей, на 10 тыс. населения</w:t>
            </w:r>
          </w:p>
        </w:tc>
        <w:tc>
          <w:tcPr>
            <w:tcW w:w="346" w:type="pct"/>
            <w:vAlign w:val="center"/>
          </w:tcPr>
          <w:p w14:paraId="7E91EC9B"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23,8</w:t>
            </w:r>
          </w:p>
        </w:tc>
        <w:tc>
          <w:tcPr>
            <w:tcW w:w="346" w:type="pct"/>
            <w:vAlign w:val="center"/>
          </w:tcPr>
          <w:p w14:paraId="3F2F007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23,1</w:t>
            </w:r>
          </w:p>
        </w:tc>
        <w:tc>
          <w:tcPr>
            <w:tcW w:w="407" w:type="pct"/>
            <w:vAlign w:val="center"/>
          </w:tcPr>
          <w:p w14:paraId="0932201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23,1</w:t>
            </w:r>
          </w:p>
        </w:tc>
        <w:tc>
          <w:tcPr>
            <w:tcW w:w="347" w:type="pct"/>
            <w:vAlign w:val="center"/>
          </w:tcPr>
          <w:p w14:paraId="6304D43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23,5</w:t>
            </w:r>
          </w:p>
        </w:tc>
        <w:tc>
          <w:tcPr>
            <w:tcW w:w="347" w:type="pct"/>
            <w:vAlign w:val="center"/>
          </w:tcPr>
          <w:p w14:paraId="4B4D0F2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23,8</w:t>
            </w:r>
          </w:p>
        </w:tc>
        <w:tc>
          <w:tcPr>
            <w:tcW w:w="347" w:type="pct"/>
            <w:vAlign w:val="center"/>
          </w:tcPr>
          <w:p w14:paraId="664A28B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24,2</w:t>
            </w:r>
          </w:p>
        </w:tc>
        <w:tc>
          <w:tcPr>
            <w:tcW w:w="347" w:type="pct"/>
            <w:vAlign w:val="center"/>
          </w:tcPr>
          <w:p w14:paraId="460922D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24,6</w:t>
            </w:r>
          </w:p>
        </w:tc>
        <w:tc>
          <w:tcPr>
            <w:tcW w:w="347" w:type="pct"/>
            <w:vAlign w:val="center"/>
          </w:tcPr>
          <w:p w14:paraId="678A5F9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c>
          <w:tcPr>
            <w:tcW w:w="347" w:type="pct"/>
            <w:vAlign w:val="center"/>
          </w:tcPr>
          <w:p w14:paraId="4281A9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c>
          <w:tcPr>
            <w:tcW w:w="346" w:type="pct"/>
            <w:vAlign w:val="center"/>
          </w:tcPr>
          <w:p w14:paraId="0360B7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r>
      <w:tr w:rsidR="009911CE" w:rsidRPr="00B248D5" w14:paraId="59BC57FD" w14:textId="77777777" w:rsidTr="009911CE">
        <w:trPr>
          <w:jc w:val="center"/>
        </w:trPr>
        <w:tc>
          <w:tcPr>
            <w:tcW w:w="1472" w:type="pct"/>
            <w:vAlign w:val="bottom"/>
          </w:tcPr>
          <w:p w14:paraId="3B59FD62"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Уровень обеспеченности населения средним медицинским персоналом, на 10 тыс. населения</w:t>
            </w:r>
          </w:p>
        </w:tc>
        <w:tc>
          <w:tcPr>
            <w:tcW w:w="346" w:type="pct"/>
            <w:vAlign w:val="center"/>
          </w:tcPr>
          <w:p w14:paraId="065A7C7C"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99,8</w:t>
            </w:r>
          </w:p>
        </w:tc>
        <w:tc>
          <w:tcPr>
            <w:tcW w:w="346" w:type="pct"/>
            <w:vAlign w:val="center"/>
          </w:tcPr>
          <w:p w14:paraId="5866596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101,2</w:t>
            </w:r>
          </w:p>
        </w:tc>
        <w:tc>
          <w:tcPr>
            <w:tcW w:w="407" w:type="pct"/>
            <w:vAlign w:val="center"/>
          </w:tcPr>
          <w:p w14:paraId="698041F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786EBAF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4B07EF66"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0A77E92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101,0</w:t>
            </w:r>
          </w:p>
        </w:tc>
        <w:tc>
          <w:tcPr>
            <w:tcW w:w="347" w:type="pct"/>
            <w:vAlign w:val="center"/>
          </w:tcPr>
          <w:p w14:paraId="353879D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101,5</w:t>
            </w:r>
          </w:p>
        </w:tc>
        <w:tc>
          <w:tcPr>
            <w:tcW w:w="347" w:type="pct"/>
            <w:vAlign w:val="center"/>
          </w:tcPr>
          <w:p w14:paraId="52A75D4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c>
          <w:tcPr>
            <w:tcW w:w="347" w:type="pct"/>
            <w:vAlign w:val="center"/>
          </w:tcPr>
          <w:p w14:paraId="79B1AE9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c>
          <w:tcPr>
            <w:tcW w:w="346" w:type="pct"/>
            <w:vAlign w:val="center"/>
          </w:tcPr>
          <w:p w14:paraId="30842C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r>
      <w:tr w:rsidR="009911CE" w:rsidRPr="00B248D5" w14:paraId="6C824ED0" w14:textId="77777777" w:rsidTr="009911CE">
        <w:trPr>
          <w:jc w:val="center"/>
        </w:trPr>
        <w:tc>
          <w:tcPr>
            <w:tcW w:w="1472" w:type="pct"/>
            <w:vAlign w:val="bottom"/>
          </w:tcPr>
          <w:p w14:paraId="29886139"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Заболеваемость на 100 тыс. населения</w:t>
            </w:r>
          </w:p>
        </w:tc>
        <w:tc>
          <w:tcPr>
            <w:tcW w:w="346" w:type="pct"/>
            <w:vAlign w:val="center"/>
          </w:tcPr>
          <w:p w14:paraId="7006992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55 453</w:t>
            </w:r>
          </w:p>
        </w:tc>
        <w:tc>
          <w:tcPr>
            <w:tcW w:w="346" w:type="pct"/>
            <w:vAlign w:val="center"/>
          </w:tcPr>
          <w:p w14:paraId="482E580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45 697</w:t>
            </w:r>
          </w:p>
        </w:tc>
        <w:tc>
          <w:tcPr>
            <w:tcW w:w="407" w:type="pct"/>
            <w:vAlign w:val="center"/>
          </w:tcPr>
          <w:p w14:paraId="34F36C3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43 273</w:t>
            </w:r>
          </w:p>
        </w:tc>
        <w:tc>
          <w:tcPr>
            <w:tcW w:w="347" w:type="pct"/>
            <w:vAlign w:val="center"/>
          </w:tcPr>
          <w:p w14:paraId="798A6C5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40 977</w:t>
            </w:r>
          </w:p>
        </w:tc>
        <w:tc>
          <w:tcPr>
            <w:tcW w:w="347" w:type="pct"/>
            <w:vAlign w:val="center"/>
          </w:tcPr>
          <w:p w14:paraId="4E6C207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38 803</w:t>
            </w:r>
          </w:p>
        </w:tc>
        <w:tc>
          <w:tcPr>
            <w:tcW w:w="347" w:type="pct"/>
            <w:vAlign w:val="center"/>
          </w:tcPr>
          <w:p w14:paraId="2525AE9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36 745</w:t>
            </w:r>
          </w:p>
        </w:tc>
        <w:tc>
          <w:tcPr>
            <w:tcW w:w="347" w:type="pct"/>
            <w:vAlign w:val="center"/>
          </w:tcPr>
          <w:p w14:paraId="31A70C3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34 796</w:t>
            </w:r>
          </w:p>
        </w:tc>
        <w:tc>
          <w:tcPr>
            <w:tcW w:w="347" w:type="pct"/>
            <w:vAlign w:val="center"/>
          </w:tcPr>
          <w:p w14:paraId="708CEA3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32 950</w:t>
            </w:r>
          </w:p>
        </w:tc>
        <w:tc>
          <w:tcPr>
            <w:tcW w:w="347" w:type="pct"/>
            <w:vAlign w:val="center"/>
          </w:tcPr>
          <w:p w14:paraId="6901C4A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32 620</w:t>
            </w:r>
          </w:p>
        </w:tc>
        <w:tc>
          <w:tcPr>
            <w:tcW w:w="346" w:type="pct"/>
            <w:vAlign w:val="center"/>
          </w:tcPr>
          <w:p w14:paraId="03E1122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32 294</w:t>
            </w:r>
          </w:p>
        </w:tc>
      </w:tr>
      <w:tr w:rsidR="009911CE" w:rsidRPr="00B248D5" w14:paraId="45972375" w14:textId="77777777" w:rsidTr="009911CE">
        <w:trPr>
          <w:jc w:val="center"/>
        </w:trPr>
        <w:tc>
          <w:tcPr>
            <w:tcW w:w="1472" w:type="pct"/>
          </w:tcPr>
          <w:p w14:paraId="5E1669F0"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Наличие дефицита квартир для медицинского персонала</w:t>
            </w:r>
          </w:p>
        </w:tc>
        <w:tc>
          <w:tcPr>
            <w:tcW w:w="346" w:type="pct"/>
            <w:vAlign w:val="center"/>
          </w:tcPr>
          <w:p w14:paraId="1CEAF71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39</w:t>
            </w:r>
          </w:p>
        </w:tc>
        <w:tc>
          <w:tcPr>
            <w:tcW w:w="346" w:type="pct"/>
            <w:vAlign w:val="center"/>
          </w:tcPr>
          <w:p w14:paraId="7D157A6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39</w:t>
            </w:r>
          </w:p>
        </w:tc>
        <w:tc>
          <w:tcPr>
            <w:tcW w:w="407" w:type="pct"/>
            <w:vAlign w:val="center"/>
          </w:tcPr>
          <w:p w14:paraId="3C05ADD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39</w:t>
            </w:r>
          </w:p>
        </w:tc>
        <w:tc>
          <w:tcPr>
            <w:tcW w:w="347" w:type="pct"/>
            <w:vAlign w:val="center"/>
          </w:tcPr>
          <w:p w14:paraId="40EAE4A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37</w:t>
            </w:r>
          </w:p>
        </w:tc>
        <w:tc>
          <w:tcPr>
            <w:tcW w:w="347" w:type="pct"/>
            <w:vAlign w:val="center"/>
          </w:tcPr>
          <w:p w14:paraId="0E52A27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35</w:t>
            </w:r>
          </w:p>
        </w:tc>
        <w:tc>
          <w:tcPr>
            <w:tcW w:w="347" w:type="pct"/>
            <w:vAlign w:val="center"/>
          </w:tcPr>
          <w:p w14:paraId="132EF012"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33</w:t>
            </w:r>
          </w:p>
        </w:tc>
        <w:tc>
          <w:tcPr>
            <w:tcW w:w="347" w:type="pct"/>
            <w:vAlign w:val="center"/>
          </w:tcPr>
          <w:p w14:paraId="0ABC914C"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31</w:t>
            </w:r>
          </w:p>
        </w:tc>
        <w:tc>
          <w:tcPr>
            <w:tcW w:w="347" w:type="pct"/>
            <w:vAlign w:val="center"/>
          </w:tcPr>
          <w:p w14:paraId="7F1ED145"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29</w:t>
            </w:r>
          </w:p>
        </w:tc>
        <w:tc>
          <w:tcPr>
            <w:tcW w:w="347" w:type="pct"/>
            <w:vAlign w:val="center"/>
          </w:tcPr>
          <w:p w14:paraId="5C4F3AE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20</w:t>
            </w:r>
          </w:p>
        </w:tc>
        <w:tc>
          <w:tcPr>
            <w:tcW w:w="346" w:type="pct"/>
            <w:vAlign w:val="center"/>
          </w:tcPr>
          <w:p w14:paraId="66938D0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w:t>
            </w:r>
          </w:p>
        </w:tc>
      </w:tr>
    </w:tbl>
    <w:p w14:paraId="52382362" w14:textId="77777777" w:rsidR="009612AB" w:rsidRDefault="009612AB" w:rsidP="00771A9A">
      <w:pPr>
        <w:autoSpaceDE w:val="0"/>
        <w:autoSpaceDN w:val="0"/>
        <w:adjustRightInd w:val="0"/>
        <w:spacing w:after="0" w:line="240" w:lineRule="auto"/>
        <w:jc w:val="both"/>
        <w:rPr>
          <w:rFonts w:ascii="Times New Roman" w:hAnsi="Times New Roman" w:cs="Times New Roman"/>
          <w:sz w:val="28"/>
          <w:szCs w:val="28"/>
        </w:rPr>
      </w:pPr>
    </w:p>
    <w:p w14:paraId="4EB2454F" w14:textId="27C3A91A" w:rsidR="00771A9A" w:rsidRDefault="00771A9A" w:rsidP="00771A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3.1.4 Поддержка лиц с ограниченными возможностями здоровья</w:t>
      </w:r>
    </w:p>
    <w:p w14:paraId="2819D851" w14:textId="77777777" w:rsidR="00771A9A" w:rsidRDefault="00771A9A" w:rsidP="00771A9A">
      <w:pPr>
        <w:autoSpaceDE w:val="0"/>
        <w:autoSpaceDN w:val="0"/>
        <w:adjustRightInd w:val="0"/>
        <w:spacing w:after="0" w:line="240" w:lineRule="auto"/>
        <w:jc w:val="both"/>
        <w:rPr>
          <w:rFonts w:ascii="Times New Roman" w:hAnsi="Times New Roman" w:cs="Times New Roman"/>
          <w:sz w:val="28"/>
          <w:szCs w:val="28"/>
        </w:rPr>
      </w:pPr>
    </w:p>
    <w:p w14:paraId="26C27387" w14:textId="26E537BF" w:rsidR="0014466F" w:rsidRDefault="0014466F" w:rsidP="004847BB">
      <w:pPr>
        <w:pStyle w:val="a7"/>
        <w:ind w:firstLine="708"/>
        <w:jc w:val="both"/>
        <w:rPr>
          <w:rFonts w:ascii="Times New Roman" w:hAnsi="Times New Roman"/>
          <w:sz w:val="28"/>
          <w:szCs w:val="28"/>
        </w:rPr>
      </w:pPr>
      <w:r>
        <w:rPr>
          <w:rFonts w:ascii="Times New Roman" w:hAnsi="Times New Roman"/>
          <w:sz w:val="28"/>
          <w:szCs w:val="28"/>
        </w:rPr>
        <w:t xml:space="preserve">В Ханты-Мансийский район возвращаются </w:t>
      </w:r>
      <w:r w:rsidR="0087320E" w:rsidRPr="0087320E">
        <w:rPr>
          <w:rFonts w:ascii="Times New Roman" w:hAnsi="Times New Roman"/>
          <w:sz w:val="28"/>
          <w:szCs w:val="28"/>
        </w:rPr>
        <w:t>военнослужащие и участники боевых действий</w:t>
      </w:r>
      <w:r w:rsidR="0087320E">
        <w:rPr>
          <w:rFonts w:ascii="Times New Roman" w:hAnsi="Times New Roman"/>
          <w:sz w:val="28"/>
          <w:szCs w:val="28"/>
        </w:rPr>
        <w:t xml:space="preserve"> в рамках специальной военной операции (далее – СВО)</w:t>
      </w:r>
      <w:r w:rsidR="0087320E" w:rsidRPr="0087320E">
        <w:rPr>
          <w:rFonts w:ascii="Times New Roman" w:hAnsi="Times New Roman"/>
          <w:sz w:val="28"/>
          <w:szCs w:val="28"/>
        </w:rPr>
        <w:t>, получившие серьезную травму или патологию, которая привела к инвалидности</w:t>
      </w:r>
      <w:r>
        <w:rPr>
          <w:rFonts w:ascii="Times New Roman" w:hAnsi="Times New Roman"/>
          <w:sz w:val="28"/>
          <w:szCs w:val="28"/>
        </w:rPr>
        <w:t xml:space="preserve">. </w:t>
      </w:r>
    </w:p>
    <w:p w14:paraId="028C757E" w14:textId="42986E88"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 xml:space="preserve">На сегодняшний день у </w:t>
      </w:r>
      <w:r w:rsidR="0014466F">
        <w:rPr>
          <w:rFonts w:ascii="Times New Roman" w:hAnsi="Times New Roman"/>
          <w:sz w:val="28"/>
          <w:szCs w:val="28"/>
        </w:rPr>
        <w:t>участников СВО</w:t>
      </w:r>
      <w:r w:rsidRPr="00771A9A">
        <w:rPr>
          <w:rFonts w:ascii="Times New Roman" w:hAnsi="Times New Roman"/>
          <w:sz w:val="28"/>
          <w:szCs w:val="28"/>
        </w:rPr>
        <w:t xml:space="preserve">, </w:t>
      </w:r>
      <w:r w:rsidR="0014466F">
        <w:rPr>
          <w:rFonts w:ascii="Times New Roman" w:hAnsi="Times New Roman"/>
          <w:sz w:val="28"/>
          <w:szCs w:val="28"/>
        </w:rPr>
        <w:t xml:space="preserve">получивших </w:t>
      </w:r>
      <w:r w:rsidR="0014466F" w:rsidRPr="0014466F">
        <w:rPr>
          <w:rFonts w:ascii="Times New Roman" w:hAnsi="Times New Roman"/>
          <w:sz w:val="28"/>
          <w:szCs w:val="28"/>
        </w:rPr>
        <w:t>инвалидность</w:t>
      </w:r>
      <w:r w:rsidRPr="00771A9A">
        <w:rPr>
          <w:rFonts w:ascii="Times New Roman" w:hAnsi="Times New Roman"/>
          <w:sz w:val="28"/>
          <w:szCs w:val="28"/>
        </w:rPr>
        <w:t xml:space="preserve">, имеется следующая специфика: преобладают лица молодого возраста от 18 до 44 лет, имеющие сочетанную картину анатомических дефектов и нарушений функций </w:t>
      </w:r>
      <w:r w:rsidRPr="00771A9A">
        <w:rPr>
          <w:rFonts w:ascii="Times New Roman" w:hAnsi="Times New Roman"/>
          <w:sz w:val="28"/>
          <w:szCs w:val="28"/>
        </w:rPr>
        <w:lastRenderedPageBreak/>
        <w:t xml:space="preserve">организма (нарушения психических, нейромышечных, скелетных и связанных с движением (статодинамических), сенсорных функций и их различные комбинации), наибольший удельный вес среди которых составляют инвалиды </w:t>
      </w:r>
      <w:r w:rsidRPr="00771A9A">
        <w:rPr>
          <w:rFonts w:ascii="Times New Roman" w:hAnsi="Times New Roman"/>
          <w:sz w:val="28"/>
          <w:szCs w:val="28"/>
          <w:lang w:val="en-US"/>
        </w:rPr>
        <w:t>II</w:t>
      </w:r>
      <w:r w:rsidRPr="00771A9A">
        <w:rPr>
          <w:rFonts w:ascii="Times New Roman" w:hAnsi="Times New Roman"/>
          <w:sz w:val="28"/>
          <w:szCs w:val="28"/>
        </w:rPr>
        <w:t xml:space="preserve"> группы</w:t>
      </w:r>
      <w:r w:rsidR="00113E80">
        <w:rPr>
          <w:rFonts w:ascii="Times New Roman" w:hAnsi="Times New Roman"/>
          <w:sz w:val="28"/>
          <w:szCs w:val="28"/>
        </w:rPr>
        <w:t xml:space="preserve"> </w:t>
      </w:r>
      <w:r w:rsidRPr="00771A9A">
        <w:rPr>
          <w:rFonts w:ascii="Times New Roman" w:hAnsi="Times New Roman"/>
          <w:sz w:val="28"/>
          <w:szCs w:val="28"/>
        </w:rPr>
        <w:t>с отсутствием или утратой гражданской профессии и военной профессии.</w:t>
      </w:r>
    </w:p>
    <w:p w14:paraId="618422FC" w14:textId="77777777"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Молодой возраст инвалидов, а также нарушение и утрата основных социальных статусов (профессионального, социально-бытового, социально-средового, включая мобильность, а также социально-психологического и др.) обусловливают высокую значимость реабилитации и поддержки.</w:t>
      </w:r>
    </w:p>
    <w:p w14:paraId="253F10F1" w14:textId="509879E6"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 xml:space="preserve">Стратегическая цель: </w:t>
      </w:r>
      <w:r w:rsidR="00113E80">
        <w:rPr>
          <w:rFonts w:ascii="Times New Roman" w:hAnsi="Times New Roman"/>
          <w:sz w:val="28"/>
          <w:szCs w:val="28"/>
        </w:rPr>
        <w:t xml:space="preserve">создание условий в Ханты-Мансийском районе для реализации </w:t>
      </w:r>
      <w:r w:rsidRPr="00771A9A">
        <w:rPr>
          <w:rFonts w:ascii="Times New Roman" w:hAnsi="Times New Roman"/>
          <w:sz w:val="28"/>
          <w:szCs w:val="28"/>
        </w:rPr>
        <w:t>модели</w:t>
      </w:r>
      <w:r w:rsidR="00113E80">
        <w:rPr>
          <w:rFonts w:ascii="Times New Roman" w:hAnsi="Times New Roman"/>
          <w:sz w:val="28"/>
          <w:szCs w:val="28"/>
        </w:rPr>
        <w:t xml:space="preserve"> Ханты-Мансийского автономного округа – Югры</w:t>
      </w:r>
      <w:r w:rsidRPr="00771A9A">
        <w:rPr>
          <w:rFonts w:ascii="Times New Roman" w:hAnsi="Times New Roman"/>
          <w:sz w:val="28"/>
          <w:szCs w:val="28"/>
        </w:rPr>
        <w:t xml:space="preserve"> </w:t>
      </w:r>
      <w:r w:rsidR="00113E80">
        <w:rPr>
          <w:rFonts w:ascii="Times New Roman" w:hAnsi="Times New Roman"/>
          <w:sz w:val="28"/>
          <w:szCs w:val="28"/>
        </w:rPr>
        <w:t xml:space="preserve">по </w:t>
      </w:r>
      <w:r w:rsidRPr="00771A9A">
        <w:rPr>
          <w:rFonts w:ascii="Times New Roman" w:hAnsi="Times New Roman"/>
          <w:sz w:val="28"/>
          <w:szCs w:val="28"/>
        </w:rPr>
        <w:t>комплексной реабилитации инвалидов вследствие боевых действий и военной травмы, обеспечивающие последовательность, преемственность и непрерывность реабилитационного процесса в различных сферах в целях всесторонней социальной адаптации</w:t>
      </w:r>
      <w:r w:rsidR="00113E80">
        <w:rPr>
          <w:rFonts w:ascii="Times New Roman" w:hAnsi="Times New Roman"/>
          <w:sz w:val="28"/>
          <w:szCs w:val="28"/>
        </w:rPr>
        <w:t xml:space="preserve"> </w:t>
      </w:r>
      <w:r w:rsidRPr="00771A9A">
        <w:rPr>
          <w:rFonts w:ascii="Times New Roman" w:hAnsi="Times New Roman"/>
          <w:sz w:val="28"/>
          <w:szCs w:val="28"/>
        </w:rPr>
        <w:t>и интеграции данных лиц с учетом специфики их инвалидности.</w:t>
      </w:r>
    </w:p>
    <w:p w14:paraId="7F79AD89" w14:textId="58FA6A06" w:rsidR="004847BB" w:rsidRDefault="0087320E" w:rsidP="004847BB">
      <w:pPr>
        <w:pStyle w:val="a7"/>
        <w:ind w:firstLine="708"/>
        <w:jc w:val="both"/>
        <w:rPr>
          <w:rFonts w:ascii="Times New Roman" w:hAnsi="Times New Roman"/>
          <w:sz w:val="28"/>
          <w:szCs w:val="28"/>
        </w:rPr>
      </w:pPr>
      <w:r w:rsidRPr="0087320E">
        <w:rPr>
          <w:rFonts w:ascii="Times New Roman" w:hAnsi="Times New Roman"/>
          <w:sz w:val="28"/>
          <w:szCs w:val="28"/>
        </w:rPr>
        <w:t>В целях достижение стратегической цели планируется решение следующих задач</w:t>
      </w:r>
      <w:r w:rsidR="00771A9A" w:rsidRPr="004847BB">
        <w:rPr>
          <w:rFonts w:ascii="Times New Roman" w:hAnsi="Times New Roman"/>
          <w:sz w:val="28"/>
          <w:szCs w:val="28"/>
        </w:rPr>
        <w:t>:</w:t>
      </w:r>
    </w:p>
    <w:p w14:paraId="7A03659D" w14:textId="00BAF7A1"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1730D">
        <w:rPr>
          <w:rFonts w:ascii="Times New Roman" w:hAnsi="Times New Roman"/>
          <w:color w:val="000000" w:themeColor="text1"/>
          <w:sz w:val="28"/>
          <w:szCs w:val="28"/>
        </w:rPr>
        <w:t>разработка и внедрение</w:t>
      </w:r>
      <w:r w:rsidR="00771A9A" w:rsidRPr="004847BB">
        <w:rPr>
          <w:rFonts w:ascii="Times New Roman" w:hAnsi="Times New Roman"/>
          <w:color w:val="000000" w:themeColor="text1"/>
          <w:sz w:val="28"/>
          <w:szCs w:val="28"/>
        </w:rPr>
        <w:t xml:space="preserve"> механизмов взаимодействия между</w:t>
      </w:r>
      <w:r w:rsidR="00B1730D">
        <w:rPr>
          <w:rFonts w:ascii="Times New Roman" w:hAnsi="Times New Roman"/>
          <w:color w:val="000000" w:themeColor="text1"/>
          <w:sz w:val="28"/>
          <w:szCs w:val="28"/>
        </w:rPr>
        <w:t xml:space="preserve"> органами местного самоуправления, </w:t>
      </w:r>
      <w:r w:rsidR="00771A9A" w:rsidRPr="004847BB">
        <w:rPr>
          <w:rFonts w:ascii="Times New Roman" w:hAnsi="Times New Roman"/>
          <w:color w:val="000000" w:themeColor="text1"/>
          <w:sz w:val="28"/>
          <w:szCs w:val="28"/>
        </w:rPr>
        <w:t>службами социальной защиты</w:t>
      </w:r>
      <w:r w:rsidR="00B1730D">
        <w:rPr>
          <w:rFonts w:ascii="Times New Roman" w:hAnsi="Times New Roman"/>
          <w:color w:val="000000" w:themeColor="text1"/>
          <w:sz w:val="28"/>
          <w:szCs w:val="28"/>
        </w:rPr>
        <w:t xml:space="preserve"> и занятости</w:t>
      </w:r>
      <w:r w:rsidR="00771A9A" w:rsidRPr="004847BB">
        <w:rPr>
          <w:rFonts w:ascii="Times New Roman" w:hAnsi="Times New Roman"/>
          <w:color w:val="000000" w:themeColor="text1"/>
          <w:sz w:val="28"/>
          <w:szCs w:val="28"/>
        </w:rPr>
        <w:t xml:space="preserve"> населения</w:t>
      </w:r>
      <w:r w:rsidR="00B1730D">
        <w:rPr>
          <w:rFonts w:ascii="Times New Roman" w:hAnsi="Times New Roman"/>
          <w:color w:val="000000" w:themeColor="text1"/>
          <w:sz w:val="28"/>
          <w:szCs w:val="28"/>
        </w:rPr>
        <w:t>, социально-ориентированными некоммерческими организациями по вопросам</w:t>
      </w:r>
      <w:r w:rsidR="00771A9A" w:rsidRPr="004847BB">
        <w:rPr>
          <w:rFonts w:ascii="Times New Roman" w:hAnsi="Times New Roman"/>
          <w:color w:val="000000" w:themeColor="text1"/>
          <w:sz w:val="28"/>
          <w:szCs w:val="28"/>
        </w:rPr>
        <w:t xml:space="preserve"> раннего оказания инвалидам услуг социально-бытовой адаптации, социально-средовой, социально-психологической, социокультурной реабилитации и абилитации, профессиональной ориентации, направленных на подготовку инвалидов к возвращению в социум</w:t>
      </w:r>
      <w:r>
        <w:rPr>
          <w:rFonts w:ascii="Times New Roman" w:hAnsi="Times New Roman"/>
          <w:color w:val="000000" w:themeColor="text1"/>
          <w:sz w:val="28"/>
          <w:szCs w:val="28"/>
        </w:rPr>
        <w:t>;</w:t>
      </w:r>
    </w:p>
    <w:p w14:paraId="0CEB0A8C" w14:textId="721177E0" w:rsid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о</w:t>
      </w:r>
      <w:r w:rsidR="00771A9A" w:rsidRPr="004847BB">
        <w:rPr>
          <w:rFonts w:ascii="Times New Roman" w:hAnsi="Times New Roman"/>
          <w:color w:val="000000" w:themeColor="text1"/>
          <w:sz w:val="28"/>
          <w:szCs w:val="28"/>
        </w:rPr>
        <w:t>рганизация системы социального сопровождения данной категории инвалидов и их семей, в том числе института реабилитационных менеджеров (кураторов случая, интеграционных консультантов)</w:t>
      </w:r>
      <w:r>
        <w:rPr>
          <w:rFonts w:ascii="Times New Roman" w:hAnsi="Times New Roman"/>
          <w:color w:val="000000" w:themeColor="text1"/>
          <w:sz w:val="28"/>
          <w:szCs w:val="28"/>
        </w:rPr>
        <w:t>;</w:t>
      </w:r>
      <w:r w:rsidR="00771A9A" w:rsidRPr="004847BB">
        <w:rPr>
          <w:rFonts w:ascii="Times New Roman" w:hAnsi="Times New Roman"/>
          <w:color w:val="000000" w:themeColor="text1"/>
          <w:sz w:val="28"/>
          <w:szCs w:val="28"/>
        </w:rPr>
        <w:t xml:space="preserve"> </w:t>
      </w:r>
    </w:p>
    <w:p w14:paraId="19446BD4" w14:textId="76217116"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содействие</w:t>
      </w:r>
      <w:r w:rsidR="00771A9A" w:rsidRPr="004847BB">
        <w:rPr>
          <w:rFonts w:ascii="Times New Roman" w:hAnsi="Times New Roman"/>
          <w:color w:val="000000" w:themeColor="text1"/>
          <w:sz w:val="28"/>
          <w:szCs w:val="28"/>
        </w:rPr>
        <w:t xml:space="preserve"> в трудоустройстве, профессиональной ориентации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и получении профессионального образования</w:t>
      </w:r>
      <w:r>
        <w:rPr>
          <w:rFonts w:ascii="Times New Roman" w:hAnsi="Times New Roman"/>
          <w:color w:val="000000" w:themeColor="text1"/>
          <w:sz w:val="28"/>
          <w:szCs w:val="28"/>
        </w:rPr>
        <w:t>, в том числе с</w:t>
      </w:r>
      <w:r w:rsidR="00771A9A" w:rsidRPr="004847BB">
        <w:rPr>
          <w:rFonts w:ascii="Times New Roman" w:hAnsi="Times New Roman"/>
          <w:color w:val="000000" w:themeColor="text1"/>
          <w:sz w:val="28"/>
          <w:szCs w:val="28"/>
        </w:rPr>
        <w:t>опровождение до трудоустройства</w:t>
      </w:r>
      <w:r>
        <w:rPr>
          <w:rFonts w:ascii="Times New Roman" w:hAnsi="Times New Roman"/>
          <w:color w:val="000000" w:themeColor="text1"/>
          <w:sz w:val="28"/>
          <w:szCs w:val="28"/>
        </w:rPr>
        <w:t>,</w:t>
      </w:r>
      <w:r w:rsidR="00771A9A"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за</w:t>
      </w:r>
      <w:r w:rsidR="00771A9A" w:rsidRPr="004847BB">
        <w:rPr>
          <w:rFonts w:ascii="Times New Roman" w:hAnsi="Times New Roman"/>
          <w:color w:val="000000" w:themeColor="text1"/>
          <w:sz w:val="28"/>
          <w:szCs w:val="28"/>
        </w:rPr>
        <w:t>крепление карьерных консультантов</w:t>
      </w:r>
      <w:r>
        <w:rPr>
          <w:rFonts w:ascii="Times New Roman" w:hAnsi="Times New Roman"/>
          <w:color w:val="000000" w:themeColor="text1"/>
          <w:sz w:val="28"/>
          <w:szCs w:val="28"/>
        </w:rPr>
        <w:t>;</w:t>
      </w:r>
    </w:p>
    <w:p w14:paraId="43A8C49E" w14:textId="24DCB9F3"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в</w:t>
      </w:r>
      <w:r w:rsidR="00771A9A" w:rsidRPr="004847BB">
        <w:rPr>
          <w:rFonts w:ascii="Times New Roman" w:hAnsi="Times New Roman"/>
          <w:color w:val="000000" w:themeColor="text1"/>
          <w:sz w:val="28"/>
          <w:szCs w:val="28"/>
        </w:rPr>
        <w:t xml:space="preserve">овлечение в военно-патриотическое воспитание школьников. Участие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в кружках, секция дополнительного образования военно-патриотической направленности  </w:t>
      </w:r>
    </w:p>
    <w:p w14:paraId="3033B08C" w14:textId="5DD2F131" w:rsidR="0087320E" w:rsidRDefault="00B1730D"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с</w:t>
      </w:r>
      <w:r w:rsidR="00771A9A" w:rsidRPr="004847BB">
        <w:rPr>
          <w:rFonts w:ascii="Times New Roman" w:hAnsi="Times New Roman"/>
          <w:color w:val="000000" w:themeColor="text1"/>
          <w:sz w:val="28"/>
          <w:szCs w:val="28"/>
        </w:rPr>
        <w:t xml:space="preserve">оздание безбарьерной (доступной) среды под потребности людей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с ограниченными физическими возможностями для обеспечения беспрепятственного доступа к объектам социальной, инженерной и транспортной инфраструктуры, а также возможность свободно передвигаться по выбранному маршруту. </w:t>
      </w:r>
    </w:p>
    <w:p w14:paraId="3C8BB4A5" w14:textId="3D20D90E" w:rsidR="004847BB" w:rsidRPr="004847BB" w:rsidRDefault="00771A9A"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Создание безбарьерной среды требует реализации следующих мероприятий:   </w:t>
      </w:r>
    </w:p>
    <w:p w14:paraId="569DF036" w14:textId="77777777"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приспособление жилых помещений муниципального жилищного фонда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с учетом потребностей инвалидов;</w:t>
      </w:r>
    </w:p>
    <w:p w14:paraId="04153265" w14:textId="77777777"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приспособление объектов, предоставляющих услуги в приоритетных сферах жизнедеятельности, для обеспечения их доступности для лиц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с ограниченными возможностями и иных маломобильных групп населения района;</w:t>
      </w:r>
    </w:p>
    <w:p w14:paraId="3C3AF9F3" w14:textId="77777777"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lastRenderedPageBreak/>
        <w:t xml:space="preserve">- </w:t>
      </w:r>
      <w:r w:rsidR="00771A9A" w:rsidRPr="004847BB">
        <w:rPr>
          <w:rFonts w:ascii="Times New Roman" w:hAnsi="Times New Roman"/>
          <w:color w:val="000000" w:themeColor="text1"/>
          <w:sz w:val="28"/>
          <w:szCs w:val="28"/>
        </w:rPr>
        <w:t xml:space="preserve">оснащение лестничных площадок в многоквартирных домах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и организациях социальной сферы </w:t>
      </w:r>
      <w:r w:rsidR="00771A9A" w:rsidRPr="004847BB">
        <w:rPr>
          <w:rFonts w:ascii="Times New Roman" w:hAnsi="Times New Roman"/>
          <w:noProof/>
          <w:color w:val="000000" w:themeColor="text1"/>
          <w:sz w:val="28"/>
          <w:szCs w:val="28"/>
        </w:rPr>
        <w:t>ступенькоходами</w:t>
      </w:r>
      <w:r w:rsidR="00771A9A" w:rsidRPr="004847BB">
        <w:rPr>
          <w:rFonts w:ascii="Times New Roman" w:hAnsi="Times New Roman"/>
          <w:color w:val="000000" w:themeColor="text1"/>
          <w:sz w:val="28"/>
          <w:szCs w:val="28"/>
        </w:rPr>
        <w:t xml:space="preserve"> для помощи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в спуске/подъеме лиц, имеющих ограничения способности к передвижению.  </w:t>
      </w:r>
    </w:p>
    <w:p w14:paraId="3D93AE07" w14:textId="77777777" w:rsidR="00771A9A" w:rsidRDefault="00771A9A" w:rsidP="004847BB">
      <w:pPr>
        <w:pStyle w:val="a7"/>
        <w:ind w:firstLine="708"/>
        <w:jc w:val="both"/>
        <w:rPr>
          <w:rFonts w:ascii="Times New Roman" w:eastAsia="Times New Roman" w:hAnsi="Times New Roman"/>
          <w:color w:val="000000" w:themeColor="text1"/>
          <w:sz w:val="28"/>
          <w:szCs w:val="28"/>
        </w:rPr>
      </w:pPr>
      <w:r w:rsidRPr="004847BB">
        <w:rPr>
          <w:rFonts w:ascii="Times New Roman" w:eastAsia="Times New Roman" w:hAnsi="Times New Roman"/>
          <w:color w:val="000000" w:themeColor="text1"/>
          <w:sz w:val="28"/>
          <w:szCs w:val="28"/>
        </w:rPr>
        <w:t xml:space="preserve">В ходе реализации поставленных задач будет создана целостная система поддержки лиц с ограниченными возможностями здоровья, которая позволит обеспечить инвалидам условия для преодоления, замещения (компенсации) ограничений жизнедеятельности и направленных на создание им равных </w:t>
      </w:r>
      <w:r w:rsidR="004847BB">
        <w:rPr>
          <w:rFonts w:ascii="Times New Roman" w:eastAsia="Times New Roman" w:hAnsi="Times New Roman"/>
          <w:color w:val="000000" w:themeColor="text1"/>
          <w:sz w:val="28"/>
          <w:szCs w:val="28"/>
        </w:rPr>
        <w:br/>
      </w:r>
      <w:r w:rsidRPr="004847BB">
        <w:rPr>
          <w:rFonts w:ascii="Times New Roman" w:eastAsia="Times New Roman" w:hAnsi="Times New Roman"/>
          <w:color w:val="000000" w:themeColor="text1"/>
          <w:sz w:val="28"/>
          <w:szCs w:val="28"/>
        </w:rPr>
        <w:t xml:space="preserve">с другими гражданами возможностей участия в жизни общества. </w:t>
      </w:r>
    </w:p>
    <w:p w14:paraId="658818B5" w14:textId="77777777" w:rsidR="00A26CF6" w:rsidRDefault="00A26CF6" w:rsidP="004847BB">
      <w:pPr>
        <w:pStyle w:val="a7"/>
        <w:ind w:firstLine="708"/>
        <w:jc w:val="both"/>
        <w:rPr>
          <w:rFonts w:ascii="Times New Roman" w:eastAsia="Times New Roman" w:hAnsi="Times New Roman"/>
          <w:color w:val="000000" w:themeColor="text1"/>
          <w:sz w:val="28"/>
          <w:szCs w:val="28"/>
        </w:rPr>
      </w:pPr>
    </w:p>
    <w:p w14:paraId="3128D39D" w14:textId="77777777" w:rsidR="00A26CF6" w:rsidRDefault="00A26CF6" w:rsidP="004847BB">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3.2 Развитие человеческого капитала территории</w:t>
      </w:r>
    </w:p>
    <w:p w14:paraId="064AEB2E" w14:textId="77777777" w:rsidR="00A26CF6" w:rsidRDefault="00A26CF6" w:rsidP="004847BB">
      <w:pPr>
        <w:pStyle w:val="a7"/>
        <w:ind w:firstLine="708"/>
        <w:jc w:val="both"/>
        <w:rPr>
          <w:rFonts w:ascii="Times New Roman" w:eastAsia="Times New Roman" w:hAnsi="Times New Roman"/>
          <w:color w:val="000000" w:themeColor="text1"/>
          <w:sz w:val="28"/>
          <w:szCs w:val="28"/>
        </w:rPr>
      </w:pPr>
    </w:p>
    <w:p w14:paraId="032CFF95" w14:textId="77777777" w:rsidR="0025173D" w:rsidRDefault="00A26CF6" w:rsidP="0025173D">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3.2.1 Создание условий для устойчивого развития системы образования, повышение кач</w:t>
      </w:r>
      <w:r w:rsidR="0025173D">
        <w:rPr>
          <w:rFonts w:ascii="Times New Roman" w:eastAsia="Times New Roman" w:hAnsi="Times New Roman"/>
          <w:color w:val="000000" w:themeColor="text1"/>
          <w:sz w:val="28"/>
          <w:szCs w:val="28"/>
        </w:rPr>
        <w:t>ества и доступности образования</w:t>
      </w:r>
    </w:p>
    <w:p w14:paraId="7055AF9F" w14:textId="77777777" w:rsidR="0025173D" w:rsidRPr="0025173D" w:rsidRDefault="0025173D" w:rsidP="0025173D">
      <w:pPr>
        <w:pStyle w:val="a7"/>
        <w:ind w:firstLine="708"/>
        <w:jc w:val="both"/>
        <w:rPr>
          <w:rFonts w:ascii="Times New Roman" w:eastAsia="Times New Roman" w:hAnsi="Times New Roman"/>
          <w:color w:val="000000" w:themeColor="text1"/>
          <w:sz w:val="28"/>
          <w:szCs w:val="28"/>
        </w:rPr>
      </w:pPr>
    </w:p>
    <w:p w14:paraId="02AF9F5E" w14:textId="55AE41DC" w:rsidR="00855F14" w:rsidRPr="00E74D63" w:rsidRDefault="00C1066D" w:rsidP="00E74D63">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Основные</w:t>
      </w:r>
      <w:r w:rsidR="00E74D63" w:rsidRPr="00E74D63">
        <w:rPr>
          <w:rFonts w:ascii="Times New Roman" w:eastAsia="Times New Roman" w:hAnsi="Times New Roman"/>
          <w:color w:val="000000" w:themeColor="text1"/>
          <w:sz w:val="28"/>
          <w:szCs w:val="28"/>
        </w:rPr>
        <w:t xml:space="preserve"> направления развития муниципальной системы образовани</w:t>
      </w:r>
      <w:r w:rsidR="00E74D63">
        <w:rPr>
          <w:rFonts w:ascii="Times New Roman" w:eastAsia="Times New Roman" w:hAnsi="Times New Roman"/>
          <w:color w:val="000000" w:themeColor="text1"/>
          <w:sz w:val="28"/>
          <w:szCs w:val="28"/>
        </w:rPr>
        <w:t>я в</w:t>
      </w:r>
      <w:r w:rsidR="00E74D63" w:rsidRPr="0025173D">
        <w:rPr>
          <w:rFonts w:ascii="Times New Roman" w:eastAsia="Times New Roman" w:hAnsi="Times New Roman"/>
          <w:color w:val="000000" w:themeColor="text1"/>
          <w:sz w:val="28"/>
          <w:szCs w:val="28"/>
        </w:rPr>
        <w:t xml:space="preserve"> </w:t>
      </w:r>
      <w:r w:rsidR="00E74D63">
        <w:rPr>
          <w:rFonts w:ascii="Times New Roman" w:eastAsia="Times New Roman" w:hAnsi="Times New Roman"/>
          <w:color w:val="000000" w:themeColor="text1"/>
          <w:sz w:val="28"/>
          <w:szCs w:val="28"/>
        </w:rPr>
        <w:t xml:space="preserve">Ханты-Мансийском </w:t>
      </w:r>
      <w:r w:rsidR="00E74D63" w:rsidRPr="0025173D">
        <w:rPr>
          <w:rFonts w:ascii="Times New Roman" w:eastAsia="Times New Roman" w:hAnsi="Times New Roman"/>
          <w:color w:val="000000" w:themeColor="text1"/>
          <w:sz w:val="28"/>
          <w:szCs w:val="28"/>
        </w:rPr>
        <w:t>районе</w:t>
      </w:r>
      <w:r w:rsidR="00E74D63">
        <w:rPr>
          <w:rFonts w:ascii="Times New Roman" w:eastAsia="Times New Roman" w:hAnsi="Times New Roman"/>
          <w:color w:val="000000" w:themeColor="text1"/>
          <w:sz w:val="28"/>
          <w:szCs w:val="28"/>
        </w:rPr>
        <w:t xml:space="preserve"> реализуются в соответствии с муни</w:t>
      </w:r>
      <w:r w:rsidR="0025173D" w:rsidRPr="0025173D">
        <w:rPr>
          <w:rFonts w:ascii="Times New Roman" w:eastAsia="Times New Roman" w:hAnsi="Times New Roman"/>
          <w:color w:val="000000" w:themeColor="text1"/>
          <w:sz w:val="28"/>
          <w:szCs w:val="28"/>
        </w:rPr>
        <w:t>ципальн</w:t>
      </w:r>
      <w:r w:rsidR="00E74D63">
        <w:rPr>
          <w:rFonts w:ascii="Times New Roman" w:eastAsia="Times New Roman" w:hAnsi="Times New Roman"/>
          <w:color w:val="000000" w:themeColor="text1"/>
          <w:sz w:val="28"/>
          <w:szCs w:val="28"/>
        </w:rPr>
        <w:t>ой</w:t>
      </w:r>
      <w:r w:rsidR="0025173D" w:rsidRPr="0025173D">
        <w:rPr>
          <w:rFonts w:ascii="Times New Roman" w:eastAsia="Times New Roman" w:hAnsi="Times New Roman"/>
          <w:color w:val="000000" w:themeColor="text1"/>
          <w:sz w:val="28"/>
          <w:szCs w:val="28"/>
        </w:rPr>
        <w:t xml:space="preserve"> </w:t>
      </w:r>
      <w:r w:rsidR="0025173D" w:rsidRPr="00E74D63">
        <w:rPr>
          <w:rFonts w:ascii="Times New Roman" w:eastAsia="Times New Roman" w:hAnsi="Times New Roman"/>
          <w:color w:val="000000" w:themeColor="text1"/>
          <w:sz w:val="28"/>
          <w:szCs w:val="28"/>
        </w:rPr>
        <w:t>программ</w:t>
      </w:r>
      <w:r w:rsidR="00E74D63" w:rsidRPr="00E74D63">
        <w:rPr>
          <w:rFonts w:ascii="Times New Roman" w:eastAsia="Times New Roman" w:hAnsi="Times New Roman"/>
          <w:color w:val="000000" w:themeColor="text1"/>
          <w:sz w:val="28"/>
          <w:szCs w:val="28"/>
        </w:rPr>
        <w:t>ой</w:t>
      </w:r>
      <w:r w:rsidR="0025173D" w:rsidRPr="00E74D63">
        <w:rPr>
          <w:rFonts w:ascii="Times New Roman" w:eastAsia="Times New Roman" w:hAnsi="Times New Roman"/>
          <w:color w:val="000000" w:themeColor="text1"/>
          <w:sz w:val="28"/>
          <w:szCs w:val="28"/>
        </w:rPr>
        <w:t xml:space="preserve"> «Развитие образования в Ханты-Мансийском районе</w:t>
      </w:r>
      <w:r w:rsidR="00E74D63" w:rsidRPr="00E74D63">
        <w:rPr>
          <w:rFonts w:ascii="Times New Roman" w:eastAsia="Times New Roman" w:hAnsi="Times New Roman"/>
          <w:color w:val="000000" w:themeColor="text1"/>
          <w:sz w:val="28"/>
          <w:szCs w:val="28"/>
        </w:rPr>
        <w:t>»</w:t>
      </w:r>
      <w:r w:rsidR="0025173D" w:rsidRPr="00E74D63">
        <w:rPr>
          <w:rFonts w:ascii="Times New Roman" w:eastAsia="Times New Roman" w:hAnsi="Times New Roman"/>
          <w:color w:val="000000" w:themeColor="text1"/>
          <w:sz w:val="28"/>
          <w:szCs w:val="28"/>
        </w:rPr>
        <w:t xml:space="preserve">. </w:t>
      </w:r>
    </w:p>
    <w:p w14:paraId="4B139801" w14:textId="44512119" w:rsidR="00B1730D" w:rsidRPr="0025173D" w:rsidRDefault="00C1066D" w:rsidP="00B1730D">
      <w:pPr>
        <w:pStyle w:val="a7"/>
        <w:ind w:firstLine="708"/>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Ключевые вызовы и</w:t>
      </w:r>
      <w:r w:rsidR="00E74D63" w:rsidRPr="00E74D63">
        <w:rPr>
          <w:rFonts w:ascii="Times New Roman" w:eastAsia="Times New Roman" w:hAnsi="Times New Roman"/>
          <w:color w:val="000000" w:themeColor="text1"/>
          <w:sz w:val="28"/>
          <w:szCs w:val="28"/>
        </w:rPr>
        <w:t xml:space="preserve"> проблем</w:t>
      </w:r>
      <w:r w:rsidR="00E74D63">
        <w:rPr>
          <w:rFonts w:ascii="Times New Roman" w:eastAsia="Times New Roman" w:hAnsi="Times New Roman"/>
          <w:color w:val="000000" w:themeColor="text1"/>
          <w:sz w:val="28"/>
          <w:szCs w:val="28"/>
        </w:rPr>
        <w:t>ы</w:t>
      </w:r>
      <w:r w:rsidR="00E74D63" w:rsidRPr="00E74D63">
        <w:rPr>
          <w:rFonts w:ascii="Times New Roman" w:eastAsia="Times New Roman" w:hAnsi="Times New Roman"/>
          <w:color w:val="000000" w:themeColor="text1"/>
          <w:sz w:val="28"/>
          <w:szCs w:val="28"/>
        </w:rPr>
        <w:t xml:space="preserve"> системы образования в районе связаны с различными аспектами:</w:t>
      </w:r>
      <w:r w:rsidR="00E74D63">
        <w:rPr>
          <w:rFonts w:ascii="Times New Roman" w:eastAsia="Times New Roman" w:hAnsi="Times New Roman"/>
          <w:color w:val="000000" w:themeColor="text1"/>
          <w:sz w:val="28"/>
          <w:szCs w:val="28"/>
        </w:rPr>
        <w:t xml:space="preserve"> </w:t>
      </w:r>
      <w:r w:rsidR="00B1730D" w:rsidRPr="00E74D63">
        <w:rPr>
          <w:rFonts w:ascii="Times New Roman" w:hAnsi="Times New Roman"/>
          <w:color w:val="000000" w:themeColor="text1"/>
          <w:sz w:val="28"/>
          <w:szCs w:val="28"/>
        </w:rPr>
        <w:t>дефицит педагогический кадров</w:t>
      </w:r>
      <w:r w:rsidR="00E74D63">
        <w:rPr>
          <w:rFonts w:ascii="Times New Roman" w:hAnsi="Times New Roman"/>
          <w:color w:val="000000" w:themeColor="text1"/>
          <w:sz w:val="28"/>
          <w:szCs w:val="28"/>
        </w:rPr>
        <w:t xml:space="preserve">; </w:t>
      </w:r>
      <w:r w:rsidR="00B1730D" w:rsidRPr="00E74D63">
        <w:rPr>
          <w:rFonts w:ascii="Times New Roman" w:hAnsi="Times New Roman"/>
          <w:color w:val="000000" w:themeColor="text1"/>
          <w:sz w:val="28"/>
          <w:szCs w:val="28"/>
        </w:rPr>
        <w:t>недостаточный уровень притока и закрепления молодых специалистов в образовательных</w:t>
      </w:r>
      <w:r w:rsidR="00B1730D" w:rsidRPr="0025173D">
        <w:rPr>
          <w:rFonts w:ascii="Times New Roman" w:hAnsi="Times New Roman"/>
          <w:color w:val="000000" w:themeColor="text1"/>
          <w:sz w:val="28"/>
          <w:szCs w:val="28"/>
        </w:rPr>
        <w:t xml:space="preserve"> учреждениях; отсутствие условий для профессиональной переподготовки выпускников образовательных учреждений;</w:t>
      </w:r>
      <w:r w:rsidR="00E74D63">
        <w:rPr>
          <w:rFonts w:ascii="Times New Roman" w:hAnsi="Times New Roman"/>
          <w:color w:val="000000" w:themeColor="text1"/>
          <w:sz w:val="28"/>
          <w:szCs w:val="28"/>
        </w:rPr>
        <w:t xml:space="preserve"> </w:t>
      </w:r>
      <w:r w:rsidR="00B1730D" w:rsidRPr="0025173D">
        <w:rPr>
          <w:rFonts w:ascii="Times New Roman" w:hAnsi="Times New Roman"/>
          <w:color w:val="000000" w:themeColor="text1"/>
          <w:sz w:val="28"/>
          <w:szCs w:val="28"/>
        </w:rPr>
        <w:t xml:space="preserve">дефицит благоустроенного служебного жилья для предоставления молодым специалистам. </w:t>
      </w:r>
    </w:p>
    <w:p w14:paraId="12B175BB" w14:textId="06E95C7C" w:rsidR="0025173D" w:rsidRPr="00EE479E" w:rsidRDefault="0025173D" w:rsidP="00855F14">
      <w:pPr>
        <w:pStyle w:val="a7"/>
        <w:ind w:firstLine="708"/>
        <w:jc w:val="both"/>
        <w:rPr>
          <w:rFonts w:ascii="Times New Roman" w:eastAsia="Times New Roman" w:hAnsi="Times New Roman"/>
          <w:color w:val="000000" w:themeColor="text1"/>
          <w:sz w:val="28"/>
          <w:szCs w:val="28"/>
        </w:rPr>
      </w:pPr>
      <w:r w:rsidRPr="0025173D">
        <w:rPr>
          <w:rFonts w:ascii="Times New Roman" w:eastAsia="Times New Roman" w:hAnsi="Times New Roman"/>
          <w:color w:val="000000" w:themeColor="text1"/>
          <w:sz w:val="28"/>
          <w:szCs w:val="28"/>
        </w:rPr>
        <w:t>Стратег</w:t>
      </w:r>
      <w:r w:rsidRPr="00EE479E">
        <w:rPr>
          <w:rFonts w:ascii="Times New Roman" w:eastAsia="Times New Roman" w:hAnsi="Times New Roman"/>
          <w:color w:val="000000" w:themeColor="text1"/>
          <w:sz w:val="28"/>
          <w:szCs w:val="28"/>
        </w:rPr>
        <w:t xml:space="preserve">ической целью системы образования в Ханты-Мансийском районе является модернизация образовательной системы, обеспечивающей решение задачи профессиональной подготовки квалифицированных специалистов </w:t>
      </w:r>
      <w:r w:rsidR="001E3B0C">
        <w:rPr>
          <w:rFonts w:ascii="Times New Roman" w:eastAsia="Times New Roman" w:hAnsi="Times New Roman"/>
          <w:color w:val="000000" w:themeColor="text1"/>
          <w:sz w:val="28"/>
          <w:szCs w:val="28"/>
        </w:rPr>
        <w:br/>
      </w:r>
      <w:r w:rsidRPr="00EE479E">
        <w:rPr>
          <w:rFonts w:ascii="Times New Roman" w:eastAsia="Times New Roman" w:hAnsi="Times New Roman"/>
          <w:color w:val="000000" w:themeColor="text1"/>
          <w:sz w:val="28"/>
          <w:szCs w:val="28"/>
        </w:rPr>
        <w:t xml:space="preserve">в интересах социально-экономического развития района и гарантирующей равные шансы на жизненный успех и конкурентоспособность человека в обществе. </w:t>
      </w:r>
    </w:p>
    <w:p w14:paraId="1427C20F" w14:textId="67F8B313" w:rsidR="00E7026C" w:rsidRPr="00E7026C" w:rsidRDefault="00E74D63" w:rsidP="00E7026C">
      <w:pPr>
        <w:pStyle w:val="a7"/>
        <w:ind w:firstLine="708"/>
        <w:jc w:val="both"/>
        <w:rPr>
          <w:rFonts w:ascii="Times New Roman" w:eastAsia="Times New Roman" w:hAnsi="Times New Roman"/>
          <w:color w:val="000000" w:themeColor="text1"/>
          <w:sz w:val="28"/>
          <w:szCs w:val="28"/>
        </w:rPr>
      </w:pPr>
      <w:r w:rsidRPr="00E74D63">
        <w:rPr>
          <w:rFonts w:ascii="Times New Roman" w:eastAsia="Times New Roman" w:hAnsi="Times New Roman"/>
          <w:color w:val="000000" w:themeColor="text1"/>
          <w:sz w:val="28"/>
          <w:szCs w:val="28"/>
        </w:rPr>
        <w:t>В целях достижение стратегической цели планируется решение следующих задач</w:t>
      </w:r>
      <w:r w:rsidR="00E7026C" w:rsidRPr="00E7026C">
        <w:rPr>
          <w:rFonts w:ascii="Times New Roman" w:eastAsia="Times New Roman" w:hAnsi="Times New Roman"/>
          <w:color w:val="000000" w:themeColor="text1"/>
          <w:sz w:val="28"/>
          <w:szCs w:val="28"/>
        </w:rPr>
        <w:t>:</w:t>
      </w:r>
    </w:p>
    <w:p w14:paraId="544C72FE"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оптимизация сети образовательных организаций, в частности, путем их реорганизации и присоединения, с учетом обеспечения социально востребованного уровня доступности и качества образования в сочетании </w:t>
      </w:r>
    </w:p>
    <w:p w14:paraId="13E4674C"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с его экономической эффективностью;</w:t>
      </w:r>
    </w:p>
    <w:p w14:paraId="3C5B8D1A"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повышение показателя эффективности профориентационное работы в рамках реализации Единой модели профессиональной ориентации обучающихся 6-11 классов образовательных организаций Ханты-Мансийского района ранней профориентации;</w:t>
      </w:r>
    </w:p>
    <w:p w14:paraId="1F40E4A8"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реализация мероприятий, направленных на выявление, поддержку и развитие способностей и талантов у детей и молодежи, методическую поддержку и сопровождение педагогических работников и управленческих кадров;</w:t>
      </w:r>
    </w:p>
    <w:p w14:paraId="1790BC14"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создание условий для повышения качества образования, повышение качества математического и естественно-научного образования в Ханты-Мансийском районе, в том числе через развитие центров «Точка роста», созданных в федеральных (региональных) проектов;  </w:t>
      </w:r>
    </w:p>
    <w:p w14:paraId="268C03D7"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lastRenderedPageBreak/>
        <w:t>обеспечение эффективного функционирования и развития системы образования района, повышение качества предоставления муниципальных услуг;</w:t>
      </w:r>
    </w:p>
    <w:p w14:paraId="647C07E6"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района;</w:t>
      </w:r>
    </w:p>
    <w:p w14:paraId="0547F69F"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увеличение охвата детей дополнительным образованием; </w:t>
      </w:r>
    </w:p>
    <w:p w14:paraId="7A58188A" w14:textId="77777777" w:rsid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организация отдыха и оздоровления детей Ханты-Мансийского района в каникулярное время.</w:t>
      </w:r>
    </w:p>
    <w:p w14:paraId="1CA353F5" w14:textId="22A2BDDE" w:rsidR="00404CEE" w:rsidRPr="00404CEE" w:rsidRDefault="00404CEE" w:rsidP="00E7026C">
      <w:pPr>
        <w:pStyle w:val="a7"/>
        <w:ind w:firstLine="708"/>
        <w:jc w:val="both"/>
        <w:rPr>
          <w:rFonts w:ascii="Times New Roman" w:eastAsia="Times New Roman" w:hAnsi="Times New Roman"/>
          <w:sz w:val="28"/>
          <w:szCs w:val="28"/>
        </w:rPr>
      </w:pPr>
      <w:r w:rsidRPr="00404CEE">
        <w:rPr>
          <w:rFonts w:ascii="Times New Roman" w:eastAsia="Times New Roman" w:hAnsi="Times New Roman"/>
          <w:sz w:val="28"/>
          <w:szCs w:val="28"/>
        </w:rPr>
        <w:t>Приоритетные мероприятия</w:t>
      </w:r>
      <w:r w:rsidR="009A68A3">
        <w:rPr>
          <w:rFonts w:ascii="Times New Roman" w:eastAsia="Times New Roman" w:hAnsi="Times New Roman"/>
          <w:sz w:val="28"/>
          <w:szCs w:val="28"/>
        </w:rPr>
        <w:t xml:space="preserve"> (проекты)</w:t>
      </w:r>
      <w:r w:rsidRPr="00404CEE">
        <w:rPr>
          <w:rFonts w:ascii="Times New Roman" w:eastAsia="Times New Roman" w:hAnsi="Times New Roman"/>
          <w:sz w:val="28"/>
          <w:szCs w:val="28"/>
        </w:rPr>
        <w:t xml:space="preserve"> до 2036 года: </w:t>
      </w:r>
    </w:p>
    <w:p w14:paraId="1CCAF4C6" w14:textId="0B70DE88" w:rsidR="00404CEE" w:rsidRPr="00404CEE" w:rsidRDefault="00404CEE" w:rsidP="00404CEE">
      <w:pPr>
        <w:pStyle w:val="a7"/>
        <w:ind w:firstLine="708"/>
        <w:jc w:val="both"/>
        <w:rPr>
          <w:rFonts w:ascii="Times New Roman" w:hAnsi="Times New Roman"/>
          <w:sz w:val="28"/>
          <w:szCs w:val="28"/>
          <w:shd w:val="clear" w:color="auto" w:fill="FFFFFF"/>
        </w:rPr>
      </w:pPr>
      <w:r w:rsidRPr="00404CEE">
        <w:rPr>
          <w:rFonts w:ascii="Times New Roman" w:eastAsia="Times New Roman" w:hAnsi="Times New Roman"/>
          <w:sz w:val="28"/>
          <w:szCs w:val="28"/>
        </w:rPr>
        <w:t>- строительство нового здания ср</w:t>
      </w:r>
      <w:r w:rsidRPr="00404CEE">
        <w:rPr>
          <w:rFonts w:ascii="Times New Roman" w:hAnsi="Times New Roman"/>
          <w:sz w:val="28"/>
          <w:szCs w:val="28"/>
          <w:shd w:val="clear" w:color="auto" w:fill="FFFFFF"/>
        </w:rPr>
        <w:t xml:space="preserve">едней общеобразовательной школы </w:t>
      </w:r>
      <w:r>
        <w:rPr>
          <w:rFonts w:ascii="Times New Roman" w:hAnsi="Times New Roman"/>
          <w:sz w:val="28"/>
          <w:szCs w:val="28"/>
          <w:shd w:val="clear" w:color="auto" w:fill="FFFFFF"/>
        </w:rPr>
        <w:br/>
      </w:r>
      <w:r w:rsidRPr="00404CEE">
        <w:rPr>
          <w:rFonts w:ascii="Times New Roman" w:hAnsi="Times New Roman"/>
          <w:sz w:val="28"/>
          <w:szCs w:val="28"/>
          <w:shd w:val="clear" w:color="auto" w:fill="FFFFFF"/>
        </w:rPr>
        <w:t>в д. Шапша (общеобразовательная организация с универсальной безбарьерной средой) на 200 мест</w:t>
      </w:r>
      <w:r w:rsidR="009A68A3">
        <w:rPr>
          <w:rFonts w:ascii="Times New Roman" w:hAnsi="Times New Roman"/>
          <w:sz w:val="28"/>
          <w:szCs w:val="28"/>
          <w:shd w:val="clear" w:color="auto" w:fill="FFFFFF"/>
        </w:rPr>
        <w:t xml:space="preserve"> (проектно-изыскательские работы 2025-2026 годы, строительство объекта до 2030 года)</w:t>
      </w:r>
      <w:r w:rsidRPr="00404CEE">
        <w:rPr>
          <w:rFonts w:ascii="Times New Roman" w:hAnsi="Times New Roman"/>
          <w:sz w:val="28"/>
          <w:szCs w:val="28"/>
          <w:shd w:val="clear" w:color="auto" w:fill="FFFFFF"/>
        </w:rPr>
        <w:t>;</w:t>
      </w:r>
    </w:p>
    <w:p w14:paraId="3AF3A675" w14:textId="7683A04C"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xml:space="preserve">- строительство школы-сада на 50 учащихся и 20 дошкольников </w:t>
      </w:r>
      <w:r>
        <w:rPr>
          <w:rFonts w:ascii="Times New Roman" w:hAnsi="Times New Roman"/>
          <w:sz w:val="28"/>
          <w:szCs w:val="28"/>
        </w:rPr>
        <w:br/>
      </w:r>
      <w:r w:rsidRPr="00404CEE">
        <w:rPr>
          <w:rFonts w:ascii="Times New Roman" w:hAnsi="Times New Roman"/>
          <w:sz w:val="28"/>
          <w:szCs w:val="28"/>
        </w:rPr>
        <w:t>в д. Белогорье;</w:t>
      </w:r>
    </w:p>
    <w:p w14:paraId="1817EE24" w14:textId="75AF1016"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строительство школы-сада на 50 учащихся и 20 дошкольников в с. Тюли;</w:t>
      </w:r>
    </w:p>
    <w:p w14:paraId="41D1E37D" w14:textId="5CBA4854"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обеспечение благоустроенным жильем молодых специалистов</w:t>
      </w:r>
      <w:r w:rsidR="00E74D63">
        <w:rPr>
          <w:rFonts w:ascii="Times New Roman" w:hAnsi="Times New Roman"/>
          <w:sz w:val="28"/>
          <w:szCs w:val="28"/>
        </w:rPr>
        <w:t>;</w:t>
      </w:r>
    </w:p>
    <w:p w14:paraId="04F36053" w14:textId="085F3ED6" w:rsidR="00E74D63" w:rsidRPr="00404CEE" w:rsidRDefault="00E74D63" w:rsidP="00E74D63">
      <w:pPr>
        <w:pStyle w:val="a7"/>
        <w:ind w:firstLine="708"/>
        <w:jc w:val="both"/>
        <w:rPr>
          <w:rFonts w:ascii="Times New Roman" w:hAnsi="Times New Roman"/>
          <w:sz w:val="28"/>
          <w:szCs w:val="28"/>
        </w:rPr>
      </w:pPr>
      <w:r w:rsidRPr="00404CEE">
        <w:rPr>
          <w:rFonts w:ascii="Times New Roman" w:hAnsi="Times New Roman"/>
          <w:sz w:val="28"/>
          <w:szCs w:val="28"/>
        </w:rPr>
        <w:t>- оснащение компьютерной техникой и высокоскоростным интернетом 100</w:t>
      </w:r>
      <w:r w:rsidR="008561C9">
        <w:rPr>
          <w:rFonts w:ascii="Times New Roman" w:hAnsi="Times New Roman"/>
          <w:sz w:val="28"/>
          <w:szCs w:val="28"/>
        </w:rPr>
        <w:t> </w:t>
      </w:r>
      <w:r w:rsidRPr="00404CEE">
        <w:rPr>
          <w:rFonts w:ascii="Times New Roman" w:hAnsi="Times New Roman"/>
          <w:sz w:val="28"/>
          <w:szCs w:val="28"/>
        </w:rPr>
        <w:t>% школ</w:t>
      </w:r>
      <w:r w:rsidR="00B278C1">
        <w:rPr>
          <w:rFonts w:ascii="Times New Roman" w:hAnsi="Times New Roman"/>
          <w:sz w:val="28"/>
          <w:szCs w:val="28"/>
        </w:rPr>
        <w:t>.</w:t>
      </w:r>
    </w:p>
    <w:p w14:paraId="092C60A2" w14:textId="77777777" w:rsidR="000E6CFD" w:rsidRDefault="000E6CFD" w:rsidP="000E6CFD">
      <w:pPr>
        <w:pStyle w:val="a7"/>
        <w:ind w:firstLine="708"/>
        <w:jc w:val="both"/>
        <w:rPr>
          <w:rFonts w:ascii="Times New Roman" w:hAnsi="Times New Roman"/>
          <w:color w:val="000000" w:themeColor="text1"/>
          <w:sz w:val="28"/>
          <w:szCs w:val="28"/>
        </w:rPr>
      </w:pPr>
    </w:p>
    <w:p w14:paraId="0683D6F6" w14:textId="26AC2942" w:rsidR="000E6CFD" w:rsidRPr="000E6CFD" w:rsidRDefault="00404CEE" w:rsidP="005B0AEF">
      <w:pPr>
        <w:pStyle w:val="a7"/>
        <w:jc w:val="both"/>
        <w:rPr>
          <w:rFonts w:ascii="Times New Roman" w:eastAsia="Times New Roman" w:hAnsi="Times New Roman"/>
          <w:color w:val="000000" w:themeColor="text1"/>
          <w:sz w:val="28"/>
          <w:szCs w:val="28"/>
        </w:rPr>
      </w:pPr>
      <w:r>
        <w:rPr>
          <w:rFonts w:ascii="Times New Roman" w:hAnsi="Times New Roman"/>
          <w:noProof/>
          <w:sz w:val="28"/>
          <w:szCs w:val="28"/>
        </w:rPr>
        <w:t xml:space="preserve">Таблица </w:t>
      </w:r>
      <w:r w:rsidR="00765B3D">
        <w:rPr>
          <w:rFonts w:ascii="Times New Roman" w:hAnsi="Times New Roman"/>
          <w:noProof/>
          <w:sz w:val="28"/>
          <w:szCs w:val="28"/>
        </w:rPr>
        <w:t>9</w:t>
      </w:r>
      <w:r>
        <w:rPr>
          <w:rFonts w:ascii="Times New Roman" w:hAnsi="Times New Roman"/>
          <w:noProof/>
          <w:sz w:val="28"/>
          <w:szCs w:val="28"/>
        </w:rPr>
        <w:t xml:space="preserve">. </w:t>
      </w:r>
      <w:r w:rsidR="000E6CFD" w:rsidRPr="000E6CFD">
        <w:rPr>
          <w:rFonts w:ascii="Times New Roman" w:hAnsi="Times New Roman"/>
          <w:noProof/>
          <w:sz w:val="28"/>
          <w:szCs w:val="28"/>
        </w:rPr>
        <w:t>Целевые ориентиры развития образования</w:t>
      </w:r>
      <w:r>
        <w:rPr>
          <w:rFonts w:ascii="Times New Roman" w:hAnsi="Times New Roman"/>
          <w:noProof/>
          <w:sz w:val="28"/>
          <w:szCs w:val="28"/>
        </w:rPr>
        <w:t xml:space="preserve"> (базовый вариант)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3974"/>
        <w:gridCol w:w="660"/>
        <w:gridCol w:w="660"/>
        <w:gridCol w:w="699"/>
        <w:gridCol w:w="559"/>
        <w:gridCol w:w="559"/>
        <w:gridCol w:w="560"/>
        <w:gridCol w:w="560"/>
        <w:gridCol w:w="560"/>
        <w:gridCol w:w="560"/>
        <w:gridCol w:w="560"/>
      </w:tblGrid>
      <w:tr w:rsidR="000E6CFD" w:rsidRPr="00404CEE" w14:paraId="38E3E1DA" w14:textId="77777777" w:rsidTr="00CF125A">
        <w:trPr>
          <w:tblHeader/>
          <w:jc w:val="center"/>
        </w:trPr>
        <w:tc>
          <w:tcPr>
            <w:tcW w:w="0" w:type="auto"/>
            <w:vMerge w:val="restart"/>
            <w:vAlign w:val="center"/>
          </w:tcPr>
          <w:p w14:paraId="71D65FB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Показатели</w:t>
            </w:r>
          </w:p>
        </w:tc>
        <w:tc>
          <w:tcPr>
            <w:tcW w:w="0" w:type="auto"/>
            <w:gridSpan w:val="3"/>
          </w:tcPr>
          <w:p w14:paraId="4824061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Отчетные данные</w:t>
            </w:r>
          </w:p>
        </w:tc>
        <w:tc>
          <w:tcPr>
            <w:tcW w:w="0" w:type="auto"/>
            <w:gridSpan w:val="7"/>
          </w:tcPr>
          <w:p w14:paraId="290B7DB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Ожидаемые результаты</w:t>
            </w:r>
          </w:p>
        </w:tc>
      </w:tr>
      <w:tr w:rsidR="000E6CFD" w:rsidRPr="00404CEE" w14:paraId="318E50ED" w14:textId="77777777" w:rsidTr="00CF125A">
        <w:trPr>
          <w:tblHeader/>
          <w:jc w:val="center"/>
        </w:trPr>
        <w:tc>
          <w:tcPr>
            <w:tcW w:w="0" w:type="auto"/>
            <w:vMerge/>
          </w:tcPr>
          <w:p w14:paraId="195C3D64" w14:textId="77777777" w:rsidR="000E6CFD" w:rsidRPr="00404CEE" w:rsidRDefault="000E6CFD" w:rsidP="000E6CFD">
            <w:pPr>
              <w:pStyle w:val="a7"/>
              <w:rPr>
                <w:rFonts w:ascii="Times New Roman" w:hAnsi="Times New Roman"/>
                <w:sz w:val="20"/>
                <w:szCs w:val="20"/>
              </w:rPr>
            </w:pPr>
          </w:p>
        </w:tc>
        <w:tc>
          <w:tcPr>
            <w:tcW w:w="0" w:type="auto"/>
          </w:tcPr>
          <w:p w14:paraId="02ABECF7"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2023</w:t>
            </w:r>
          </w:p>
          <w:p w14:paraId="18AE65B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факт</w:t>
            </w:r>
          </w:p>
        </w:tc>
        <w:tc>
          <w:tcPr>
            <w:tcW w:w="0" w:type="auto"/>
          </w:tcPr>
          <w:p w14:paraId="75812134"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2024</w:t>
            </w:r>
          </w:p>
          <w:p w14:paraId="75E3C52B"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факт</w:t>
            </w:r>
          </w:p>
        </w:tc>
        <w:tc>
          <w:tcPr>
            <w:tcW w:w="0" w:type="auto"/>
          </w:tcPr>
          <w:p w14:paraId="3E0FF76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2025</w:t>
            </w:r>
          </w:p>
          <w:p w14:paraId="05943E0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оценка</w:t>
            </w:r>
          </w:p>
        </w:tc>
        <w:tc>
          <w:tcPr>
            <w:tcW w:w="0" w:type="auto"/>
          </w:tcPr>
          <w:p w14:paraId="231D8C0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2026</w:t>
            </w:r>
          </w:p>
          <w:p w14:paraId="3F91ECCB"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план</w:t>
            </w:r>
          </w:p>
        </w:tc>
        <w:tc>
          <w:tcPr>
            <w:tcW w:w="0" w:type="auto"/>
          </w:tcPr>
          <w:p w14:paraId="5C35F21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2027</w:t>
            </w:r>
          </w:p>
          <w:p w14:paraId="1C94A3F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план</w:t>
            </w:r>
          </w:p>
        </w:tc>
        <w:tc>
          <w:tcPr>
            <w:tcW w:w="0" w:type="auto"/>
          </w:tcPr>
          <w:p w14:paraId="0D61EA4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2028</w:t>
            </w:r>
          </w:p>
          <w:p w14:paraId="0065999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план</w:t>
            </w:r>
          </w:p>
        </w:tc>
        <w:tc>
          <w:tcPr>
            <w:tcW w:w="0" w:type="auto"/>
          </w:tcPr>
          <w:p w14:paraId="54C0CEC7"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2029</w:t>
            </w:r>
          </w:p>
          <w:p w14:paraId="03C97B3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план</w:t>
            </w:r>
          </w:p>
        </w:tc>
        <w:tc>
          <w:tcPr>
            <w:tcW w:w="0" w:type="auto"/>
          </w:tcPr>
          <w:p w14:paraId="6389BE4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2030</w:t>
            </w:r>
          </w:p>
          <w:p w14:paraId="3656ACC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план</w:t>
            </w:r>
          </w:p>
        </w:tc>
        <w:tc>
          <w:tcPr>
            <w:tcW w:w="0" w:type="auto"/>
          </w:tcPr>
          <w:p w14:paraId="362FEE9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2036</w:t>
            </w:r>
          </w:p>
          <w:p w14:paraId="67E1FB7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план</w:t>
            </w:r>
          </w:p>
        </w:tc>
        <w:tc>
          <w:tcPr>
            <w:tcW w:w="0" w:type="auto"/>
          </w:tcPr>
          <w:p w14:paraId="6377E1E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2050</w:t>
            </w:r>
          </w:p>
          <w:p w14:paraId="09237D65" w14:textId="77777777" w:rsidR="000E6CFD" w:rsidRPr="00404CEE" w:rsidRDefault="000E6CFD" w:rsidP="000E6CFD">
            <w:pPr>
              <w:pStyle w:val="a7"/>
              <w:jc w:val="center"/>
              <w:rPr>
                <w:rFonts w:ascii="Times New Roman" w:hAnsi="Times New Roman"/>
                <w:sz w:val="20"/>
                <w:szCs w:val="20"/>
                <w:highlight w:val="yellow"/>
              </w:rPr>
            </w:pPr>
            <w:r w:rsidRPr="00404CEE">
              <w:rPr>
                <w:rFonts w:ascii="Times New Roman" w:hAnsi="Times New Roman"/>
                <w:sz w:val="20"/>
                <w:szCs w:val="20"/>
              </w:rPr>
              <w:t>план</w:t>
            </w:r>
          </w:p>
        </w:tc>
      </w:tr>
      <w:tr w:rsidR="000E6CFD" w:rsidRPr="00404CEE" w14:paraId="0044988C" w14:textId="77777777" w:rsidTr="00CF125A">
        <w:trPr>
          <w:jc w:val="center"/>
        </w:trPr>
        <w:tc>
          <w:tcPr>
            <w:tcW w:w="0" w:type="auto"/>
          </w:tcPr>
          <w:p w14:paraId="3BC367A5" w14:textId="77777777"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Население, имеющее образование, в возрасте 15 лет и старше, чел.</w:t>
            </w:r>
          </w:p>
        </w:tc>
        <w:tc>
          <w:tcPr>
            <w:tcW w:w="0" w:type="auto"/>
            <w:noWrap/>
            <w:vAlign w:val="center"/>
          </w:tcPr>
          <w:p w14:paraId="526BECB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15 313</w:t>
            </w:r>
          </w:p>
        </w:tc>
        <w:tc>
          <w:tcPr>
            <w:tcW w:w="0" w:type="auto"/>
            <w:noWrap/>
            <w:vAlign w:val="center"/>
          </w:tcPr>
          <w:p w14:paraId="11654F8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14 508</w:t>
            </w:r>
          </w:p>
        </w:tc>
        <w:tc>
          <w:tcPr>
            <w:tcW w:w="0" w:type="auto"/>
            <w:vAlign w:val="center"/>
          </w:tcPr>
          <w:p w14:paraId="76A7904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14 520</w:t>
            </w:r>
          </w:p>
        </w:tc>
        <w:tc>
          <w:tcPr>
            <w:tcW w:w="0" w:type="auto"/>
            <w:vAlign w:val="center"/>
          </w:tcPr>
          <w:p w14:paraId="1555F4A5"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14 788</w:t>
            </w:r>
          </w:p>
        </w:tc>
        <w:tc>
          <w:tcPr>
            <w:tcW w:w="0" w:type="auto"/>
            <w:vAlign w:val="center"/>
          </w:tcPr>
          <w:p w14:paraId="1D97082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15 062</w:t>
            </w:r>
          </w:p>
        </w:tc>
        <w:tc>
          <w:tcPr>
            <w:tcW w:w="0" w:type="auto"/>
            <w:vAlign w:val="center"/>
          </w:tcPr>
          <w:p w14:paraId="461F9794"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15 342</w:t>
            </w:r>
          </w:p>
        </w:tc>
        <w:tc>
          <w:tcPr>
            <w:tcW w:w="0" w:type="auto"/>
            <w:vAlign w:val="center"/>
          </w:tcPr>
          <w:p w14:paraId="4506EE7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15 628</w:t>
            </w:r>
          </w:p>
        </w:tc>
        <w:tc>
          <w:tcPr>
            <w:tcW w:w="0" w:type="auto"/>
            <w:vAlign w:val="center"/>
          </w:tcPr>
          <w:p w14:paraId="35F6518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15 920</w:t>
            </w:r>
          </w:p>
        </w:tc>
        <w:tc>
          <w:tcPr>
            <w:tcW w:w="0" w:type="auto"/>
            <w:vAlign w:val="center"/>
          </w:tcPr>
          <w:p w14:paraId="45A3424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16 436</w:t>
            </w:r>
          </w:p>
        </w:tc>
        <w:tc>
          <w:tcPr>
            <w:tcW w:w="0" w:type="auto"/>
            <w:vAlign w:val="center"/>
          </w:tcPr>
          <w:p w14:paraId="233340AB"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16 977</w:t>
            </w:r>
          </w:p>
        </w:tc>
      </w:tr>
      <w:tr w:rsidR="000E6CFD" w:rsidRPr="00404CEE" w14:paraId="2FF833B9" w14:textId="77777777" w:rsidTr="00CF125A">
        <w:trPr>
          <w:jc w:val="center"/>
        </w:trPr>
        <w:tc>
          <w:tcPr>
            <w:tcW w:w="0" w:type="auto"/>
          </w:tcPr>
          <w:p w14:paraId="629CDDB7" w14:textId="6FC5026C"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Доступность дошкольного образования для детей в возрастной группе от 1-6 лет</w:t>
            </w:r>
            <w:r w:rsidR="00404CEE">
              <w:rPr>
                <w:rFonts w:ascii="Times New Roman" w:hAnsi="Times New Roman"/>
                <w:sz w:val="20"/>
                <w:szCs w:val="20"/>
              </w:rPr>
              <w:t>, %</w:t>
            </w:r>
          </w:p>
        </w:tc>
        <w:tc>
          <w:tcPr>
            <w:tcW w:w="0" w:type="auto"/>
            <w:vAlign w:val="center"/>
          </w:tcPr>
          <w:p w14:paraId="36F2B1CA" w14:textId="482807BA"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0" w:type="auto"/>
            <w:vAlign w:val="center"/>
          </w:tcPr>
          <w:p w14:paraId="179B615C" w14:textId="5D798946"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0" w:type="auto"/>
            <w:vAlign w:val="center"/>
          </w:tcPr>
          <w:p w14:paraId="3EF2CB22" w14:textId="2FF310F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0" w:type="auto"/>
            <w:vAlign w:val="center"/>
          </w:tcPr>
          <w:p w14:paraId="0367A07C" w14:textId="40E490F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0" w:type="auto"/>
            <w:vAlign w:val="center"/>
          </w:tcPr>
          <w:p w14:paraId="39847350" w14:textId="47A08564"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0" w:type="auto"/>
            <w:vAlign w:val="center"/>
          </w:tcPr>
          <w:p w14:paraId="29489BBB" w14:textId="0D656AAB"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0" w:type="auto"/>
            <w:vAlign w:val="center"/>
          </w:tcPr>
          <w:p w14:paraId="618B1C57" w14:textId="0DBAB961"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0" w:type="auto"/>
            <w:vAlign w:val="center"/>
          </w:tcPr>
          <w:p w14:paraId="30CB136B" w14:textId="0C37EE31"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0" w:type="auto"/>
            <w:vAlign w:val="center"/>
          </w:tcPr>
          <w:p w14:paraId="79B4B33A" w14:textId="254783D9"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0" w:type="auto"/>
            <w:vAlign w:val="center"/>
          </w:tcPr>
          <w:p w14:paraId="244CC397" w14:textId="3DC6CA2B" w:rsidR="000E6CFD" w:rsidRPr="00404CEE" w:rsidRDefault="00404CEE" w:rsidP="000E6CFD">
            <w:pPr>
              <w:pStyle w:val="a7"/>
              <w:jc w:val="center"/>
              <w:rPr>
                <w:rFonts w:ascii="Times New Roman" w:hAnsi="Times New Roman"/>
                <w:sz w:val="20"/>
                <w:szCs w:val="20"/>
                <w:highlight w:val="yellow"/>
              </w:rPr>
            </w:pPr>
            <w:r>
              <w:rPr>
                <w:rFonts w:ascii="Times New Roman" w:hAnsi="Times New Roman"/>
                <w:sz w:val="20"/>
                <w:szCs w:val="20"/>
              </w:rPr>
              <w:t>100</w:t>
            </w:r>
          </w:p>
        </w:tc>
      </w:tr>
      <w:tr w:rsidR="000E6CFD" w:rsidRPr="00404CEE" w14:paraId="43FC6BB6" w14:textId="77777777" w:rsidTr="00CF125A">
        <w:trPr>
          <w:jc w:val="center"/>
        </w:trPr>
        <w:tc>
          <w:tcPr>
            <w:tcW w:w="0" w:type="auto"/>
            <w:vAlign w:val="bottom"/>
          </w:tcPr>
          <w:p w14:paraId="5FE51F11" w14:textId="6F6AED4E"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Доля детей в возрасте от 5 до 18 лет, охваченных услугами в сфере дополнительного образования</w:t>
            </w:r>
            <w:r w:rsidR="00404CEE">
              <w:rPr>
                <w:rFonts w:ascii="Times New Roman" w:hAnsi="Times New Roman"/>
                <w:sz w:val="20"/>
                <w:szCs w:val="20"/>
              </w:rPr>
              <w:t>, %</w:t>
            </w:r>
            <w:r w:rsidRPr="00404CEE">
              <w:rPr>
                <w:rFonts w:ascii="Times New Roman" w:hAnsi="Times New Roman"/>
                <w:sz w:val="20"/>
                <w:szCs w:val="20"/>
              </w:rPr>
              <w:t xml:space="preserve">     </w:t>
            </w:r>
          </w:p>
        </w:tc>
        <w:tc>
          <w:tcPr>
            <w:tcW w:w="0" w:type="auto"/>
            <w:vAlign w:val="center"/>
          </w:tcPr>
          <w:p w14:paraId="73E5A75D"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87,5</w:t>
            </w:r>
          </w:p>
        </w:tc>
        <w:tc>
          <w:tcPr>
            <w:tcW w:w="0" w:type="auto"/>
            <w:vAlign w:val="center"/>
          </w:tcPr>
          <w:p w14:paraId="4C5292F8"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87,6</w:t>
            </w:r>
          </w:p>
        </w:tc>
        <w:tc>
          <w:tcPr>
            <w:tcW w:w="0" w:type="auto"/>
            <w:vAlign w:val="center"/>
          </w:tcPr>
          <w:p w14:paraId="16DD1B6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87,7</w:t>
            </w:r>
          </w:p>
        </w:tc>
        <w:tc>
          <w:tcPr>
            <w:tcW w:w="0" w:type="auto"/>
            <w:vAlign w:val="center"/>
          </w:tcPr>
          <w:p w14:paraId="3B71C438"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87,9</w:t>
            </w:r>
          </w:p>
        </w:tc>
        <w:tc>
          <w:tcPr>
            <w:tcW w:w="0" w:type="auto"/>
            <w:vAlign w:val="center"/>
          </w:tcPr>
          <w:p w14:paraId="168164D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88,1</w:t>
            </w:r>
          </w:p>
        </w:tc>
        <w:tc>
          <w:tcPr>
            <w:tcW w:w="0" w:type="auto"/>
            <w:vAlign w:val="center"/>
          </w:tcPr>
          <w:p w14:paraId="7D069DC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88,5</w:t>
            </w:r>
          </w:p>
        </w:tc>
        <w:tc>
          <w:tcPr>
            <w:tcW w:w="0" w:type="auto"/>
            <w:vAlign w:val="center"/>
          </w:tcPr>
          <w:p w14:paraId="01DF463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88,7</w:t>
            </w:r>
          </w:p>
        </w:tc>
        <w:tc>
          <w:tcPr>
            <w:tcW w:w="0" w:type="auto"/>
            <w:vAlign w:val="center"/>
          </w:tcPr>
          <w:p w14:paraId="6D966A8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89</w:t>
            </w:r>
          </w:p>
        </w:tc>
        <w:tc>
          <w:tcPr>
            <w:tcW w:w="0" w:type="auto"/>
            <w:vAlign w:val="center"/>
          </w:tcPr>
          <w:p w14:paraId="3E80904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90</w:t>
            </w:r>
          </w:p>
        </w:tc>
        <w:tc>
          <w:tcPr>
            <w:tcW w:w="0" w:type="auto"/>
            <w:vAlign w:val="center"/>
          </w:tcPr>
          <w:p w14:paraId="652B2A2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90</w:t>
            </w:r>
          </w:p>
        </w:tc>
      </w:tr>
      <w:tr w:rsidR="000E6CFD" w:rsidRPr="00404CEE" w14:paraId="7B914D21" w14:textId="77777777" w:rsidTr="00CF125A">
        <w:trPr>
          <w:jc w:val="center"/>
        </w:trPr>
        <w:tc>
          <w:tcPr>
            <w:tcW w:w="0" w:type="auto"/>
            <w:vAlign w:val="bottom"/>
          </w:tcPr>
          <w:p w14:paraId="45BD0DA4" w14:textId="528F65AD"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Оснащение компьютерной техникой и высокоскоростным интернетом</w:t>
            </w:r>
            <w:r w:rsidR="00404CEE">
              <w:rPr>
                <w:rFonts w:ascii="Times New Roman" w:hAnsi="Times New Roman"/>
                <w:sz w:val="20"/>
                <w:szCs w:val="20"/>
              </w:rPr>
              <w:t>, %</w:t>
            </w:r>
          </w:p>
        </w:tc>
        <w:tc>
          <w:tcPr>
            <w:tcW w:w="0" w:type="auto"/>
            <w:vAlign w:val="center"/>
          </w:tcPr>
          <w:p w14:paraId="00C13555"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н/д</w:t>
            </w:r>
          </w:p>
        </w:tc>
        <w:tc>
          <w:tcPr>
            <w:tcW w:w="0" w:type="auto"/>
            <w:vAlign w:val="center"/>
          </w:tcPr>
          <w:p w14:paraId="0F27AEC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н/д</w:t>
            </w:r>
          </w:p>
        </w:tc>
        <w:tc>
          <w:tcPr>
            <w:tcW w:w="0" w:type="auto"/>
            <w:vAlign w:val="center"/>
          </w:tcPr>
          <w:p w14:paraId="006A0622" w14:textId="649A9A66"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0" w:type="auto"/>
            <w:vAlign w:val="center"/>
          </w:tcPr>
          <w:p w14:paraId="7E79F78A" w14:textId="7D3A40F8"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0" w:type="auto"/>
            <w:vAlign w:val="center"/>
          </w:tcPr>
          <w:p w14:paraId="281A5FA3" w14:textId="611A58DF"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0" w:type="auto"/>
            <w:vAlign w:val="center"/>
          </w:tcPr>
          <w:p w14:paraId="16D3A917" w14:textId="21CBE18C"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0" w:type="auto"/>
            <w:vAlign w:val="center"/>
          </w:tcPr>
          <w:p w14:paraId="510A85A9" w14:textId="5DED95E0"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0" w:type="auto"/>
            <w:vAlign w:val="center"/>
          </w:tcPr>
          <w:p w14:paraId="1BB687FA" w14:textId="45E3D5A0"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0" w:type="auto"/>
            <w:vAlign w:val="center"/>
          </w:tcPr>
          <w:p w14:paraId="448B44A8" w14:textId="01FF6F5C"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0" w:type="auto"/>
            <w:vAlign w:val="center"/>
          </w:tcPr>
          <w:p w14:paraId="2DD5BBC5" w14:textId="3E7E2E1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r>
    </w:tbl>
    <w:p w14:paraId="1048DFA8" w14:textId="77777777" w:rsidR="00792455" w:rsidRPr="000E6CFD" w:rsidRDefault="00792455" w:rsidP="009911CE">
      <w:pPr>
        <w:autoSpaceDE w:val="0"/>
        <w:autoSpaceDN w:val="0"/>
        <w:adjustRightInd w:val="0"/>
        <w:spacing w:after="0" w:line="240" w:lineRule="auto"/>
        <w:ind w:firstLine="567"/>
        <w:jc w:val="both"/>
        <w:rPr>
          <w:rFonts w:ascii="Times New Roman" w:hAnsi="Times New Roman" w:cs="Times New Roman"/>
          <w:sz w:val="28"/>
          <w:szCs w:val="28"/>
        </w:rPr>
      </w:pPr>
    </w:p>
    <w:p w14:paraId="56B8DC76" w14:textId="77777777" w:rsidR="000E6CFD" w:rsidRDefault="000E6CFD" w:rsidP="000E6CFD">
      <w:pPr>
        <w:autoSpaceDE w:val="0"/>
        <w:autoSpaceDN w:val="0"/>
        <w:adjustRightInd w:val="0"/>
        <w:spacing w:after="0" w:line="240" w:lineRule="auto"/>
        <w:ind w:firstLine="567"/>
        <w:jc w:val="both"/>
        <w:rPr>
          <w:rFonts w:ascii="Times New Roman" w:hAnsi="Times New Roman" w:cs="Times New Roman"/>
          <w:sz w:val="28"/>
          <w:szCs w:val="28"/>
        </w:rPr>
      </w:pPr>
      <w:r w:rsidRPr="000E6CFD">
        <w:rPr>
          <w:rFonts w:ascii="Times New Roman" w:hAnsi="Times New Roman" w:cs="Times New Roman"/>
          <w:sz w:val="28"/>
          <w:szCs w:val="28"/>
        </w:rPr>
        <w:t>3.2.2 Создание условий для развития сфер культуры</w:t>
      </w:r>
    </w:p>
    <w:p w14:paraId="0CEE900F" w14:textId="77777777" w:rsidR="000E6CFD" w:rsidRDefault="000E6CFD" w:rsidP="000E6CFD">
      <w:pPr>
        <w:autoSpaceDE w:val="0"/>
        <w:autoSpaceDN w:val="0"/>
        <w:adjustRightInd w:val="0"/>
        <w:spacing w:after="0" w:line="240" w:lineRule="auto"/>
        <w:ind w:firstLine="567"/>
        <w:jc w:val="both"/>
        <w:rPr>
          <w:rFonts w:ascii="Times New Roman" w:hAnsi="Times New Roman" w:cs="Times New Roman"/>
          <w:sz w:val="28"/>
          <w:szCs w:val="28"/>
        </w:rPr>
      </w:pPr>
    </w:p>
    <w:p w14:paraId="43004525" w14:textId="615436CE" w:rsidR="000E6CFD"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eastAsia="Times New Roman" w:hAnsi="Times New Roman" w:cs="Times New Roman"/>
          <w:color w:val="000000" w:themeColor="text1"/>
          <w:sz w:val="28"/>
          <w:szCs w:val="28"/>
        </w:rPr>
        <w:t xml:space="preserve">Стратегической целью </w:t>
      </w:r>
      <w:r w:rsidR="00EB70B1">
        <w:rPr>
          <w:rFonts w:ascii="Times New Roman" w:eastAsia="Times New Roman" w:hAnsi="Times New Roman" w:cs="Times New Roman"/>
          <w:color w:val="000000" w:themeColor="text1"/>
          <w:sz w:val="28"/>
          <w:szCs w:val="28"/>
        </w:rPr>
        <w:t xml:space="preserve">развития </w:t>
      </w:r>
      <w:r w:rsidRPr="000E6CFD">
        <w:rPr>
          <w:rFonts w:ascii="Times New Roman" w:eastAsia="Times New Roman" w:hAnsi="Times New Roman" w:cs="Times New Roman"/>
          <w:color w:val="000000" w:themeColor="text1"/>
          <w:sz w:val="28"/>
          <w:szCs w:val="28"/>
        </w:rPr>
        <w:t>сфер культур</w:t>
      </w:r>
      <w:r w:rsidR="00EB70B1">
        <w:rPr>
          <w:rFonts w:ascii="Times New Roman" w:eastAsia="Times New Roman" w:hAnsi="Times New Roman" w:cs="Times New Roman"/>
          <w:color w:val="000000" w:themeColor="text1"/>
          <w:sz w:val="28"/>
          <w:szCs w:val="28"/>
        </w:rPr>
        <w:t>ы</w:t>
      </w:r>
      <w:r w:rsidRPr="000E6CFD">
        <w:rPr>
          <w:rFonts w:ascii="Times New Roman" w:eastAsia="Times New Roman" w:hAnsi="Times New Roman" w:cs="Times New Roman"/>
          <w:color w:val="000000" w:themeColor="text1"/>
          <w:sz w:val="28"/>
          <w:szCs w:val="28"/>
        </w:rPr>
        <w:t xml:space="preserve"> является укрепление единого культурного пространства, создание комфортных условий и равных возможностей доступа населения к</w:t>
      </w:r>
      <w:r w:rsidR="00EB70B1">
        <w:rPr>
          <w:rFonts w:ascii="Times New Roman" w:eastAsia="Times New Roman" w:hAnsi="Times New Roman" w:cs="Times New Roman"/>
          <w:color w:val="000000" w:themeColor="text1"/>
          <w:sz w:val="28"/>
          <w:szCs w:val="28"/>
        </w:rPr>
        <w:t xml:space="preserve"> услугам, оказываемым </w:t>
      </w:r>
      <w:r w:rsidR="008561C9">
        <w:rPr>
          <w:rFonts w:ascii="Times New Roman" w:eastAsia="Times New Roman" w:hAnsi="Times New Roman" w:cs="Times New Roman"/>
          <w:color w:val="000000" w:themeColor="text1"/>
          <w:sz w:val="28"/>
          <w:szCs w:val="28"/>
        </w:rPr>
        <w:t xml:space="preserve">учреждениями культуры, </w:t>
      </w:r>
      <w:r w:rsidRPr="000E6CFD">
        <w:rPr>
          <w:rFonts w:ascii="Times New Roman" w:eastAsia="Times New Roman" w:hAnsi="Times New Roman" w:cs="Times New Roman"/>
          <w:color w:val="000000" w:themeColor="text1"/>
          <w:sz w:val="28"/>
          <w:szCs w:val="28"/>
        </w:rPr>
        <w:t>культурным ценностям</w:t>
      </w:r>
      <w:r w:rsidR="008561C9">
        <w:rPr>
          <w:rFonts w:ascii="Times New Roman" w:eastAsia="Times New Roman" w:hAnsi="Times New Roman" w:cs="Times New Roman"/>
          <w:color w:val="000000" w:themeColor="text1"/>
          <w:sz w:val="28"/>
          <w:szCs w:val="28"/>
        </w:rPr>
        <w:t xml:space="preserve"> и достопримечательностям</w:t>
      </w:r>
      <w:r w:rsidRPr="000E6CFD">
        <w:rPr>
          <w:rFonts w:ascii="Times New Roman" w:eastAsia="Times New Roman" w:hAnsi="Times New Roman" w:cs="Times New Roman"/>
          <w:color w:val="000000" w:themeColor="text1"/>
          <w:sz w:val="28"/>
          <w:szCs w:val="28"/>
        </w:rPr>
        <w:t xml:space="preserve">, </w:t>
      </w:r>
      <w:r w:rsidR="008561C9">
        <w:rPr>
          <w:rFonts w:ascii="Times New Roman" w:eastAsia="Times New Roman" w:hAnsi="Times New Roman" w:cs="Times New Roman"/>
          <w:color w:val="000000" w:themeColor="text1"/>
          <w:sz w:val="28"/>
          <w:szCs w:val="28"/>
        </w:rPr>
        <w:t>содействию</w:t>
      </w:r>
      <w:r w:rsidRPr="000E6CFD">
        <w:rPr>
          <w:rFonts w:ascii="Times New Roman" w:eastAsia="Times New Roman" w:hAnsi="Times New Roman" w:cs="Times New Roman"/>
          <w:color w:val="000000" w:themeColor="text1"/>
          <w:sz w:val="28"/>
          <w:szCs w:val="28"/>
        </w:rPr>
        <w:t xml:space="preserve"> самореализации и раскрытию талантов жител</w:t>
      </w:r>
      <w:r w:rsidR="008561C9">
        <w:rPr>
          <w:rFonts w:ascii="Times New Roman" w:eastAsia="Times New Roman" w:hAnsi="Times New Roman" w:cs="Times New Roman"/>
          <w:color w:val="000000" w:themeColor="text1"/>
          <w:sz w:val="28"/>
          <w:szCs w:val="28"/>
        </w:rPr>
        <w:t>ей</w:t>
      </w:r>
      <w:r w:rsidRPr="000E6CFD">
        <w:rPr>
          <w:rFonts w:ascii="Times New Roman" w:eastAsia="Times New Roman" w:hAnsi="Times New Roman" w:cs="Times New Roman"/>
          <w:color w:val="000000" w:themeColor="text1"/>
          <w:sz w:val="28"/>
          <w:szCs w:val="28"/>
        </w:rPr>
        <w:t xml:space="preserve"> Ханты-Мансийского района. В Ханты-Мансийском районе политика в сфере культуры реализуется в </w:t>
      </w:r>
      <w:r w:rsidR="008561C9">
        <w:rPr>
          <w:rFonts w:ascii="Times New Roman" w:eastAsia="Times New Roman" w:hAnsi="Times New Roman" w:cs="Times New Roman"/>
          <w:color w:val="000000" w:themeColor="text1"/>
          <w:sz w:val="28"/>
          <w:szCs w:val="28"/>
        </w:rPr>
        <w:t xml:space="preserve">соответствии с </w:t>
      </w:r>
      <w:r w:rsidRPr="000E6CFD">
        <w:rPr>
          <w:rFonts w:ascii="Times New Roman" w:eastAsia="Times New Roman" w:hAnsi="Times New Roman" w:cs="Times New Roman"/>
          <w:color w:val="000000" w:themeColor="text1"/>
          <w:sz w:val="28"/>
          <w:szCs w:val="28"/>
        </w:rPr>
        <w:t>муниципальной программ</w:t>
      </w:r>
      <w:r w:rsidR="008561C9">
        <w:rPr>
          <w:rFonts w:ascii="Times New Roman" w:eastAsia="Times New Roman" w:hAnsi="Times New Roman" w:cs="Times New Roman"/>
          <w:color w:val="000000" w:themeColor="text1"/>
          <w:sz w:val="28"/>
          <w:szCs w:val="28"/>
        </w:rPr>
        <w:t>ой</w:t>
      </w:r>
      <w:r w:rsidRPr="000E6CFD">
        <w:rPr>
          <w:rFonts w:ascii="Times New Roman" w:eastAsia="Times New Roman" w:hAnsi="Times New Roman" w:cs="Times New Roman"/>
          <w:color w:val="000000" w:themeColor="text1"/>
          <w:sz w:val="28"/>
          <w:szCs w:val="28"/>
        </w:rPr>
        <w:t xml:space="preserve"> «Культура Ханты-Мансийского района»</w:t>
      </w:r>
      <w:r w:rsidR="00113E80">
        <w:rPr>
          <w:rFonts w:ascii="Times New Roman" w:eastAsia="Times New Roman" w:hAnsi="Times New Roman" w:cs="Times New Roman"/>
          <w:color w:val="000000" w:themeColor="text1"/>
          <w:sz w:val="28"/>
          <w:szCs w:val="28"/>
        </w:rPr>
        <w:t>.</w:t>
      </w:r>
      <w:r w:rsidRPr="000E6CFD">
        <w:rPr>
          <w:rFonts w:ascii="Times New Roman" w:eastAsia="Times New Roman" w:hAnsi="Times New Roman" w:cs="Times New Roman"/>
          <w:color w:val="000000" w:themeColor="text1"/>
          <w:sz w:val="28"/>
          <w:szCs w:val="28"/>
        </w:rPr>
        <w:t xml:space="preserve"> </w:t>
      </w:r>
    </w:p>
    <w:p w14:paraId="7C697B26" w14:textId="5AA546A5" w:rsidR="000E6CFD" w:rsidRDefault="007E7172" w:rsidP="008561C9">
      <w:pPr>
        <w:autoSpaceDE w:val="0"/>
        <w:autoSpaceDN w:val="0"/>
        <w:adjustRightInd w:val="0"/>
        <w:spacing w:after="0" w:line="240" w:lineRule="auto"/>
        <w:ind w:firstLine="709"/>
        <w:jc w:val="both"/>
        <w:rPr>
          <w:rFonts w:ascii="Times New Roman" w:hAnsi="Times New Roman" w:cs="Times New Roman"/>
          <w:sz w:val="28"/>
          <w:szCs w:val="28"/>
        </w:rPr>
      </w:pPr>
      <w:r w:rsidRPr="007E7172">
        <w:rPr>
          <w:rFonts w:ascii="Times New Roman" w:eastAsia="Times New Roman" w:hAnsi="Times New Roman" w:cs="Times New Roman"/>
          <w:color w:val="000000" w:themeColor="text1"/>
          <w:sz w:val="28"/>
          <w:szCs w:val="28"/>
        </w:rPr>
        <w:t>В целях достижение стратегической цели планируется решение следующих задач:</w:t>
      </w:r>
    </w:p>
    <w:p w14:paraId="5C600821" w14:textId="77777777" w:rsidR="000E6CFD"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hAnsi="Times New Roman" w:cs="Times New Roman"/>
          <w:sz w:val="28"/>
          <w:szCs w:val="28"/>
        </w:rPr>
        <w:lastRenderedPageBreak/>
        <w:t xml:space="preserve">- развитие учреждений культуры района, как центров духовной культуры </w:t>
      </w:r>
      <w:r>
        <w:rPr>
          <w:rFonts w:ascii="Times New Roman" w:hAnsi="Times New Roman" w:cs="Times New Roman"/>
          <w:sz w:val="28"/>
          <w:szCs w:val="28"/>
        </w:rPr>
        <w:br/>
      </w:r>
      <w:r w:rsidRPr="000E6CFD">
        <w:rPr>
          <w:rFonts w:ascii="Times New Roman" w:hAnsi="Times New Roman" w:cs="Times New Roman"/>
          <w:sz w:val="28"/>
          <w:szCs w:val="28"/>
        </w:rPr>
        <w:t>и общения, социально-психологической адаптации людей, укрепление их инфраструктуры;</w:t>
      </w:r>
    </w:p>
    <w:p w14:paraId="6B24D039" w14:textId="77777777" w:rsidR="00F15AE0"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hAnsi="Times New Roman" w:cs="Times New Roman"/>
          <w:sz w:val="28"/>
          <w:szCs w:val="28"/>
        </w:rPr>
        <w:t>- создание современного рынка культурно-досуговых и информационных услуг для повседневного досуга жителей поселений района;</w:t>
      </w:r>
    </w:p>
    <w:p w14:paraId="7E550CAB" w14:textId="01596D4F"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0E6CFD" w:rsidRPr="00F15AE0">
        <w:rPr>
          <w:rFonts w:ascii="Times New Roman" w:hAnsi="Times New Roman" w:cs="Times New Roman"/>
          <w:sz w:val="28"/>
          <w:szCs w:val="28"/>
        </w:rPr>
        <w:t xml:space="preserve">азвитие технологий, создающих условия для дистанционного взаимодействия </w:t>
      </w:r>
      <w:r w:rsidR="007E7172">
        <w:rPr>
          <w:rFonts w:ascii="Times New Roman" w:hAnsi="Times New Roman" w:cs="Times New Roman"/>
          <w:sz w:val="28"/>
          <w:szCs w:val="28"/>
        </w:rPr>
        <w:t xml:space="preserve">между учреждениями культуры Ханты-Мансийского района, </w:t>
      </w:r>
      <w:r w:rsidR="000E6CFD" w:rsidRPr="00F15AE0">
        <w:rPr>
          <w:rFonts w:ascii="Times New Roman" w:hAnsi="Times New Roman" w:cs="Times New Roman"/>
          <w:sz w:val="28"/>
          <w:szCs w:val="28"/>
        </w:rPr>
        <w:t>с</w:t>
      </w:r>
      <w:r w:rsidR="007E7172">
        <w:rPr>
          <w:rFonts w:ascii="Times New Roman" w:hAnsi="Times New Roman" w:cs="Times New Roman"/>
          <w:sz w:val="28"/>
          <w:szCs w:val="28"/>
        </w:rPr>
        <w:t xml:space="preserve"> учреждениями</w:t>
      </w:r>
      <w:r w:rsidR="000E6CFD" w:rsidRPr="00F15AE0">
        <w:rPr>
          <w:rFonts w:ascii="Times New Roman" w:hAnsi="Times New Roman" w:cs="Times New Roman"/>
          <w:sz w:val="28"/>
          <w:szCs w:val="28"/>
        </w:rPr>
        <w:t xml:space="preserve"> други</w:t>
      </w:r>
      <w:r w:rsidR="007E7172">
        <w:rPr>
          <w:rFonts w:ascii="Times New Roman" w:hAnsi="Times New Roman" w:cs="Times New Roman"/>
          <w:sz w:val="28"/>
          <w:szCs w:val="28"/>
        </w:rPr>
        <w:t>х муниципальных образований</w:t>
      </w:r>
      <w:r w:rsidR="000E6CFD" w:rsidRPr="00F15AE0">
        <w:rPr>
          <w:rFonts w:ascii="Times New Roman" w:hAnsi="Times New Roman" w:cs="Times New Roman"/>
          <w:sz w:val="28"/>
          <w:szCs w:val="28"/>
        </w:rPr>
        <w:t xml:space="preserve"> </w:t>
      </w:r>
      <w:r w:rsidR="007E7172">
        <w:rPr>
          <w:rFonts w:ascii="Times New Roman" w:hAnsi="Times New Roman" w:cs="Times New Roman"/>
          <w:sz w:val="28"/>
          <w:szCs w:val="28"/>
        </w:rPr>
        <w:t>а</w:t>
      </w:r>
      <w:r w:rsidR="000E6CFD" w:rsidRPr="00F15AE0">
        <w:rPr>
          <w:rFonts w:ascii="Times New Roman" w:hAnsi="Times New Roman" w:cs="Times New Roman"/>
          <w:sz w:val="28"/>
          <w:szCs w:val="28"/>
        </w:rPr>
        <w:t>втономного округа, субъектами международного информационного сообщества</w:t>
      </w:r>
      <w:r w:rsidRPr="00F15AE0">
        <w:rPr>
          <w:rFonts w:ascii="Times New Roman" w:hAnsi="Times New Roman" w:cs="Times New Roman"/>
          <w:sz w:val="28"/>
          <w:szCs w:val="28"/>
        </w:rPr>
        <w:t xml:space="preserve">; </w:t>
      </w:r>
    </w:p>
    <w:p w14:paraId="241BFB89" w14:textId="77777777"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0E6CFD" w:rsidRPr="00F15AE0">
        <w:rPr>
          <w:rFonts w:ascii="Times New Roman" w:hAnsi="Times New Roman" w:cs="Times New Roman"/>
          <w:sz w:val="28"/>
          <w:szCs w:val="28"/>
        </w:rPr>
        <w:t xml:space="preserve">одействие развитию культурно-познавательного туризма; </w:t>
      </w:r>
    </w:p>
    <w:p w14:paraId="608D8D63" w14:textId="77777777"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0E6CFD" w:rsidRPr="00F15AE0">
        <w:rPr>
          <w:rFonts w:ascii="Times New Roman" w:hAnsi="Times New Roman" w:cs="Times New Roman"/>
          <w:sz w:val="28"/>
          <w:szCs w:val="28"/>
        </w:rPr>
        <w:t>оддержка культурных проектов в детской и молодежной среде, рост охвата детского населения района дополнительным образованием художественно-эстетической направленности.</w:t>
      </w:r>
    </w:p>
    <w:p w14:paraId="3175E7E8" w14:textId="77777777" w:rsidR="00D61527" w:rsidRPr="00D61527"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eastAsia="Times New Roman" w:hAnsi="Times New Roman" w:cs="Times New Roman"/>
          <w:color w:val="000000" w:themeColor="text1"/>
          <w:sz w:val="28"/>
          <w:szCs w:val="28"/>
        </w:rPr>
        <w:t>Для эффективной реализации Стратегии будут осуществляться следующие комплексные мероприятия, направленные на решение поставленных задач:</w:t>
      </w:r>
    </w:p>
    <w:p w14:paraId="134E7A10" w14:textId="0FA4243E"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создание дополнительных краеведческих, культурно-игровых маршрутов, квестов для доступа </w:t>
      </w:r>
      <w:r w:rsidR="007E7172">
        <w:rPr>
          <w:rFonts w:ascii="Times New Roman" w:hAnsi="Times New Roman" w:cs="Times New Roman"/>
          <w:color w:val="000000" w:themeColor="text1"/>
          <w:sz w:val="28"/>
          <w:szCs w:val="28"/>
        </w:rPr>
        <w:t>жителей</w:t>
      </w:r>
      <w:r w:rsidR="000E6CFD" w:rsidRPr="00D61527">
        <w:rPr>
          <w:rFonts w:ascii="Times New Roman" w:hAnsi="Times New Roman" w:cs="Times New Roman"/>
          <w:color w:val="000000" w:themeColor="text1"/>
          <w:sz w:val="28"/>
          <w:szCs w:val="28"/>
        </w:rPr>
        <w:t xml:space="preserve"> </w:t>
      </w:r>
      <w:r w:rsidR="007E7172">
        <w:rPr>
          <w:rFonts w:ascii="Times New Roman" w:hAnsi="Times New Roman" w:cs="Times New Roman"/>
          <w:color w:val="000000" w:themeColor="text1"/>
          <w:sz w:val="28"/>
          <w:szCs w:val="28"/>
        </w:rPr>
        <w:t xml:space="preserve">и гостей </w:t>
      </w:r>
      <w:r w:rsidR="000E6CFD" w:rsidRPr="00D61527">
        <w:rPr>
          <w:rFonts w:ascii="Times New Roman" w:hAnsi="Times New Roman" w:cs="Times New Roman"/>
          <w:color w:val="000000" w:themeColor="text1"/>
          <w:sz w:val="28"/>
          <w:szCs w:val="28"/>
        </w:rPr>
        <w:t>района</w:t>
      </w:r>
      <w:r w:rsidR="007E7172">
        <w:rPr>
          <w:rFonts w:ascii="Times New Roman" w:hAnsi="Times New Roman" w:cs="Times New Roman"/>
          <w:color w:val="000000" w:themeColor="text1"/>
          <w:sz w:val="28"/>
          <w:szCs w:val="28"/>
        </w:rPr>
        <w:t xml:space="preserve"> </w:t>
      </w:r>
      <w:r w:rsidR="000E6CFD" w:rsidRPr="00D61527">
        <w:rPr>
          <w:rFonts w:ascii="Times New Roman" w:hAnsi="Times New Roman" w:cs="Times New Roman"/>
          <w:color w:val="000000" w:themeColor="text1"/>
          <w:sz w:val="28"/>
          <w:szCs w:val="28"/>
        </w:rPr>
        <w:t>к культурному наследию и современной культуре Ханты-Мансийского района;</w:t>
      </w:r>
    </w:p>
    <w:p w14:paraId="44AD75EE" w14:textId="7777777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содействие реализации проектов двустороннего и многостороннего культурного сотрудничества, активизация прямых контактов учреждений культуры, творческих союзов, общественных организаций и партнеров;</w:t>
      </w:r>
    </w:p>
    <w:p w14:paraId="4D91F531" w14:textId="4945DFCC"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создание системы обмена опытом в области сохранения культурного наследия по реализации проектов межрайонного культурного сотрудничества, </w:t>
      </w:r>
      <w:r w:rsidR="00D5659F">
        <w:rPr>
          <w:rFonts w:ascii="Times New Roman" w:hAnsi="Times New Roman" w:cs="Times New Roman"/>
          <w:color w:val="000000" w:themeColor="text1"/>
          <w:sz w:val="28"/>
          <w:szCs w:val="28"/>
        </w:rPr>
        <w:br/>
      </w:r>
      <w:r w:rsidR="000E6CFD" w:rsidRPr="00D61527">
        <w:rPr>
          <w:rFonts w:ascii="Times New Roman" w:hAnsi="Times New Roman" w:cs="Times New Roman"/>
          <w:color w:val="000000" w:themeColor="text1"/>
          <w:sz w:val="28"/>
          <w:szCs w:val="28"/>
        </w:rPr>
        <w:t xml:space="preserve">в том числе стимуляция участия районных коллективов в областных, всероссийских и международных фестивалях и выставках; </w:t>
      </w:r>
    </w:p>
    <w:p w14:paraId="63B4A0D6" w14:textId="4796F322"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7E7172">
        <w:rPr>
          <w:rFonts w:ascii="Times New Roman" w:hAnsi="Times New Roman" w:cs="Times New Roman"/>
          <w:color w:val="000000" w:themeColor="text1"/>
          <w:sz w:val="28"/>
          <w:szCs w:val="28"/>
        </w:rPr>
        <w:t>продвижение</w:t>
      </w:r>
      <w:r w:rsidR="000E6CFD" w:rsidRPr="00D61527">
        <w:rPr>
          <w:rFonts w:ascii="Times New Roman" w:hAnsi="Times New Roman" w:cs="Times New Roman"/>
          <w:color w:val="000000" w:themeColor="text1"/>
          <w:sz w:val="28"/>
          <w:szCs w:val="28"/>
        </w:rPr>
        <w:t xml:space="preserve"> культурного бренда, отражающего особенность и неповторимость Ханты-Мансийского района среди других </w:t>
      </w:r>
      <w:r w:rsidR="007E7172">
        <w:rPr>
          <w:rFonts w:ascii="Times New Roman" w:hAnsi="Times New Roman" w:cs="Times New Roman"/>
          <w:color w:val="000000" w:themeColor="text1"/>
          <w:sz w:val="28"/>
          <w:szCs w:val="28"/>
        </w:rPr>
        <w:t>муниципальных образований Югры</w:t>
      </w:r>
      <w:r w:rsidR="000E6CFD" w:rsidRPr="00D61527">
        <w:rPr>
          <w:rFonts w:ascii="Times New Roman" w:hAnsi="Times New Roman" w:cs="Times New Roman"/>
          <w:color w:val="000000" w:themeColor="text1"/>
          <w:sz w:val="28"/>
          <w:szCs w:val="28"/>
        </w:rPr>
        <w:t xml:space="preserve">, способствующего развитию и </w:t>
      </w:r>
      <w:r w:rsidRPr="00D61527">
        <w:rPr>
          <w:rFonts w:ascii="Times New Roman" w:hAnsi="Times New Roman" w:cs="Times New Roman"/>
          <w:color w:val="000000" w:themeColor="text1"/>
          <w:sz w:val="28"/>
          <w:szCs w:val="28"/>
        </w:rPr>
        <w:t>расширению культурных связей,</w:t>
      </w:r>
      <w:r w:rsidR="000E6CFD" w:rsidRPr="00D61527">
        <w:rPr>
          <w:rFonts w:ascii="Times New Roman" w:hAnsi="Times New Roman" w:cs="Times New Roman"/>
          <w:color w:val="000000" w:themeColor="text1"/>
          <w:sz w:val="28"/>
          <w:szCs w:val="28"/>
        </w:rPr>
        <w:t xml:space="preserve"> и туризму;</w:t>
      </w:r>
    </w:p>
    <w:p w14:paraId="238B22A9" w14:textId="5AD38CC0" w:rsid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разработка и реализация проектов культурного сотрудничества, гастрольной деятельности творческих коллективов между </w:t>
      </w:r>
      <w:r w:rsidR="007E7172">
        <w:rPr>
          <w:rFonts w:ascii="Times New Roman" w:hAnsi="Times New Roman" w:cs="Times New Roman"/>
          <w:color w:val="000000" w:themeColor="text1"/>
          <w:sz w:val="28"/>
          <w:szCs w:val="28"/>
        </w:rPr>
        <w:t>сельскими поселениями</w:t>
      </w:r>
      <w:r w:rsidR="000E6CFD" w:rsidRPr="00D61527">
        <w:rPr>
          <w:rFonts w:ascii="Times New Roman" w:hAnsi="Times New Roman" w:cs="Times New Roman"/>
          <w:color w:val="000000" w:themeColor="text1"/>
          <w:sz w:val="28"/>
          <w:szCs w:val="28"/>
        </w:rPr>
        <w:t xml:space="preserve"> Ханты-Мансийского района и </w:t>
      </w:r>
      <w:r w:rsidR="007E7172" w:rsidRPr="007E7172">
        <w:rPr>
          <w:rFonts w:ascii="Times New Roman" w:hAnsi="Times New Roman" w:cs="Times New Roman"/>
          <w:color w:val="000000" w:themeColor="text1"/>
          <w:sz w:val="28"/>
          <w:szCs w:val="28"/>
        </w:rPr>
        <w:t>други</w:t>
      </w:r>
      <w:r w:rsidR="007E7172">
        <w:rPr>
          <w:rFonts w:ascii="Times New Roman" w:hAnsi="Times New Roman" w:cs="Times New Roman"/>
          <w:color w:val="000000" w:themeColor="text1"/>
          <w:sz w:val="28"/>
          <w:szCs w:val="28"/>
        </w:rPr>
        <w:t>ми</w:t>
      </w:r>
      <w:r w:rsidR="007E7172" w:rsidRPr="007E7172">
        <w:rPr>
          <w:rFonts w:ascii="Times New Roman" w:hAnsi="Times New Roman" w:cs="Times New Roman"/>
          <w:color w:val="000000" w:themeColor="text1"/>
          <w:sz w:val="28"/>
          <w:szCs w:val="28"/>
        </w:rPr>
        <w:t xml:space="preserve"> муниципальны</w:t>
      </w:r>
      <w:r w:rsidR="007E7172">
        <w:rPr>
          <w:rFonts w:ascii="Times New Roman" w:hAnsi="Times New Roman" w:cs="Times New Roman"/>
          <w:color w:val="000000" w:themeColor="text1"/>
          <w:sz w:val="28"/>
          <w:szCs w:val="28"/>
        </w:rPr>
        <w:t>ми</w:t>
      </w:r>
      <w:r w:rsidR="007E7172" w:rsidRPr="007E7172">
        <w:rPr>
          <w:rFonts w:ascii="Times New Roman" w:hAnsi="Times New Roman" w:cs="Times New Roman"/>
          <w:color w:val="000000" w:themeColor="text1"/>
          <w:sz w:val="28"/>
          <w:szCs w:val="28"/>
        </w:rPr>
        <w:t xml:space="preserve"> образовани</w:t>
      </w:r>
      <w:r w:rsidR="007E7172">
        <w:rPr>
          <w:rFonts w:ascii="Times New Roman" w:hAnsi="Times New Roman" w:cs="Times New Roman"/>
          <w:color w:val="000000" w:themeColor="text1"/>
          <w:sz w:val="28"/>
          <w:szCs w:val="28"/>
        </w:rPr>
        <w:t>ями</w:t>
      </w:r>
      <w:r w:rsidR="007E7172" w:rsidRPr="007E7172">
        <w:rPr>
          <w:rFonts w:ascii="Times New Roman" w:hAnsi="Times New Roman" w:cs="Times New Roman"/>
          <w:color w:val="000000" w:themeColor="text1"/>
          <w:sz w:val="28"/>
          <w:szCs w:val="28"/>
        </w:rPr>
        <w:t xml:space="preserve"> Югры</w:t>
      </w:r>
      <w:r w:rsidR="000E6CFD" w:rsidRPr="00D61527">
        <w:rPr>
          <w:rFonts w:ascii="Times New Roman" w:hAnsi="Times New Roman" w:cs="Times New Roman"/>
          <w:color w:val="000000" w:themeColor="text1"/>
          <w:sz w:val="28"/>
          <w:szCs w:val="28"/>
        </w:rPr>
        <w:t>;</w:t>
      </w:r>
    </w:p>
    <w:p w14:paraId="2BBD7CF8" w14:textId="00CB7C91"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проведение районных, зональных фестивалей и ярмарок творчества, конкурсов, популяризующих народные коллективы, декоративно-прикладное творчество, раскрывающих привлекательность района;</w:t>
      </w:r>
    </w:p>
    <w:p w14:paraId="1F700C30" w14:textId="500AFCD0"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внедрение и распространение информационных технологий </w:t>
      </w:r>
      <w:r w:rsidR="00D5659F">
        <w:rPr>
          <w:rFonts w:ascii="Times New Roman" w:hAnsi="Times New Roman" w:cs="Times New Roman"/>
          <w:color w:val="000000" w:themeColor="text1"/>
          <w:sz w:val="28"/>
          <w:szCs w:val="28"/>
        </w:rPr>
        <w:br/>
      </w:r>
      <w:r w:rsidR="000E6CFD" w:rsidRPr="00D61527">
        <w:rPr>
          <w:rFonts w:ascii="Times New Roman" w:hAnsi="Times New Roman" w:cs="Times New Roman"/>
          <w:color w:val="000000" w:themeColor="text1"/>
          <w:sz w:val="28"/>
          <w:szCs w:val="28"/>
        </w:rPr>
        <w:t>в библиотечную практику, в том числе автоматизированных информационно-библиотечных систем для создания электронных баз данных, сводных каталогов библиотек;</w:t>
      </w:r>
    </w:p>
    <w:p w14:paraId="30E59922" w14:textId="7777777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сохранение, выявление, развитие, поддержка кадрового потенциала учреждений культуры и образования в области культуры, создание условий для привлечения молодых профе</w:t>
      </w:r>
      <w:r w:rsidRPr="00D61527">
        <w:rPr>
          <w:rFonts w:ascii="Times New Roman" w:hAnsi="Times New Roman" w:cs="Times New Roman"/>
          <w:color w:val="000000" w:themeColor="text1"/>
          <w:sz w:val="28"/>
          <w:szCs w:val="28"/>
        </w:rPr>
        <w:t>ссиональных кадров в отрасль.</w:t>
      </w:r>
    </w:p>
    <w:p w14:paraId="3EFE3435" w14:textId="77777777" w:rsidR="00285196" w:rsidRDefault="00285196" w:rsidP="0028519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D61527">
        <w:rPr>
          <w:rFonts w:ascii="Times New Roman" w:hAnsi="Times New Roman" w:cs="Times New Roman"/>
          <w:sz w:val="28"/>
          <w:szCs w:val="28"/>
        </w:rPr>
        <w:t xml:space="preserve">адаптация знаний и навыков работников культуры к современным условиям и меняющимся обстоятельствам, решение базовых проблем отрасли, создание условий для перехода к новому качеству предоставляемых услуг, рост </w:t>
      </w:r>
      <w:r w:rsidRPr="00D61527">
        <w:rPr>
          <w:rFonts w:ascii="Times New Roman" w:hAnsi="Times New Roman" w:cs="Times New Roman"/>
          <w:sz w:val="28"/>
          <w:szCs w:val="28"/>
        </w:rPr>
        <w:lastRenderedPageBreak/>
        <w:t>посещаемости учреждений культуры, получение качественной отдачи от реализации новых проектов;</w:t>
      </w:r>
    </w:p>
    <w:p w14:paraId="392599F7" w14:textId="682441F7" w:rsidR="00285196" w:rsidRPr="00D5659F" w:rsidRDefault="00285196" w:rsidP="0028519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содействие </w:t>
      </w:r>
      <w:r w:rsidRPr="00D61527">
        <w:rPr>
          <w:rFonts w:ascii="Times New Roman" w:hAnsi="Times New Roman" w:cs="Times New Roman"/>
          <w:sz w:val="28"/>
          <w:szCs w:val="28"/>
        </w:rPr>
        <w:t>развити</w:t>
      </w:r>
      <w:r>
        <w:rPr>
          <w:rFonts w:ascii="Times New Roman" w:hAnsi="Times New Roman" w:cs="Times New Roman"/>
          <w:sz w:val="28"/>
          <w:szCs w:val="28"/>
        </w:rPr>
        <w:t>ю</w:t>
      </w:r>
      <w:r w:rsidRPr="00D61527">
        <w:rPr>
          <w:rFonts w:ascii="Times New Roman" w:hAnsi="Times New Roman" w:cs="Times New Roman"/>
          <w:sz w:val="28"/>
          <w:szCs w:val="28"/>
        </w:rPr>
        <w:t xml:space="preserve"> деятельности </w:t>
      </w:r>
      <w:r>
        <w:rPr>
          <w:rFonts w:ascii="Times New Roman" w:hAnsi="Times New Roman" w:cs="Times New Roman"/>
          <w:sz w:val="28"/>
          <w:szCs w:val="28"/>
        </w:rPr>
        <w:t xml:space="preserve">социально-ориентированных </w:t>
      </w:r>
      <w:r w:rsidRPr="00D61527">
        <w:rPr>
          <w:rFonts w:ascii="Times New Roman" w:hAnsi="Times New Roman" w:cs="Times New Roman"/>
          <w:sz w:val="28"/>
          <w:szCs w:val="28"/>
        </w:rPr>
        <w:t xml:space="preserve">некоммерческих </w:t>
      </w:r>
      <w:r>
        <w:rPr>
          <w:rFonts w:ascii="Times New Roman" w:hAnsi="Times New Roman" w:cs="Times New Roman"/>
          <w:sz w:val="28"/>
          <w:szCs w:val="28"/>
        </w:rPr>
        <w:t>орг</w:t>
      </w:r>
      <w:r w:rsidRPr="00D61527">
        <w:rPr>
          <w:rFonts w:ascii="Times New Roman" w:hAnsi="Times New Roman" w:cs="Times New Roman"/>
          <w:sz w:val="28"/>
          <w:szCs w:val="28"/>
        </w:rPr>
        <w:t>анизаций</w:t>
      </w:r>
      <w:r>
        <w:rPr>
          <w:rFonts w:ascii="Times New Roman" w:hAnsi="Times New Roman" w:cs="Times New Roman"/>
          <w:sz w:val="28"/>
          <w:szCs w:val="28"/>
        </w:rPr>
        <w:t xml:space="preserve"> </w:t>
      </w:r>
      <w:r w:rsidRPr="00D61527">
        <w:rPr>
          <w:rFonts w:ascii="Times New Roman" w:hAnsi="Times New Roman" w:cs="Times New Roman"/>
          <w:sz w:val="28"/>
          <w:szCs w:val="28"/>
        </w:rPr>
        <w:t>в</w:t>
      </w:r>
      <w:r>
        <w:rPr>
          <w:rFonts w:ascii="Times New Roman" w:hAnsi="Times New Roman" w:cs="Times New Roman"/>
          <w:sz w:val="28"/>
          <w:szCs w:val="28"/>
        </w:rPr>
        <w:t xml:space="preserve"> сфере культуре</w:t>
      </w:r>
      <w:r w:rsidRPr="00D61527">
        <w:rPr>
          <w:rFonts w:ascii="Times New Roman" w:hAnsi="Times New Roman" w:cs="Times New Roman"/>
          <w:sz w:val="28"/>
          <w:szCs w:val="28"/>
        </w:rPr>
        <w:t xml:space="preserve">. </w:t>
      </w:r>
    </w:p>
    <w:p w14:paraId="7330695E" w14:textId="77777777" w:rsidR="00D61527" w:rsidRPr="00D61527" w:rsidRDefault="000E6CFD"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Приоритетные</w:t>
      </w:r>
      <w:r w:rsidR="00D61527" w:rsidRPr="00D61527">
        <w:rPr>
          <w:rFonts w:ascii="Times New Roman" w:hAnsi="Times New Roman" w:cs="Times New Roman"/>
          <w:sz w:val="28"/>
          <w:szCs w:val="28"/>
        </w:rPr>
        <w:t xml:space="preserve"> направления развития до 2036 года</w:t>
      </w:r>
      <w:r w:rsidRPr="00D61527">
        <w:rPr>
          <w:rFonts w:ascii="Times New Roman" w:hAnsi="Times New Roman" w:cs="Times New Roman"/>
          <w:sz w:val="28"/>
          <w:szCs w:val="28"/>
        </w:rPr>
        <w:t xml:space="preserve">: </w:t>
      </w:r>
    </w:p>
    <w:p w14:paraId="234727F2" w14:textId="00A40B0E"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завершение строительства незавершенных объектов (</w:t>
      </w:r>
      <w:r w:rsidR="006961A2">
        <w:rPr>
          <w:rFonts w:ascii="Times New Roman" w:hAnsi="Times New Roman" w:cs="Times New Roman"/>
          <w:sz w:val="28"/>
          <w:szCs w:val="28"/>
        </w:rPr>
        <w:t>«С</w:t>
      </w:r>
      <w:r w:rsidR="000E6CFD" w:rsidRPr="00D61527">
        <w:rPr>
          <w:rFonts w:ascii="Times New Roman" w:hAnsi="Times New Roman" w:cs="Times New Roman"/>
          <w:sz w:val="28"/>
          <w:szCs w:val="28"/>
        </w:rPr>
        <w:t xml:space="preserve">ельский дом культуры </w:t>
      </w:r>
      <w:r w:rsidR="006961A2">
        <w:rPr>
          <w:rFonts w:ascii="Times New Roman" w:hAnsi="Times New Roman" w:cs="Times New Roman"/>
          <w:sz w:val="28"/>
          <w:szCs w:val="28"/>
        </w:rPr>
        <w:t xml:space="preserve">в п. </w:t>
      </w:r>
      <w:r w:rsidR="000E6CFD" w:rsidRPr="00D61527">
        <w:rPr>
          <w:rFonts w:ascii="Times New Roman" w:hAnsi="Times New Roman" w:cs="Times New Roman"/>
          <w:sz w:val="28"/>
          <w:szCs w:val="28"/>
        </w:rPr>
        <w:t>Горноправдинск</w:t>
      </w:r>
      <w:r w:rsidR="006961A2">
        <w:rPr>
          <w:rFonts w:ascii="Times New Roman" w:hAnsi="Times New Roman" w:cs="Times New Roman"/>
          <w:sz w:val="28"/>
          <w:szCs w:val="28"/>
        </w:rPr>
        <w:t xml:space="preserve">» </w:t>
      </w:r>
      <w:r w:rsidR="0042766E">
        <w:rPr>
          <w:rFonts w:ascii="Times New Roman" w:hAnsi="Times New Roman" w:cs="Times New Roman"/>
          <w:sz w:val="28"/>
          <w:szCs w:val="28"/>
        </w:rPr>
        <w:t>- ожидаемый срок ввода в эксплуатацию объекта в</w:t>
      </w:r>
      <w:r w:rsidR="006961A2">
        <w:rPr>
          <w:rFonts w:ascii="Times New Roman" w:hAnsi="Times New Roman" w:cs="Times New Roman"/>
          <w:sz w:val="28"/>
          <w:szCs w:val="28"/>
        </w:rPr>
        <w:t xml:space="preserve"> 2027 год</w:t>
      </w:r>
      <w:r w:rsidR="0042766E">
        <w:rPr>
          <w:rFonts w:ascii="Times New Roman" w:hAnsi="Times New Roman" w:cs="Times New Roman"/>
          <w:sz w:val="28"/>
          <w:szCs w:val="28"/>
        </w:rPr>
        <w:t>у</w:t>
      </w:r>
      <w:r w:rsidR="000E6CFD" w:rsidRPr="00D61527">
        <w:rPr>
          <w:rFonts w:ascii="Times New Roman" w:hAnsi="Times New Roman" w:cs="Times New Roman"/>
          <w:sz w:val="28"/>
          <w:szCs w:val="28"/>
        </w:rPr>
        <w:t>);</w:t>
      </w:r>
    </w:p>
    <w:p w14:paraId="7BD43EDC" w14:textId="6DE05DE9"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строительство культурно-спортивных комплексов в</w:t>
      </w:r>
      <w:r w:rsidR="00285196">
        <w:rPr>
          <w:rFonts w:ascii="Times New Roman" w:hAnsi="Times New Roman" w:cs="Times New Roman"/>
          <w:sz w:val="28"/>
          <w:szCs w:val="28"/>
        </w:rPr>
        <w:t xml:space="preserve"> п. Луговской,</w:t>
      </w:r>
      <w:r w:rsidR="000E6CFD" w:rsidRPr="00D61527">
        <w:rPr>
          <w:rFonts w:ascii="Times New Roman" w:hAnsi="Times New Roman" w:cs="Times New Roman"/>
          <w:sz w:val="28"/>
          <w:szCs w:val="28"/>
        </w:rPr>
        <w:t xml:space="preserve"> д.</w:t>
      </w:r>
      <w:r w:rsidR="00285196">
        <w:rPr>
          <w:rFonts w:ascii="Times New Roman" w:hAnsi="Times New Roman" w:cs="Times New Roman"/>
          <w:sz w:val="28"/>
          <w:szCs w:val="28"/>
        </w:rPr>
        <w:t> </w:t>
      </w:r>
      <w:r w:rsidR="000E6CFD" w:rsidRPr="00D61527">
        <w:rPr>
          <w:rFonts w:ascii="Times New Roman" w:hAnsi="Times New Roman" w:cs="Times New Roman"/>
          <w:sz w:val="28"/>
          <w:szCs w:val="28"/>
        </w:rPr>
        <w:t>Шапша,</w:t>
      </w:r>
      <w:r w:rsidR="00285196">
        <w:rPr>
          <w:rFonts w:ascii="Times New Roman" w:hAnsi="Times New Roman" w:cs="Times New Roman"/>
          <w:sz w:val="28"/>
          <w:szCs w:val="28"/>
        </w:rPr>
        <w:t xml:space="preserve"> </w:t>
      </w:r>
      <w:r w:rsidR="000E6CFD" w:rsidRPr="00D61527">
        <w:rPr>
          <w:rFonts w:ascii="Times New Roman" w:hAnsi="Times New Roman" w:cs="Times New Roman"/>
          <w:sz w:val="28"/>
          <w:szCs w:val="28"/>
        </w:rPr>
        <w:t>с. Кышик, д. Согом;</w:t>
      </w:r>
    </w:p>
    <w:p w14:paraId="2427227D" w14:textId="614991F2" w:rsid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модернизация материально-технической базы действующей сети учреждений культуры</w:t>
      </w:r>
      <w:r w:rsidR="00285196">
        <w:rPr>
          <w:rFonts w:ascii="Times New Roman" w:hAnsi="Times New Roman" w:cs="Times New Roman"/>
          <w:sz w:val="28"/>
          <w:szCs w:val="28"/>
        </w:rPr>
        <w:t>.</w:t>
      </w:r>
    </w:p>
    <w:p w14:paraId="0405CADA" w14:textId="77777777" w:rsidR="00D5659F"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В ходе реализации разработанных мероприятий будет создана целостная система развития сферы культуры, которая позволит разнообразить культурную жизнь жителей района и достичь определенных результатов.</w:t>
      </w:r>
    </w:p>
    <w:p w14:paraId="37C456D0" w14:textId="77777777" w:rsidR="00D5659F" w:rsidRDefault="00D5659F" w:rsidP="00D5659F">
      <w:pPr>
        <w:autoSpaceDE w:val="0"/>
        <w:autoSpaceDN w:val="0"/>
        <w:adjustRightInd w:val="0"/>
        <w:spacing w:after="0" w:line="240" w:lineRule="auto"/>
        <w:ind w:firstLine="567"/>
        <w:jc w:val="both"/>
        <w:rPr>
          <w:rFonts w:ascii="Times New Roman" w:hAnsi="Times New Roman" w:cs="Times New Roman"/>
          <w:sz w:val="28"/>
          <w:szCs w:val="28"/>
        </w:rPr>
      </w:pPr>
    </w:p>
    <w:p w14:paraId="0399E3D3" w14:textId="5D333F38" w:rsidR="0022740F" w:rsidRPr="0022740F" w:rsidRDefault="00D5659F" w:rsidP="005B0A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 xml:space="preserve">Таблица </w:t>
      </w:r>
      <w:r w:rsidR="00765B3D">
        <w:rPr>
          <w:rFonts w:ascii="Times New Roman" w:hAnsi="Times New Roman" w:cs="Times New Roman"/>
          <w:noProof/>
          <w:sz w:val="28"/>
          <w:szCs w:val="28"/>
        </w:rPr>
        <w:t>10</w:t>
      </w:r>
      <w:r>
        <w:rPr>
          <w:rFonts w:ascii="Times New Roman" w:hAnsi="Times New Roman" w:cs="Times New Roman"/>
          <w:noProof/>
          <w:sz w:val="28"/>
          <w:szCs w:val="28"/>
        </w:rPr>
        <w:t xml:space="preserve">. </w:t>
      </w:r>
      <w:r w:rsidR="0022740F" w:rsidRPr="0022740F">
        <w:rPr>
          <w:rFonts w:ascii="Times New Roman" w:hAnsi="Times New Roman" w:cs="Times New Roman"/>
          <w:noProof/>
          <w:sz w:val="28"/>
          <w:szCs w:val="28"/>
        </w:rPr>
        <w:t>Целевые ориентиры развития сферы культуры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5"/>
        <w:gridCol w:w="685"/>
        <w:gridCol w:w="686"/>
        <w:gridCol w:w="809"/>
        <w:gridCol w:w="688"/>
        <w:gridCol w:w="688"/>
        <w:gridCol w:w="688"/>
        <w:gridCol w:w="688"/>
        <w:gridCol w:w="688"/>
        <w:gridCol w:w="688"/>
        <w:gridCol w:w="688"/>
      </w:tblGrid>
      <w:tr w:rsidR="0022740F" w:rsidRPr="00AE16F0" w14:paraId="3207676F" w14:textId="77777777" w:rsidTr="00D5659F">
        <w:trPr>
          <w:tblHeader/>
          <w:jc w:val="center"/>
        </w:trPr>
        <w:tc>
          <w:tcPr>
            <w:tcW w:w="1471" w:type="pct"/>
            <w:vMerge w:val="restart"/>
            <w:vAlign w:val="center"/>
          </w:tcPr>
          <w:p w14:paraId="59CD9F29"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Показатели</w:t>
            </w:r>
          </w:p>
        </w:tc>
        <w:tc>
          <w:tcPr>
            <w:tcW w:w="1100" w:type="pct"/>
            <w:gridSpan w:val="3"/>
          </w:tcPr>
          <w:p w14:paraId="405FDBCF"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Отчетные данные</w:t>
            </w:r>
          </w:p>
        </w:tc>
        <w:tc>
          <w:tcPr>
            <w:tcW w:w="2428" w:type="pct"/>
            <w:gridSpan w:val="7"/>
          </w:tcPr>
          <w:p w14:paraId="38806DF7"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Ожидаемые результаты</w:t>
            </w:r>
          </w:p>
        </w:tc>
      </w:tr>
      <w:tr w:rsidR="0022740F" w:rsidRPr="00AE16F0" w14:paraId="77A6110A" w14:textId="77777777" w:rsidTr="00D5659F">
        <w:trPr>
          <w:tblHeader/>
          <w:jc w:val="center"/>
        </w:trPr>
        <w:tc>
          <w:tcPr>
            <w:tcW w:w="1471" w:type="pct"/>
            <w:vMerge/>
          </w:tcPr>
          <w:p w14:paraId="6117EAD5" w14:textId="77777777" w:rsidR="0022740F" w:rsidRPr="00AE16F0" w:rsidRDefault="0022740F" w:rsidP="0022740F">
            <w:pPr>
              <w:pStyle w:val="a7"/>
              <w:rPr>
                <w:rFonts w:ascii="Times New Roman" w:hAnsi="Times New Roman"/>
                <w:sz w:val="20"/>
                <w:szCs w:val="20"/>
              </w:rPr>
            </w:pPr>
          </w:p>
        </w:tc>
        <w:tc>
          <w:tcPr>
            <w:tcW w:w="346" w:type="pct"/>
          </w:tcPr>
          <w:p w14:paraId="6D98E197"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2023</w:t>
            </w:r>
          </w:p>
          <w:p w14:paraId="1D13537F"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факт</w:t>
            </w:r>
          </w:p>
        </w:tc>
        <w:tc>
          <w:tcPr>
            <w:tcW w:w="346" w:type="pct"/>
          </w:tcPr>
          <w:p w14:paraId="0976E982"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2024</w:t>
            </w:r>
          </w:p>
          <w:p w14:paraId="31E8E6CF"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факт</w:t>
            </w:r>
          </w:p>
        </w:tc>
        <w:tc>
          <w:tcPr>
            <w:tcW w:w="407" w:type="pct"/>
          </w:tcPr>
          <w:p w14:paraId="4EEB7115"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2025</w:t>
            </w:r>
          </w:p>
          <w:p w14:paraId="395E2352"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оценка</w:t>
            </w:r>
          </w:p>
        </w:tc>
        <w:tc>
          <w:tcPr>
            <w:tcW w:w="347" w:type="pct"/>
          </w:tcPr>
          <w:p w14:paraId="6B7DE1D2"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2026</w:t>
            </w:r>
          </w:p>
          <w:p w14:paraId="574D17BE"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план</w:t>
            </w:r>
          </w:p>
        </w:tc>
        <w:tc>
          <w:tcPr>
            <w:tcW w:w="347" w:type="pct"/>
          </w:tcPr>
          <w:p w14:paraId="4394C7F0"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2027</w:t>
            </w:r>
          </w:p>
          <w:p w14:paraId="3DC71BF4"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план</w:t>
            </w:r>
          </w:p>
        </w:tc>
        <w:tc>
          <w:tcPr>
            <w:tcW w:w="347" w:type="pct"/>
          </w:tcPr>
          <w:p w14:paraId="1A882A59"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2028</w:t>
            </w:r>
          </w:p>
          <w:p w14:paraId="74CD4F7A"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план</w:t>
            </w:r>
          </w:p>
        </w:tc>
        <w:tc>
          <w:tcPr>
            <w:tcW w:w="347" w:type="pct"/>
          </w:tcPr>
          <w:p w14:paraId="036EEF8A"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2029</w:t>
            </w:r>
          </w:p>
          <w:p w14:paraId="51E82A1E"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план</w:t>
            </w:r>
          </w:p>
        </w:tc>
        <w:tc>
          <w:tcPr>
            <w:tcW w:w="347" w:type="pct"/>
          </w:tcPr>
          <w:p w14:paraId="52A4A873"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2030</w:t>
            </w:r>
          </w:p>
          <w:p w14:paraId="11DF1EAB"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план</w:t>
            </w:r>
          </w:p>
        </w:tc>
        <w:tc>
          <w:tcPr>
            <w:tcW w:w="347" w:type="pct"/>
          </w:tcPr>
          <w:p w14:paraId="37A84643"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2036</w:t>
            </w:r>
          </w:p>
          <w:p w14:paraId="4D9C3E66"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план</w:t>
            </w:r>
          </w:p>
        </w:tc>
        <w:tc>
          <w:tcPr>
            <w:tcW w:w="347" w:type="pct"/>
          </w:tcPr>
          <w:p w14:paraId="7E12A285"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2050</w:t>
            </w:r>
          </w:p>
          <w:p w14:paraId="2BF1D5DC" w14:textId="77777777" w:rsidR="0022740F" w:rsidRPr="00AE16F0" w:rsidRDefault="0022740F" w:rsidP="0022740F">
            <w:pPr>
              <w:pStyle w:val="a7"/>
              <w:jc w:val="center"/>
              <w:rPr>
                <w:rFonts w:ascii="Times New Roman" w:hAnsi="Times New Roman"/>
                <w:sz w:val="20"/>
                <w:szCs w:val="20"/>
                <w:highlight w:val="yellow"/>
              </w:rPr>
            </w:pPr>
            <w:r w:rsidRPr="00AE16F0">
              <w:rPr>
                <w:rFonts w:ascii="Times New Roman" w:hAnsi="Times New Roman"/>
                <w:sz w:val="20"/>
                <w:szCs w:val="20"/>
              </w:rPr>
              <w:t>план</w:t>
            </w:r>
          </w:p>
        </w:tc>
      </w:tr>
      <w:tr w:rsidR="0022740F" w:rsidRPr="00AE16F0" w14:paraId="3DF7C41E" w14:textId="77777777" w:rsidTr="00D5659F">
        <w:trPr>
          <w:jc w:val="center"/>
        </w:trPr>
        <w:tc>
          <w:tcPr>
            <w:tcW w:w="1471" w:type="pct"/>
            <w:vAlign w:val="center"/>
          </w:tcPr>
          <w:p w14:paraId="38E8AEB6" w14:textId="77777777" w:rsidR="0022740F" w:rsidRPr="00470945" w:rsidRDefault="0022740F" w:rsidP="0022740F">
            <w:pPr>
              <w:pStyle w:val="a7"/>
              <w:rPr>
                <w:rFonts w:ascii="Times New Roman" w:hAnsi="Times New Roman"/>
                <w:sz w:val="20"/>
                <w:szCs w:val="20"/>
              </w:rPr>
            </w:pPr>
            <w:r w:rsidRPr="00470945">
              <w:rPr>
                <w:rFonts w:ascii="Times New Roman" w:hAnsi="Times New Roman"/>
                <w:sz w:val="20"/>
                <w:szCs w:val="20"/>
              </w:rPr>
              <w:t>Обеспеченность учреждениями культуры:</w:t>
            </w:r>
          </w:p>
        </w:tc>
        <w:tc>
          <w:tcPr>
            <w:tcW w:w="346" w:type="pct"/>
            <w:vAlign w:val="center"/>
          </w:tcPr>
          <w:p w14:paraId="51833C2E" w14:textId="77777777" w:rsidR="0022740F" w:rsidRPr="00470945" w:rsidRDefault="0022740F" w:rsidP="00AE16F0">
            <w:pPr>
              <w:pStyle w:val="a7"/>
              <w:jc w:val="center"/>
              <w:rPr>
                <w:rFonts w:ascii="Times New Roman" w:hAnsi="Times New Roman"/>
                <w:sz w:val="20"/>
                <w:szCs w:val="20"/>
                <w:highlight w:val="yellow"/>
              </w:rPr>
            </w:pPr>
          </w:p>
        </w:tc>
        <w:tc>
          <w:tcPr>
            <w:tcW w:w="346" w:type="pct"/>
            <w:vAlign w:val="center"/>
          </w:tcPr>
          <w:p w14:paraId="32A8962A" w14:textId="77777777" w:rsidR="0022740F" w:rsidRPr="00470945" w:rsidRDefault="0022740F" w:rsidP="00AE16F0">
            <w:pPr>
              <w:pStyle w:val="a7"/>
              <w:jc w:val="center"/>
              <w:rPr>
                <w:rFonts w:ascii="Times New Roman" w:hAnsi="Times New Roman"/>
                <w:sz w:val="20"/>
                <w:szCs w:val="20"/>
                <w:highlight w:val="yellow"/>
              </w:rPr>
            </w:pPr>
          </w:p>
        </w:tc>
        <w:tc>
          <w:tcPr>
            <w:tcW w:w="407" w:type="pct"/>
            <w:vAlign w:val="center"/>
          </w:tcPr>
          <w:p w14:paraId="0895A0DA"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6F488BA2"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4D21A7C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1F2E8D15"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7E727E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9F2E1D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5CF1141"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03D5D923" w14:textId="77777777" w:rsidR="0022740F" w:rsidRPr="00470945" w:rsidRDefault="0022740F" w:rsidP="00AE16F0">
            <w:pPr>
              <w:pStyle w:val="a7"/>
              <w:jc w:val="center"/>
              <w:rPr>
                <w:rFonts w:ascii="Times New Roman" w:hAnsi="Times New Roman"/>
                <w:sz w:val="20"/>
                <w:szCs w:val="20"/>
                <w:highlight w:val="yellow"/>
              </w:rPr>
            </w:pPr>
          </w:p>
        </w:tc>
      </w:tr>
      <w:tr w:rsidR="0022740F" w:rsidRPr="00AE16F0" w14:paraId="2CEA29EF" w14:textId="77777777" w:rsidTr="00D5659F">
        <w:trPr>
          <w:jc w:val="center"/>
        </w:trPr>
        <w:tc>
          <w:tcPr>
            <w:tcW w:w="1471" w:type="pct"/>
            <w:vAlign w:val="center"/>
          </w:tcPr>
          <w:p w14:paraId="652B99C6"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Общедоступные библиотеки</w:t>
            </w:r>
          </w:p>
        </w:tc>
        <w:tc>
          <w:tcPr>
            <w:tcW w:w="346" w:type="pct"/>
            <w:vAlign w:val="center"/>
          </w:tcPr>
          <w:p w14:paraId="54B729D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24</w:t>
            </w:r>
          </w:p>
        </w:tc>
        <w:tc>
          <w:tcPr>
            <w:tcW w:w="346" w:type="pct"/>
            <w:vAlign w:val="center"/>
          </w:tcPr>
          <w:p w14:paraId="11CC8F3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407" w:type="pct"/>
            <w:vAlign w:val="center"/>
          </w:tcPr>
          <w:p w14:paraId="6FA0269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6DF4A23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CFF85C5"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1BBD18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2D61DE4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1E99AA35"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0823674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13D04B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r>
      <w:tr w:rsidR="0022740F" w:rsidRPr="00AE16F0" w14:paraId="69865CA5" w14:textId="77777777" w:rsidTr="00D5659F">
        <w:trPr>
          <w:jc w:val="center"/>
        </w:trPr>
        <w:tc>
          <w:tcPr>
            <w:tcW w:w="1471" w:type="pct"/>
            <w:vAlign w:val="center"/>
          </w:tcPr>
          <w:p w14:paraId="2E5786AC"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Учреждения культурно-досугового типа</w:t>
            </w:r>
          </w:p>
        </w:tc>
        <w:tc>
          <w:tcPr>
            <w:tcW w:w="346" w:type="pct"/>
            <w:vAlign w:val="center"/>
          </w:tcPr>
          <w:p w14:paraId="6ED64DF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26</w:t>
            </w:r>
          </w:p>
        </w:tc>
        <w:tc>
          <w:tcPr>
            <w:tcW w:w="346" w:type="pct"/>
            <w:vAlign w:val="center"/>
          </w:tcPr>
          <w:p w14:paraId="2E79387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34</w:t>
            </w:r>
          </w:p>
        </w:tc>
        <w:tc>
          <w:tcPr>
            <w:tcW w:w="407" w:type="pct"/>
            <w:vAlign w:val="center"/>
          </w:tcPr>
          <w:p w14:paraId="7B7841A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34</w:t>
            </w:r>
          </w:p>
        </w:tc>
        <w:tc>
          <w:tcPr>
            <w:tcW w:w="347" w:type="pct"/>
            <w:vAlign w:val="center"/>
          </w:tcPr>
          <w:p w14:paraId="4F7BEA1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35</w:t>
            </w:r>
          </w:p>
        </w:tc>
        <w:tc>
          <w:tcPr>
            <w:tcW w:w="347" w:type="pct"/>
            <w:vAlign w:val="center"/>
          </w:tcPr>
          <w:p w14:paraId="5FCFDA8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36</w:t>
            </w:r>
          </w:p>
        </w:tc>
        <w:tc>
          <w:tcPr>
            <w:tcW w:w="347" w:type="pct"/>
            <w:vAlign w:val="center"/>
          </w:tcPr>
          <w:p w14:paraId="43FE6D8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37</w:t>
            </w:r>
          </w:p>
        </w:tc>
        <w:tc>
          <w:tcPr>
            <w:tcW w:w="347" w:type="pct"/>
            <w:vAlign w:val="center"/>
          </w:tcPr>
          <w:p w14:paraId="12BC34F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38</w:t>
            </w:r>
          </w:p>
        </w:tc>
        <w:tc>
          <w:tcPr>
            <w:tcW w:w="347" w:type="pct"/>
            <w:vAlign w:val="center"/>
          </w:tcPr>
          <w:p w14:paraId="5948198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39</w:t>
            </w:r>
          </w:p>
        </w:tc>
        <w:tc>
          <w:tcPr>
            <w:tcW w:w="347" w:type="pct"/>
            <w:vAlign w:val="center"/>
          </w:tcPr>
          <w:p w14:paraId="3E0751CA"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c>
          <w:tcPr>
            <w:tcW w:w="347" w:type="pct"/>
            <w:vAlign w:val="center"/>
          </w:tcPr>
          <w:p w14:paraId="39D989C0"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r>
      <w:tr w:rsidR="0022740F" w:rsidRPr="00AE16F0" w14:paraId="5332101A" w14:textId="77777777" w:rsidTr="00D5659F">
        <w:trPr>
          <w:jc w:val="center"/>
        </w:trPr>
        <w:tc>
          <w:tcPr>
            <w:tcW w:w="1471" w:type="pct"/>
            <w:vAlign w:val="center"/>
          </w:tcPr>
          <w:p w14:paraId="629D143C"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Музеи</w:t>
            </w:r>
          </w:p>
        </w:tc>
        <w:tc>
          <w:tcPr>
            <w:tcW w:w="346" w:type="pct"/>
            <w:vAlign w:val="center"/>
          </w:tcPr>
          <w:p w14:paraId="3F1E2A0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w:t>
            </w:r>
          </w:p>
        </w:tc>
        <w:tc>
          <w:tcPr>
            <w:tcW w:w="346" w:type="pct"/>
            <w:vAlign w:val="center"/>
          </w:tcPr>
          <w:p w14:paraId="033EF50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5</w:t>
            </w:r>
          </w:p>
        </w:tc>
        <w:tc>
          <w:tcPr>
            <w:tcW w:w="407" w:type="pct"/>
            <w:vAlign w:val="center"/>
          </w:tcPr>
          <w:p w14:paraId="214C01DD"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5</w:t>
            </w:r>
          </w:p>
        </w:tc>
        <w:tc>
          <w:tcPr>
            <w:tcW w:w="347" w:type="pct"/>
            <w:vAlign w:val="center"/>
          </w:tcPr>
          <w:p w14:paraId="7BF044B7"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6</w:t>
            </w:r>
          </w:p>
        </w:tc>
        <w:tc>
          <w:tcPr>
            <w:tcW w:w="347" w:type="pct"/>
            <w:vAlign w:val="center"/>
          </w:tcPr>
          <w:p w14:paraId="4B89119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6475E56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19EE04F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5B42720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1F1DEDC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5A38E18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r>
      <w:tr w:rsidR="0022740F" w:rsidRPr="00AE16F0" w14:paraId="5CC49399" w14:textId="77777777" w:rsidTr="00D5659F">
        <w:trPr>
          <w:jc w:val="center"/>
        </w:trPr>
        <w:tc>
          <w:tcPr>
            <w:tcW w:w="1471" w:type="pct"/>
            <w:vAlign w:val="bottom"/>
          </w:tcPr>
          <w:p w14:paraId="42A09787"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Число посещений культурно-досуговых учреждений в год на одного жителя</w:t>
            </w:r>
          </w:p>
        </w:tc>
        <w:tc>
          <w:tcPr>
            <w:tcW w:w="346" w:type="pct"/>
            <w:vAlign w:val="center"/>
          </w:tcPr>
          <w:p w14:paraId="25E1E6F8"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24</w:t>
            </w:r>
          </w:p>
        </w:tc>
        <w:tc>
          <w:tcPr>
            <w:tcW w:w="346" w:type="pct"/>
            <w:vAlign w:val="center"/>
          </w:tcPr>
          <w:p w14:paraId="6666722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20</w:t>
            </w:r>
          </w:p>
        </w:tc>
        <w:tc>
          <w:tcPr>
            <w:tcW w:w="407" w:type="pct"/>
            <w:vAlign w:val="center"/>
          </w:tcPr>
          <w:p w14:paraId="0336865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23</w:t>
            </w:r>
          </w:p>
        </w:tc>
        <w:tc>
          <w:tcPr>
            <w:tcW w:w="347" w:type="pct"/>
            <w:vAlign w:val="center"/>
          </w:tcPr>
          <w:p w14:paraId="5DCC32E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7DC8F74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27</w:t>
            </w:r>
          </w:p>
        </w:tc>
        <w:tc>
          <w:tcPr>
            <w:tcW w:w="347" w:type="pct"/>
            <w:vAlign w:val="center"/>
          </w:tcPr>
          <w:p w14:paraId="21C3FE5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29</w:t>
            </w:r>
          </w:p>
        </w:tc>
        <w:tc>
          <w:tcPr>
            <w:tcW w:w="347" w:type="pct"/>
            <w:vAlign w:val="center"/>
          </w:tcPr>
          <w:p w14:paraId="77023B6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31</w:t>
            </w:r>
          </w:p>
        </w:tc>
        <w:tc>
          <w:tcPr>
            <w:tcW w:w="347" w:type="pct"/>
            <w:vAlign w:val="center"/>
          </w:tcPr>
          <w:p w14:paraId="2BACF34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33</w:t>
            </w:r>
          </w:p>
        </w:tc>
        <w:tc>
          <w:tcPr>
            <w:tcW w:w="347" w:type="pct"/>
            <w:vAlign w:val="center"/>
          </w:tcPr>
          <w:p w14:paraId="24FD81CC"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38</w:t>
            </w:r>
          </w:p>
        </w:tc>
        <w:tc>
          <w:tcPr>
            <w:tcW w:w="347" w:type="pct"/>
            <w:vAlign w:val="center"/>
          </w:tcPr>
          <w:p w14:paraId="2C693FE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r>
    </w:tbl>
    <w:p w14:paraId="7C5F2DE5" w14:textId="77777777" w:rsidR="00FB1E99" w:rsidRDefault="00FB1E99" w:rsidP="0022740F">
      <w:pPr>
        <w:autoSpaceDE w:val="0"/>
        <w:autoSpaceDN w:val="0"/>
        <w:adjustRightInd w:val="0"/>
        <w:spacing w:after="0" w:line="240" w:lineRule="auto"/>
        <w:rPr>
          <w:rFonts w:ascii="Times New Roman" w:hAnsi="Times New Roman" w:cs="Times New Roman"/>
          <w:sz w:val="28"/>
          <w:szCs w:val="28"/>
        </w:rPr>
      </w:pPr>
    </w:p>
    <w:p w14:paraId="6A7097CF" w14:textId="1558A5AB" w:rsidR="00593029" w:rsidRDefault="0022740F" w:rsidP="00C1066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3.2.3 Со</w:t>
      </w:r>
      <w:r w:rsidR="00C1066D">
        <w:rPr>
          <w:rFonts w:ascii="Times New Roman" w:hAnsi="Times New Roman" w:cs="Times New Roman"/>
          <w:sz w:val="28"/>
          <w:szCs w:val="28"/>
        </w:rPr>
        <w:t>здан</w:t>
      </w:r>
      <w:r>
        <w:rPr>
          <w:rFonts w:ascii="Times New Roman" w:hAnsi="Times New Roman" w:cs="Times New Roman"/>
          <w:sz w:val="28"/>
          <w:szCs w:val="28"/>
        </w:rPr>
        <w:t>ие условий для сохранения традиционной деятельности коренн</w:t>
      </w:r>
      <w:r w:rsidR="00593029">
        <w:rPr>
          <w:rFonts w:ascii="Times New Roman" w:hAnsi="Times New Roman" w:cs="Times New Roman"/>
          <w:sz w:val="28"/>
          <w:szCs w:val="28"/>
        </w:rPr>
        <w:t>ых малочисленных народов Севера</w:t>
      </w:r>
    </w:p>
    <w:p w14:paraId="7C7CD682" w14:textId="77777777" w:rsidR="00593029" w:rsidRDefault="00593029" w:rsidP="00593029">
      <w:pPr>
        <w:autoSpaceDE w:val="0"/>
        <w:autoSpaceDN w:val="0"/>
        <w:adjustRightInd w:val="0"/>
        <w:spacing w:after="0" w:line="240" w:lineRule="auto"/>
        <w:rPr>
          <w:rFonts w:ascii="Times New Roman" w:hAnsi="Times New Roman" w:cs="Times New Roman"/>
          <w:sz w:val="28"/>
          <w:szCs w:val="28"/>
        </w:rPr>
      </w:pPr>
    </w:p>
    <w:p w14:paraId="2A2E1459" w14:textId="77777777" w:rsid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 xml:space="preserve">Традиционная хозяйственная деятельность коренных малочисленных народов Севера – ханты, манси и ненцев – является неотъемлемой частью экономики и культурного ландшафта Ханты-Мансийского района. На 54 территориях традиционного природопользования свою жизнедеятельность осуществляют 358 человек из общей численности коренного населения в 2 166 человек. </w:t>
      </w:r>
    </w:p>
    <w:p w14:paraId="112A4055" w14:textId="77777777" w:rsidR="00962F83"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Стратегической целью является не просто консервация, а создание условий для устойчивого сохранения их традиционного образа жизни и культуры в XXI веке.</w:t>
      </w:r>
      <w:r w:rsidR="00962F83">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 xml:space="preserve">Достижение этой цели связано с преодолением комплексных вызовов: отток молодежи (-10% населения за 5 лет), высокие издержки и слабая интеграция традиционных промыслов в современную экономику, давление промышленного освоения. </w:t>
      </w:r>
    </w:p>
    <w:p w14:paraId="536F51D6" w14:textId="1362DFD8" w:rsidR="00E7207C" w:rsidRPr="00E7207C" w:rsidRDefault="00962F83"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Данные</w:t>
      </w:r>
      <w:r w:rsidR="00E7207C" w:rsidRPr="00E7207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вызовы</w:t>
      </w:r>
      <w:r w:rsidR="00E7207C" w:rsidRPr="00E7207C">
        <w:rPr>
          <w:rFonts w:ascii="Times New Roman" w:hAnsi="Times New Roman" w:cs="Times New Roman"/>
          <w:sz w:val="28"/>
          <w:szCs w:val="28"/>
          <w:lang w:eastAsia="ru-RU"/>
        </w:rPr>
        <w:t xml:space="preserve"> взаимосвязаны и требуют системного </w:t>
      </w:r>
      <w:r w:rsidR="00E7207C">
        <w:rPr>
          <w:rFonts w:ascii="Times New Roman" w:hAnsi="Times New Roman" w:cs="Times New Roman"/>
          <w:sz w:val="28"/>
          <w:szCs w:val="28"/>
          <w:lang w:eastAsia="ru-RU"/>
        </w:rPr>
        <w:t xml:space="preserve">подхода, основанного на </w:t>
      </w:r>
      <w:r w:rsidR="00E7207C" w:rsidRPr="00E7207C">
        <w:rPr>
          <w:rFonts w:ascii="Times New Roman" w:hAnsi="Times New Roman" w:cs="Times New Roman"/>
          <w:sz w:val="28"/>
          <w:szCs w:val="28"/>
          <w:lang w:eastAsia="ru-RU"/>
        </w:rPr>
        <w:t xml:space="preserve">трех взаимодополняющих </w:t>
      </w:r>
      <w:r>
        <w:rPr>
          <w:rFonts w:ascii="Times New Roman" w:hAnsi="Times New Roman" w:cs="Times New Roman"/>
          <w:sz w:val="28"/>
          <w:szCs w:val="28"/>
          <w:lang w:eastAsia="ru-RU"/>
        </w:rPr>
        <w:t xml:space="preserve">стратегических </w:t>
      </w:r>
      <w:r w:rsidR="00E7207C" w:rsidRPr="00E7207C">
        <w:rPr>
          <w:rFonts w:ascii="Times New Roman" w:hAnsi="Times New Roman" w:cs="Times New Roman"/>
          <w:sz w:val="28"/>
          <w:szCs w:val="28"/>
          <w:lang w:eastAsia="ru-RU"/>
        </w:rPr>
        <w:t>направлениях:</w:t>
      </w:r>
    </w:p>
    <w:p w14:paraId="490535B6" w14:textId="7CCA8951"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Экономическая интеграция и снижение издержек. Создание современной логистической и п</w:t>
      </w:r>
      <w:r w:rsidR="008A0F88">
        <w:rPr>
          <w:rFonts w:ascii="Times New Roman" w:hAnsi="Times New Roman" w:cs="Times New Roman"/>
          <w:sz w:val="28"/>
          <w:szCs w:val="28"/>
          <w:lang w:eastAsia="ru-RU"/>
        </w:rPr>
        <w:t>роизводственной</w:t>
      </w:r>
      <w:r w:rsidRPr="00E7207C">
        <w:rPr>
          <w:rFonts w:ascii="Times New Roman" w:hAnsi="Times New Roman" w:cs="Times New Roman"/>
          <w:sz w:val="28"/>
          <w:szCs w:val="28"/>
          <w:lang w:eastAsia="ru-RU"/>
        </w:rPr>
        <w:t xml:space="preserve"> инфраструктуры для</w:t>
      </w:r>
      <w:r w:rsidR="008A0F88">
        <w:rPr>
          <w:rFonts w:ascii="Times New Roman" w:hAnsi="Times New Roman" w:cs="Times New Roman"/>
          <w:sz w:val="28"/>
          <w:szCs w:val="28"/>
          <w:lang w:eastAsia="ru-RU"/>
        </w:rPr>
        <w:t xml:space="preserve"> переработки</w:t>
      </w:r>
      <w:r w:rsidRPr="00E7207C">
        <w:rPr>
          <w:rFonts w:ascii="Times New Roman" w:hAnsi="Times New Roman" w:cs="Times New Roman"/>
          <w:sz w:val="28"/>
          <w:szCs w:val="28"/>
          <w:lang w:eastAsia="ru-RU"/>
        </w:rPr>
        <w:t xml:space="preserve"> дикоросов, рыбы, продукции</w:t>
      </w:r>
      <w:r w:rsidR="008A0F88">
        <w:rPr>
          <w:rFonts w:ascii="Times New Roman" w:hAnsi="Times New Roman" w:cs="Times New Roman"/>
          <w:sz w:val="28"/>
          <w:szCs w:val="28"/>
          <w:lang w:eastAsia="ru-RU"/>
        </w:rPr>
        <w:t xml:space="preserve"> охоты</w:t>
      </w:r>
      <w:r w:rsidRPr="00E7207C">
        <w:rPr>
          <w:rFonts w:ascii="Times New Roman" w:hAnsi="Times New Roman" w:cs="Times New Roman"/>
          <w:sz w:val="28"/>
          <w:szCs w:val="28"/>
          <w:lang w:eastAsia="ru-RU"/>
        </w:rPr>
        <w:t xml:space="preserve">. </w:t>
      </w:r>
      <w:r w:rsidR="008A0F88">
        <w:rPr>
          <w:rFonts w:ascii="Times New Roman" w:hAnsi="Times New Roman" w:cs="Times New Roman"/>
          <w:sz w:val="28"/>
          <w:szCs w:val="28"/>
          <w:lang w:eastAsia="ru-RU"/>
        </w:rPr>
        <w:t>Стимулирование проектов</w:t>
      </w:r>
      <w:r w:rsidRPr="00E7207C">
        <w:rPr>
          <w:rFonts w:ascii="Times New Roman" w:hAnsi="Times New Roman" w:cs="Times New Roman"/>
          <w:sz w:val="28"/>
          <w:szCs w:val="28"/>
          <w:lang w:eastAsia="ru-RU"/>
        </w:rPr>
        <w:t xml:space="preserve"> этнотуризма и народных художественных промыслов через гранты и участие в выставках.</w:t>
      </w:r>
    </w:p>
    <w:p w14:paraId="23CA7D5F" w14:textId="079C7DD5"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Поддержка человеческого капитала. Реализация программ для молодежи, включая жилищные субсидии для приобретения жилья в местах традиционного проживания и образовательные программы по современным методам ведения традиционного хозяйства, маркетингу и ремеслам. Проекты</w:t>
      </w:r>
      <w:r w:rsidR="00C31B2D">
        <w:rPr>
          <w:rFonts w:ascii="Times New Roman" w:hAnsi="Times New Roman" w:cs="Times New Roman"/>
          <w:sz w:val="28"/>
          <w:szCs w:val="28"/>
          <w:lang w:eastAsia="ru-RU"/>
        </w:rPr>
        <w:t xml:space="preserve"> на примере</w:t>
      </w:r>
      <w:r w:rsidRPr="00E7207C">
        <w:rPr>
          <w:rFonts w:ascii="Times New Roman" w:hAnsi="Times New Roman" w:cs="Times New Roman"/>
          <w:sz w:val="28"/>
          <w:szCs w:val="28"/>
          <w:lang w:eastAsia="ru-RU"/>
        </w:rPr>
        <w:t xml:space="preserve"> «IT-стойбища» обеспечивают доступ к цифровым сервисам (телемедицина, дистанционное обучение), повышая качество жизни без отрыва от традиций.</w:t>
      </w:r>
    </w:p>
    <w:p w14:paraId="4FBD67F1" w14:textId="2B6840F8"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Сохранение культурного кода и среды. Активная популяризация культуры через национальные праздники, фестивали и современный цифровой контент (игры, влоги). Важнейшим элементом является обеспечение правовой защиты территорий традиционного природопользования и сбалансированный диалог с промышленными компаниями для минимизации антропогенного воздействия.</w:t>
      </w:r>
    </w:p>
    <w:p w14:paraId="71767014" w14:textId="77777777" w:rsidR="00C31B2D" w:rsidRPr="00962F83" w:rsidRDefault="00E7207C" w:rsidP="00C31B2D">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 xml:space="preserve">Все указанные меры консолидированы и реализуются в рамках </w:t>
      </w:r>
      <w:r w:rsidRPr="00962F83">
        <w:rPr>
          <w:rFonts w:ascii="Times New Roman" w:hAnsi="Times New Roman" w:cs="Times New Roman"/>
          <w:sz w:val="28"/>
          <w:szCs w:val="28"/>
          <w:lang w:eastAsia="ru-RU"/>
        </w:rPr>
        <w:t>муниципальной программы «Устойчивое развитие коренных малочисленных народов Севера на территории Ханты-Мансийского района», что обеспечивает системность, контроль и преемственность политики.</w:t>
      </w:r>
    </w:p>
    <w:p w14:paraId="2EC14577" w14:textId="6B8F0117" w:rsidR="008A0F88" w:rsidRPr="00962F83" w:rsidRDefault="0073373F" w:rsidP="00C31B2D">
      <w:pPr>
        <w:autoSpaceDE w:val="0"/>
        <w:autoSpaceDN w:val="0"/>
        <w:adjustRightInd w:val="0"/>
        <w:spacing w:after="0" w:line="240" w:lineRule="auto"/>
        <w:ind w:firstLine="708"/>
        <w:jc w:val="both"/>
        <w:rPr>
          <w:rFonts w:ascii="Times New Roman" w:hAnsi="Times New Roman" w:cs="Times New Roman"/>
          <w:noProof/>
          <w:sz w:val="28"/>
          <w:szCs w:val="28"/>
        </w:rPr>
      </w:pPr>
      <w:r w:rsidRPr="00962F83">
        <w:rPr>
          <w:rFonts w:ascii="Times New Roman" w:hAnsi="Times New Roman" w:cs="Times New Roman"/>
          <w:noProof/>
          <w:sz w:val="28"/>
          <w:szCs w:val="28"/>
        </w:rPr>
        <w:t xml:space="preserve">Приоритетные </w:t>
      </w:r>
      <w:r w:rsidR="00962F83" w:rsidRPr="00962F83">
        <w:rPr>
          <w:rFonts w:ascii="Times New Roman" w:hAnsi="Times New Roman" w:cs="Times New Roman"/>
          <w:noProof/>
          <w:sz w:val="28"/>
          <w:szCs w:val="28"/>
        </w:rPr>
        <w:t>мероприятия (</w:t>
      </w:r>
      <w:r w:rsidR="005B0AEF" w:rsidRPr="00962F83">
        <w:rPr>
          <w:rFonts w:ascii="Times New Roman" w:hAnsi="Times New Roman" w:cs="Times New Roman"/>
          <w:noProof/>
          <w:sz w:val="28"/>
          <w:szCs w:val="28"/>
        </w:rPr>
        <w:t>проекты</w:t>
      </w:r>
      <w:r w:rsidR="00962F83" w:rsidRPr="00962F83">
        <w:rPr>
          <w:rFonts w:ascii="Times New Roman" w:hAnsi="Times New Roman" w:cs="Times New Roman"/>
          <w:noProof/>
          <w:sz w:val="28"/>
          <w:szCs w:val="28"/>
        </w:rPr>
        <w:t>)</w:t>
      </w:r>
      <w:r w:rsidRPr="00962F83">
        <w:rPr>
          <w:rFonts w:ascii="Times New Roman" w:hAnsi="Times New Roman" w:cs="Times New Roman"/>
          <w:noProof/>
          <w:sz w:val="28"/>
          <w:szCs w:val="28"/>
        </w:rPr>
        <w:t xml:space="preserve"> на период до 2036 года:</w:t>
      </w:r>
    </w:p>
    <w:p w14:paraId="124A6A7B" w14:textId="6B8EAD26" w:rsidR="005B0AEF"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sidRPr="00962F83">
        <w:rPr>
          <w:rFonts w:ascii="Times New Roman" w:hAnsi="Times New Roman" w:cs="Times New Roman"/>
          <w:noProof/>
          <w:sz w:val="28"/>
          <w:szCs w:val="28"/>
        </w:rPr>
        <w:t>- формирование единого Центра координации деятельности в сфере развития</w:t>
      </w:r>
      <w:r w:rsidRPr="00962F83">
        <w:t xml:space="preserve"> </w:t>
      </w:r>
      <w:r w:rsidRPr="00962F83">
        <w:rPr>
          <w:rFonts w:ascii="Times New Roman" w:hAnsi="Times New Roman" w:cs="Times New Roman"/>
          <w:noProof/>
          <w:sz w:val="28"/>
          <w:szCs w:val="28"/>
        </w:rPr>
        <w:t>традиционной деятельности коренных малочисленных народов Севера (2026-2027 годы)</w:t>
      </w:r>
    </w:p>
    <w:p w14:paraId="4D66015A" w14:textId="5EC442D3" w:rsidR="00962F83" w:rsidRPr="00962F83"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962F83">
        <w:rPr>
          <w:rFonts w:ascii="Times New Roman" w:hAnsi="Times New Roman" w:cs="Times New Roman"/>
          <w:noProof/>
          <w:sz w:val="28"/>
          <w:szCs w:val="28"/>
        </w:rPr>
        <w:t>возобновление производства на базе ООО «НРО «Колмодай» (мини-цех по переработке и сбыту дикоросов и рыбы) в с. Цингалы;</w:t>
      </w:r>
    </w:p>
    <w:p w14:paraId="79E7E808" w14:textId="64C60921" w:rsidR="00962F83"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sidRPr="00962F83">
        <w:rPr>
          <w:rFonts w:ascii="Times New Roman" w:hAnsi="Times New Roman" w:cs="Times New Roman"/>
          <w:noProof/>
          <w:sz w:val="28"/>
          <w:szCs w:val="28"/>
        </w:rPr>
        <w:t>- создание предприятий по переработке рыбной продукции и дикоросов в</w:t>
      </w:r>
      <w:r>
        <w:rPr>
          <w:rFonts w:ascii="Times New Roman" w:hAnsi="Times New Roman" w:cs="Times New Roman"/>
          <w:noProof/>
          <w:sz w:val="28"/>
          <w:szCs w:val="28"/>
        </w:rPr>
        <w:t xml:space="preserve"> </w:t>
      </w:r>
      <w:r w:rsidRPr="00962F83">
        <w:rPr>
          <w:rFonts w:ascii="Times New Roman" w:hAnsi="Times New Roman" w:cs="Times New Roman"/>
          <w:noProof/>
          <w:sz w:val="28"/>
          <w:szCs w:val="28"/>
        </w:rPr>
        <w:t>п.</w:t>
      </w:r>
      <w:r>
        <w:rPr>
          <w:rFonts w:ascii="Times New Roman" w:hAnsi="Times New Roman" w:cs="Times New Roman"/>
          <w:noProof/>
          <w:sz w:val="28"/>
          <w:szCs w:val="28"/>
        </w:rPr>
        <w:t> </w:t>
      </w:r>
      <w:r w:rsidRPr="00962F83">
        <w:rPr>
          <w:rFonts w:ascii="Times New Roman" w:hAnsi="Times New Roman" w:cs="Times New Roman"/>
          <w:noProof/>
          <w:sz w:val="28"/>
          <w:szCs w:val="28"/>
        </w:rPr>
        <w:t xml:space="preserve">Урманный, п. Луговской, п. Кедровый, </w:t>
      </w:r>
      <w:r>
        <w:rPr>
          <w:rFonts w:ascii="Times New Roman" w:hAnsi="Times New Roman" w:cs="Times New Roman"/>
          <w:noProof/>
          <w:sz w:val="28"/>
          <w:szCs w:val="28"/>
        </w:rPr>
        <w:t xml:space="preserve">п. Кирпичный, </w:t>
      </w:r>
      <w:r w:rsidRPr="00962F83">
        <w:rPr>
          <w:rFonts w:ascii="Times New Roman" w:hAnsi="Times New Roman" w:cs="Times New Roman"/>
          <w:noProof/>
          <w:sz w:val="28"/>
          <w:szCs w:val="28"/>
        </w:rPr>
        <w:t>с. Кышик</w:t>
      </w:r>
      <w:r>
        <w:rPr>
          <w:rFonts w:ascii="Times New Roman" w:hAnsi="Times New Roman" w:cs="Times New Roman"/>
          <w:noProof/>
          <w:sz w:val="28"/>
          <w:szCs w:val="28"/>
        </w:rPr>
        <w:t>, д. Согом</w:t>
      </w:r>
      <w:r w:rsidRPr="00962F83">
        <w:rPr>
          <w:rFonts w:ascii="Times New Roman" w:hAnsi="Times New Roman" w:cs="Times New Roman"/>
          <w:noProof/>
          <w:sz w:val="28"/>
          <w:szCs w:val="28"/>
        </w:rPr>
        <w:t>.</w:t>
      </w:r>
    </w:p>
    <w:p w14:paraId="7B3F5E89" w14:textId="77777777" w:rsidR="0073373F" w:rsidRPr="0073373F" w:rsidRDefault="0073373F" w:rsidP="008A0F88">
      <w:pPr>
        <w:autoSpaceDE w:val="0"/>
        <w:autoSpaceDN w:val="0"/>
        <w:adjustRightInd w:val="0"/>
        <w:spacing w:after="0" w:line="240" w:lineRule="auto"/>
        <w:ind w:firstLine="567"/>
        <w:jc w:val="both"/>
        <w:rPr>
          <w:rFonts w:ascii="Times New Roman" w:hAnsi="Times New Roman" w:cs="Times New Roman"/>
          <w:noProof/>
          <w:color w:val="FF0000"/>
          <w:sz w:val="28"/>
          <w:szCs w:val="28"/>
        </w:rPr>
      </w:pPr>
    </w:p>
    <w:p w14:paraId="5F47A14A" w14:textId="7473E50E" w:rsidR="008A0F88" w:rsidRPr="000A566F" w:rsidRDefault="008A0F88" w:rsidP="005B0AEF">
      <w:pPr>
        <w:autoSpaceDE w:val="0"/>
        <w:autoSpaceDN w:val="0"/>
        <w:adjustRightInd w:val="0"/>
        <w:spacing w:after="0" w:line="240" w:lineRule="auto"/>
        <w:jc w:val="both"/>
        <w:rPr>
          <w:rFonts w:ascii="Times New Roman" w:hAnsi="Times New Roman" w:cs="Times New Roman"/>
          <w:sz w:val="28"/>
          <w:szCs w:val="28"/>
        </w:rPr>
      </w:pPr>
      <w:r w:rsidRPr="000A566F">
        <w:rPr>
          <w:rFonts w:ascii="Times New Roman" w:hAnsi="Times New Roman" w:cs="Times New Roman"/>
          <w:noProof/>
          <w:sz w:val="28"/>
          <w:szCs w:val="28"/>
        </w:rPr>
        <w:t xml:space="preserve">Таблица </w:t>
      </w:r>
      <w:r w:rsidR="00765B3D">
        <w:rPr>
          <w:rFonts w:ascii="Times New Roman" w:hAnsi="Times New Roman" w:cs="Times New Roman"/>
          <w:noProof/>
          <w:sz w:val="28"/>
          <w:szCs w:val="28"/>
        </w:rPr>
        <w:t>11</w:t>
      </w:r>
      <w:r w:rsidRPr="000A566F">
        <w:rPr>
          <w:rFonts w:ascii="Times New Roman" w:hAnsi="Times New Roman" w:cs="Times New Roman"/>
          <w:noProof/>
          <w:sz w:val="28"/>
          <w:szCs w:val="28"/>
        </w:rPr>
        <w:t>. Целевые ориентиры развития традиционной деятельности коренных малочисленных народов Севера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5"/>
        <w:gridCol w:w="685"/>
        <w:gridCol w:w="686"/>
        <w:gridCol w:w="809"/>
        <w:gridCol w:w="688"/>
        <w:gridCol w:w="688"/>
        <w:gridCol w:w="688"/>
        <w:gridCol w:w="688"/>
        <w:gridCol w:w="688"/>
        <w:gridCol w:w="688"/>
        <w:gridCol w:w="688"/>
      </w:tblGrid>
      <w:tr w:rsidR="000A566F" w:rsidRPr="000A566F" w14:paraId="0BB1C2F2" w14:textId="77777777" w:rsidTr="000A566F">
        <w:trPr>
          <w:tblHeader/>
          <w:jc w:val="center"/>
        </w:trPr>
        <w:tc>
          <w:tcPr>
            <w:tcW w:w="1471" w:type="pct"/>
            <w:vMerge w:val="restart"/>
            <w:vAlign w:val="center"/>
          </w:tcPr>
          <w:p w14:paraId="5A036BC6"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Показатели</w:t>
            </w:r>
          </w:p>
        </w:tc>
        <w:tc>
          <w:tcPr>
            <w:tcW w:w="1100" w:type="pct"/>
            <w:gridSpan w:val="3"/>
          </w:tcPr>
          <w:p w14:paraId="504A673E"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Отчетные данные</w:t>
            </w:r>
          </w:p>
        </w:tc>
        <w:tc>
          <w:tcPr>
            <w:tcW w:w="2430" w:type="pct"/>
            <w:gridSpan w:val="7"/>
          </w:tcPr>
          <w:p w14:paraId="516786F8"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Ожидаемые результаты</w:t>
            </w:r>
          </w:p>
        </w:tc>
      </w:tr>
      <w:tr w:rsidR="000A566F" w:rsidRPr="000A566F" w14:paraId="424A8267" w14:textId="77777777" w:rsidTr="000A566F">
        <w:trPr>
          <w:tblHeader/>
          <w:jc w:val="center"/>
        </w:trPr>
        <w:tc>
          <w:tcPr>
            <w:tcW w:w="1471" w:type="pct"/>
            <w:vMerge/>
          </w:tcPr>
          <w:p w14:paraId="3D907224" w14:textId="77777777" w:rsidR="008A0F88" w:rsidRPr="000A566F" w:rsidRDefault="008A0F88" w:rsidP="00CE71A9">
            <w:pPr>
              <w:pStyle w:val="a7"/>
              <w:rPr>
                <w:rFonts w:ascii="Times New Roman" w:hAnsi="Times New Roman"/>
                <w:sz w:val="20"/>
                <w:szCs w:val="20"/>
              </w:rPr>
            </w:pPr>
          </w:p>
        </w:tc>
        <w:tc>
          <w:tcPr>
            <w:tcW w:w="346" w:type="pct"/>
          </w:tcPr>
          <w:p w14:paraId="697799B4"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2023</w:t>
            </w:r>
          </w:p>
          <w:p w14:paraId="2C508B4C"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факт</w:t>
            </w:r>
          </w:p>
        </w:tc>
        <w:tc>
          <w:tcPr>
            <w:tcW w:w="346" w:type="pct"/>
          </w:tcPr>
          <w:p w14:paraId="28FCB495"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2024</w:t>
            </w:r>
          </w:p>
          <w:p w14:paraId="01A88708"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факт</w:t>
            </w:r>
          </w:p>
        </w:tc>
        <w:tc>
          <w:tcPr>
            <w:tcW w:w="408" w:type="pct"/>
          </w:tcPr>
          <w:p w14:paraId="3950FBA6"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2025</w:t>
            </w:r>
          </w:p>
          <w:p w14:paraId="72D2DC8E"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оценка</w:t>
            </w:r>
          </w:p>
        </w:tc>
        <w:tc>
          <w:tcPr>
            <w:tcW w:w="347" w:type="pct"/>
          </w:tcPr>
          <w:p w14:paraId="1E64234E"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2026</w:t>
            </w:r>
          </w:p>
          <w:p w14:paraId="02AB3A96"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план</w:t>
            </w:r>
          </w:p>
        </w:tc>
        <w:tc>
          <w:tcPr>
            <w:tcW w:w="347" w:type="pct"/>
          </w:tcPr>
          <w:p w14:paraId="7DF33866"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2027</w:t>
            </w:r>
          </w:p>
          <w:p w14:paraId="76C78BD4"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план</w:t>
            </w:r>
          </w:p>
        </w:tc>
        <w:tc>
          <w:tcPr>
            <w:tcW w:w="347" w:type="pct"/>
          </w:tcPr>
          <w:p w14:paraId="604C2EA3"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2028</w:t>
            </w:r>
          </w:p>
          <w:p w14:paraId="65A60F56"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план</w:t>
            </w:r>
          </w:p>
        </w:tc>
        <w:tc>
          <w:tcPr>
            <w:tcW w:w="347" w:type="pct"/>
          </w:tcPr>
          <w:p w14:paraId="2EA73434"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2029</w:t>
            </w:r>
          </w:p>
          <w:p w14:paraId="5F8A8030"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план</w:t>
            </w:r>
          </w:p>
        </w:tc>
        <w:tc>
          <w:tcPr>
            <w:tcW w:w="347" w:type="pct"/>
          </w:tcPr>
          <w:p w14:paraId="5F648E59"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2030</w:t>
            </w:r>
          </w:p>
          <w:p w14:paraId="2FB5CF2A"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план</w:t>
            </w:r>
          </w:p>
        </w:tc>
        <w:tc>
          <w:tcPr>
            <w:tcW w:w="347" w:type="pct"/>
          </w:tcPr>
          <w:p w14:paraId="6CD94822"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2036</w:t>
            </w:r>
          </w:p>
          <w:p w14:paraId="66B1444C"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план</w:t>
            </w:r>
          </w:p>
        </w:tc>
        <w:tc>
          <w:tcPr>
            <w:tcW w:w="347" w:type="pct"/>
          </w:tcPr>
          <w:p w14:paraId="399612DE"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2050</w:t>
            </w:r>
          </w:p>
          <w:p w14:paraId="4D5EA0C5" w14:textId="77777777" w:rsidR="008A0F88" w:rsidRPr="000A566F" w:rsidRDefault="008A0F88" w:rsidP="00CE71A9">
            <w:pPr>
              <w:pStyle w:val="a7"/>
              <w:jc w:val="center"/>
              <w:rPr>
                <w:rFonts w:ascii="Times New Roman" w:hAnsi="Times New Roman"/>
                <w:sz w:val="20"/>
                <w:szCs w:val="20"/>
                <w:highlight w:val="yellow"/>
              </w:rPr>
            </w:pPr>
            <w:r w:rsidRPr="000A566F">
              <w:rPr>
                <w:rFonts w:ascii="Times New Roman" w:hAnsi="Times New Roman"/>
                <w:sz w:val="20"/>
                <w:szCs w:val="20"/>
              </w:rPr>
              <w:t>план</w:t>
            </w:r>
          </w:p>
        </w:tc>
      </w:tr>
      <w:tr w:rsidR="000A566F" w:rsidRPr="000A566F" w14:paraId="73D6E574" w14:textId="77777777" w:rsidTr="000A566F">
        <w:trPr>
          <w:jc w:val="center"/>
        </w:trPr>
        <w:tc>
          <w:tcPr>
            <w:tcW w:w="1471" w:type="pct"/>
            <w:vAlign w:val="center"/>
          </w:tcPr>
          <w:p w14:paraId="3F798548" w14:textId="2C8E3E77" w:rsidR="000A566F" w:rsidRPr="000A566F" w:rsidRDefault="000A566F" w:rsidP="000A566F">
            <w:pPr>
              <w:pStyle w:val="a7"/>
              <w:rPr>
                <w:rFonts w:ascii="Times New Roman" w:hAnsi="Times New Roman"/>
                <w:sz w:val="20"/>
                <w:szCs w:val="20"/>
              </w:rPr>
            </w:pPr>
            <w:r w:rsidRPr="000A566F">
              <w:rPr>
                <w:rFonts w:ascii="Times New Roman" w:eastAsia="Times New Roman" w:hAnsi="Times New Roman"/>
                <w:sz w:val="20"/>
                <w:szCs w:val="20"/>
                <w:lang w:eastAsia="ru-RU"/>
              </w:rPr>
              <w:t>Коренное население малочисленных народов Севера, чел.</w:t>
            </w:r>
          </w:p>
        </w:tc>
        <w:tc>
          <w:tcPr>
            <w:tcW w:w="346" w:type="pct"/>
            <w:vAlign w:val="center"/>
          </w:tcPr>
          <w:p w14:paraId="33FAE928" w14:textId="4672B3B8" w:rsidR="000A566F" w:rsidRPr="000A566F" w:rsidRDefault="000A566F" w:rsidP="000A566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2280</w:t>
            </w:r>
          </w:p>
        </w:tc>
        <w:tc>
          <w:tcPr>
            <w:tcW w:w="346" w:type="pct"/>
            <w:vAlign w:val="center"/>
          </w:tcPr>
          <w:p w14:paraId="3BCF80BE" w14:textId="396571E3" w:rsidR="000A566F" w:rsidRPr="000A566F" w:rsidRDefault="000A566F" w:rsidP="000A566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2166</w:t>
            </w:r>
          </w:p>
        </w:tc>
        <w:tc>
          <w:tcPr>
            <w:tcW w:w="408" w:type="pct"/>
            <w:vAlign w:val="center"/>
          </w:tcPr>
          <w:p w14:paraId="228AD15E" w14:textId="03CED55B" w:rsidR="000A566F" w:rsidRPr="000A566F" w:rsidRDefault="000A566F" w:rsidP="000A566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2187</w:t>
            </w:r>
          </w:p>
        </w:tc>
        <w:tc>
          <w:tcPr>
            <w:tcW w:w="347" w:type="pct"/>
            <w:vAlign w:val="center"/>
          </w:tcPr>
          <w:p w14:paraId="428EBC8B" w14:textId="4A07C4E2" w:rsidR="000A566F" w:rsidRPr="000A566F" w:rsidRDefault="000A566F" w:rsidP="000A566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2208</w:t>
            </w:r>
          </w:p>
        </w:tc>
        <w:tc>
          <w:tcPr>
            <w:tcW w:w="347" w:type="pct"/>
            <w:vAlign w:val="center"/>
          </w:tcPr>
          <w:p w14:paraId="78E3FF94" w14:textId="2718F2C3" w:rsidR="000A566F" w:rsidRPr="000A566F" w:rsidRDefault="000A566F" w:rsidP="000A566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2230</w:t>
            </w:r>
          </w:p>
        </w:tc>
        <w:tc>
          <w:tcPr>
            <w:tcW w:w="347" w:type="pct"/>
            <w:vAlign w:val="center"/>
          </w:tcPr>
          <w:p w14:paraId="5DD0BDDC" w14:textId="0325E275" w:rsidR="000A566F" w:rsidRPr="000A566F" w:rsidRDefault="000A566F" w:rsidP="000A566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2252</w:t>
            </w:r>
          </w:p>
        </w:tc>
        <w:tc>
          <w:tcPr>
            <w:tcW w:w="347" w:type="pct"/>
            <w:vAlign w:val="center"/>
          </w:tcPr>
          <w:p w14:paraId="2C108CBF" w14:textId="5F6D5E25" w:rsidR="000A566F" w:rsidRPr="000A566F" w:rsidRDefault="000A566F" w:rsidP="000A566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2274</w:t>
            </w:r>
          </w:p>
        </w:tc>
        <w:tc>
          <w:tcPr>
            <w:tcW w:w="347" w:type="pct"/>
            <w:vAlign w:val="center"/>
          </w:tcPr>
          <w:p w14:paraId="11F43D7A" w14:textId="01C1A1C4" w:rsidR="000A566F" w:rsidRPr="000A566F" w:rsidRDefault="000A566F" w:rsidP="000A566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2296</w:t>
            </w:r>
          </w:p>
        </w:tc>
        <w:tc>
          <w:tcPr>
            <w:tcW w:w="347" w:type="pct"/>
            <w:vAlign w:val="center"/>
          </w:tcPr>
          <w:p w14:paraId="61E72CBD" w14:textId="7C678B08" w:rsidR="000A566F" w:rsidRPr="000A566F" w:rsidRDefault="000A566F" w:rsidP="000A566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2318</w:t>
            </w:r>
          </w:p>
        </w:tc>
        <w:tc>
          <w:tcPr>
            <w:tcW w:w="347" w:type="pct"/>
            <w:vAlign w:val="center"/>
          </w:tcPr>
          <w:p w14:paraId="7CAC2A12" w14:textId="2B4D9FE8" w:rsidR="000A566F" w:rsidRPr="000A566F" w:rsidRDefault="000A566F" w:rsidP="000A566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2341</w:t>
            </w:r>
          </w:p>
        </w:tc>
      </w:tr>
      <w:tr w:rsidR="000A566F" w:rsidRPr="000A566F" w14:paraId="0D42C573" w14:textId="77777777" w:rsidTr="000A566F">
        <w:trPr>
          <w:jc w:val="center"/>
        </w:trPr>
        <w:tc>
          <w:tcPr>
            <w:tcW w:w="1471" w:type="pct"/>
            <w:vAlign w:val="center"/>
          </w:tcPr>
          <w:p w14:paraId="162D8928" w14:textId="5F0C5256" w:rsidR="000A566F" w:rsidRPr="000A566F" w:rsidRDefault="000A566F" w:rsidP="000A566F">
            <w:pPr>
              <w:pStyle w:val="a7"/>
              <w:rPr>
                <w:rFonts w:ascii="Times New Roman" w:hAnsi="Times New Roman"/>
                <w:sz w:val="20"/>
                <w:szCs w:val="20"/>
              </w:rPr>
            </w:pPr>
            <w:r w:rsidRPr="000A566F">
              <w:rPr>
                <w:rFonts w:ascii="Times New Roman" w:eastAsia="Times New Roman" w:hAnsi="Times New Roman"/>
                <w:sz w:val="20"/>
                <w:szCs w:val="20"/>
                <w:lang w:eastAsia="ru-RU"/>
              </w:rPr>
              <w:t>Национальные общины, предприятия, занимающиеся традиционными видами деятельности, ед.</w:t>
            </w:r>
          </w:p>
        </w:tc>
        <w:tc>
          <w:tcPr>
            <w:tcW w:w="346" w:type="pct"/>
            <w:vAlign w:val="center"/>
          </w:tcPr>
          <w:p w14:paraId="6BF37A4D" w14:textId="30DBA6E7"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43</w:t>
            </w:r>
          </w:p>
        </w:tc>
        <w:tc>
          <w:tcPr>
            <w:tcW w:w="346" w:type="pct"/>
            <w:vAlign w:val="center"/>
          </w:tcPr>
          <w:p w14:paraId="76A7D3B4" w14:textId="759EB126"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15</w:t>
            </w:r>
          </w:p>
        </w:tc>
        <w:tc>
          <w:tcPr>
            <w:tcW w:w="408" w:type="pct"/>
            <w:vAlign w:val="center"/>
          </w:tcPr>
          <w:p w14:paraId="1F71AAC9" w14:textId="63FEF8B6"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20</w:t>
            </w:r>
          </w:p>
        </w:tc>
        <w:tc>
          <w:tcPr>
            <w:tcW w:w="347" w:type="pct"/>
            <w:vAlign w:val="center"/>
          </w:tcPr>
          <w:p w14:paraId="66B1A760" w14:textId="5BFC4459"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25</w:t>
            </w:r>
          </w:p>
        </w:tc>
        <w:tc>
          <w:tcPr>
            <w:tcW w:w="347" w:type="pct"/>
            <w:vAlign w:val="center"/>
          </w:tcPr>
          <w:p w14:paraId="486EFD38" w14:textId="77D6E597"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30</w:t>
            </w:r>
          </w:p>
        </w:tc>
        <w:tc>
          <w:tcPr>
            <w:tcW w:w="347" w:type="pct"/>
            <w:vAlign w:val="center"/>
          </w:tcPr>
          <w:p w14:paraId="64F52409" w14:textId="0A32DB34"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35</w:t>
            </w:r>
          </w:p>
        </w:tc>
        <w:tc>
          <w:tcPr>
            <w:tcW w:w="347" w:type="pct"/>
            <w:vAlign w:val="center"/>
          </w:tcPr>
          <w:p w14:paraId="2B744D2E" w14:textId="5C100B6B"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40</w:t>
            </w:r>
          </w:p>
        </w:tc>
        <w:tc>
          <w:tcPr>
            <w:tcW w:w="347" w:type="pct"/>
            <w:vAlign w:val="center"/>
          </w:tcPr>
          <w:p w14:paraId="27C1A45F" w14:textId="6E92E42E"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45</w:t>
            </w:r>
          </w:p>
        </w:tc>
        <w:tc>
          <w:tcPr>
            <w:tcW w:w="347" w:type="pct"/>
            <w:vAlign w:val="center"/>
          </w:tcPr>
          <w:p w14:paraId="4ACB8F00" w14:textId="1448B086"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55</w:t>
            </w:r>
          </w:p>
        </w:tc>
        <w:tc>
          <w:tcPr>
            <w:tcW w:w="347" w:type="pct"/>
            <w:vAlign w:val="center"/>
          </w:tcPr>
          <w:p w14:paraId="7E39DF91" w14:textId="43A8C93D"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60</w:t>
            </w:r>
          </w:p>
        </w:tc>
      </w:tr>
      <w:tr w:rsidR="000A566F" w:rsidRPr="000A566F" w14:paraId="64122335" w14:textId="77777777" w:rsidTr="000A566F">
        <w:trPr>
          <w:jc w:val="center"/>
        </w:trPr>
        <w:tc>
          <w:tcPr>
            <w:tcW w:w="1471" w:type="pct"/>
            <w:vAlign w:val="center"/>
          </w:tcPr>
          <w:p w14:paraId="559D8559" w14:textId="00FD0215" w:rsidR="000A566F" w:rsidRPr="000A566F" w:rsidRDefault="000A566F" w:rsidP="000A566F">
            <w:pPr>
              <w:pStyle w:val="a7"/>
              <w:rPr>
                <w:rFonts w:ascii="Times New Roman" w:hAnsi="Times New Roman"/>
                <w:sz w:val="20"/>
                <w:szCs w:val="20"/>
              </w:rPr>
            </w:pPr>
            <w:r w:rsidRPr="000A566F">
              <w:rPr>
                <w:rFonts w:ascii="Times New Roman" w:eastAsia="Times New Roman" w:hAnsi="Times New Roman"/>
                <w:sz w:val="20"/>
                <w:szCs w:val="20"/>
                <w:lang w:eastAsia="ru-RU"/>
              </w:rPr>
              <w:t>в них количество работающих</w:t>
            </w:r>
          </w:p>
        </w:tc>
        <w:tc>
          <w:tcPr>
            <w:tcW w:w="346" w:type="pct"/>
            <w:vAlign w:val="center"/>
          </w:tcPr>
          <w:p w14:paraId="1711867E" w14:textId="47984C56"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79</w:t>
            </w:r>
          </w:p>
        </w:tc>
        <w:tc>
          <w:tcPr>
            <w:tcW w:w="346" w:type="pct"/>
            <w:vAlign w:val="center"/>
          </w:tcPr>
          <w:p w14:paraId="16615D7A" w14:textId="38B56080"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49</w:t>
            </w:r>
          </w:p>
        </w:tc>
        <w:tc>
          <w:tcPr>
            <w:tcW w:w="408" w:type="pct"/>
            <w:vAlign w:val="center"/>
          </w:tcPr>
          <w:p w14:paraId="304BD2A9" w14:textId="2143DF80"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60</w:t>
            </w:r>
          </w:p>
        </w:tc>
        <w:tc>
          <w:tcPr>
            <w:tcW w:w="347" w:type="pct"/>
            <w:vAlign w:val="center"/>
          </w:tcPr>
          <w:p w14:paraId="67DD5FDB" w14:textId="3D3D0AB8"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75</w:t>
            </w:r>
          </w:p>
        </w:tc>
        <w:tc>
          <w:tcPr>
            <w:tcW w:w="347" w:type="pct"/>
            <w:vAlign w:val="center"/>
          </w:tcPr>
          <w:p w14:paraId="32B332D2" w14:textId="69D0FB59"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90</w:t>
            </w:r>
          </w:p>
        </w:tc>
        <w:tc>
          <w:tcPr>
            <w:tcW w:w="347" w:type="pct"/>
            <w:vAlign w:val="center"/>
          </w:tcPr>
          <w:p w14:paraId="1FB16919" w14:textId="1147829E"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105</w:t>
            </w:r>
          </w:p>
        </w:tc>
        <w:tc>
          <w:tcPr>
            <w:tcW w:w="347" w:type="pct"/>
            <w:vAlign w:val="center"/>
          </w:tcPr>
          <w:p w14:paraId="7419B082" w14:textId="7F6A8F7B"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120</w:t>
            </w:r>
          </w:p>
        </w:tc>
        <w:tc>
          <w:tcPr>
            <w:tcW w:w="347" w:type="pct"/>
            <w:vAlign w:val="center"/>
          </w:tcPr>
          <w:p w14:paraId="18954F8F" w14:textId="360F68B5"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135</w:t>
            </w:r>
          </w:p>
        </w:tc>
        <w:tc>
          <w:tcPr>
            <w:tcW w:w="347" w:type="pct"/>
            <w:vAlign w:val="center"/>
          </w:tcPr>
          <w:p w14:paraId="3319DCD1" w14:textId="0830A786"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165</w:t>
            </w:r>
          </w:p>
        </w:tc>
        <w:tc>
          <w:tcPr>
            <w:tcW w:w="347" w:type="pct"/>
            <w:vAlign w:val="center"/>
          </w:tcPr>
          <w:p w14:paraId="02391CCA" w14:textId="4D9762E5" w:rsidR="000A566F" w:rsidRPr="000A566F" w:rsidRDefault="000A566F" w:rsidP="000A566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180</w:t>
            </w:r>
          </w:p>
        </w:tc>
      </w:tr>
    </w:tbl>
    <w:p w14:paraId="5A8A42CC" w14:textId="77777777" w:rsidR="000A566F" w:rsidRDefault="000A566F" w:rsidP="00A853A2">
      <w:pPr>
        <w:autoSpaceDE w:val="0"/>
        <w:autoSpaceDN w:val="0"/>
        <w:adjustRightInd w:val="0"/>
        <w:spacing w:after="0" w:line="240" w:lineRule="auto"/>
        <w:ind w:firstLine="708"/>
        <w:jc w:val="both"/>
        <w:rPr>
          <w:rFonts w:ascii="Times New Roman" w:hAnsi="Times New Roman" w:cs="Times New Roman"/>
          <w:sz w:val="28"/>
          <w:szCs w:val="28"/>
        </w:rPr>
      </w:pPr>
    </w:p>
    <w:p w14:paraId="2E36D42A" w14:textId="5ABE8893" w:rsidR="00A853A2" w:rsidRPr="005206AD" w:rsidRDefault="001C5932" w:rsidP="00A853A2">
      <w:pPr>
        <w:autoSpaceDE w:val="0"/>
        <w:autoSpaceDN w:val="0"/>
        <w:adjustRightInd w:val="0"/>
        <w:spacing w:after="0" w:line="240" w:lineRule="auto"/>
        <w:ind w:firstLine="708"/>
        <w:jc w:val="both"/>
        <w:rPr>
          <w:rFonts w:ascii="Times New Roman" w:hAnsi="Times New Roman" w:cs="Times New Roman"/>
          <w:sz w:val="28"/>
          <w:szCs w:val="28"/>
        </w:rPr>
      </w:pPr>
      <w:r w:rsidRPr="005206AD">
        <w:rPr>
          <w:rFonts w:ascii="Times New Roman" w:hAnsi="Times New Roman" w:cs="Times New Roman"/>
          <w:sz w:val="28"/>
          <w:szCs w:val="28"/>
        </w:rPr>
        <w:t xml:space="preserve">3.2.4 Создание условий для активного вовлечения молодежи </w:t>
      </w:r>
      <w:r w:rsidR="00A853A2" w:rsidRPr="005206AD">
        <w:rPr>
          <w:rFonts w:ascii="Times New Roman" w:hAnsi="Times New Roman" w:cs="Times New Roman"/>
          <w:sz w:val="28"/>
          <w:szCs w:val="28"/>
        </w:rPr>
        <w:t xml:space="preserve">                                    </w:t>
      </w:r>
      <w:r w:rsidRPr="005206AD">
        <w:rPr>
          <w:rFonts w:ascii="Times New Roman" w:hAnsi="Times New Roman" w:cs="Times New Roman"/>
          <w:sz w:val="28"/>
          <w:szCs w:val="28"/>
        </w:rPr>
        <w:t>в общественную жизнь района (молодежная политики)</w:t>
      </w:r>
    </w:p>
    <w:p w14:paraId="08761AF0" w14:textId="77777777" w:rsidR="00A853A2" w:rsidRPr="005206AD" w:rsidRDefault="00A853A2" w:rsidP="00A853A2">
      <w:pPr>
        <w:autoSpaceDE w:val="0"/>
        <w:autoSpaceDN w:val="0"/>
        <w:adjustRightInd w:val="0"/>
        <w:spacing w:after="0" w:line="240" w:lineRule="auto"/>
        <w:ind w:firstLine="708"/>
        <w:jc w:val="both"/>
        <w:rPr>
          <w:rFonts w:ascii="Times New Roman" w:hAnsi="Times New Roman" w:cs="Times New Roman"/>
          <w:sz w:val="28"/>
          <w:szCs w:val="28"/>
        </w:rPr>
      </w:pPr>
    </w:p>
    <w:p w14:paraId="15AC1A81"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Молодежь в возрасте от 16 до 34 лет является ключевым драйвером социально-экономического развития Ханты-Мансийского района. Однако текущая демографическая динамика свидетельствует о серьезном системном вызове: за период с 2020 по 2024 год численность молодежи сократилась на 330 человек (с 4 276 до 3 946), а ее доля в общей структуре населения уменьшилась с 21,7% до 20,6%. Основная причина – устойчивый миграционный отток в городские агломерации в поисках образования, карьерных возможностей и комфортной среды.</w:t>
      </w:r>
    </w:p>
    <w:p w14:paraId="0681758C"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В этих условиях стратегическая цель молодежной политики трансформируется из задачи общей социализации в конкретную миссию по удержанию и привлечению молодого поколения. Это означает создание в районе комплексной и привлекательной экосистемы, где молодой человек может получить качественное образование, построить успешную карьеру, реализовать предпринимательские и творческие амбиции, создать семью и комфортно жить.</w:t>
      </w:r>
    </w:p>
    <w:p w14:paraId="2F87358E"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Для достижения поставленной цели политика будет сфокусирована на трех взаимосвязанных стратегических приоритетах, подкрепленных конкретными флагманскими проектами.</w:t>
      </w:r>
    </w:p>
    <w:p w14:paraId="711E5D2D"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1. Создание экономических лифтов и карьерных траекторий. </w:t>
      </w:r>
    </w:p>
    <w:p w14:paraId="34E98A53"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Цель – предоставить молодежи реальные альтернативы отъезду через достойные возможности для профессиональной реализации на месте.</w:t>
      </w:r>
    </w:p>
    <w:p w14:paraId="7E6C591B"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Поддержка молодежного предпринимательства: Создание бизнес-пространств и акселераторов, целевые гранты на стартапы в агросекторе, ремесленничестве, IT и сфере услуг. Особый акцент — на социальном предпринимательстве и проектах, связанных с традиционными промыслами.</w:t>
      </w:r>
    </w:p>
    <w:p w14:paraId="1DA3618A"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Повышение престижа местного труда: Разработка и внедрение программ стажировок и наставничества на ведущих предприятиях района, формирование системы «социальных пакетов» для молодых специалистов.</w:t>
      </w:r>
    </w:p>
    <w:p w14:paraId="1FE1A102"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Развитие молодежного самоуправления: Институционализация молодежных парламентов, советов при главах поселений и на предприятиях, чтобы дать молодым гражданам реальный инструмент влияния на развитие своей территории.</w:t>
      </w:r>
    </w:p>
    <w:p w14:paraId="2DEA9435"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2. Формирование современной социальной и ценностной среды. </w:t>
      </w:r>
    </w:p>
    <w:p w14:paraId="1B447DDD"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Цель – повысить качество жизни и сформировать позитивную идентичность, связанную с районом.</w:t>
      </w:r>
    </w:p>
    <w:p w14:paraId="2D9D3B23"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Всесторонняя поддержка молодой семьи: Комплекс мер, включающий не только жилищные программы, но и развитие инфраструктуры «семейного благополучия»: коворкинги для родителей с детьми, службы психологической поддержки, доступные детские клубы (комнаты).</w:t>
      </w:r>
    </w:p>
    <w:p w14:paraId="03F27BDE"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Развитие креативных индустрий и досуга: Создание молодежных творческих кластеров на базе домов культуры, поддержка медиапроектов (блоги, подкасты), цифровизация культурного наследия, развитие экологического и этнотуризма с участием молодежных команд.</w:t>
      </w:r>
    </w:p>
    <w:p w14:paraId="0886B870"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Гражданско-патриотическое воспитание через практику: Смещение фокуса с мероприятий на проектную деятельность: организация молодежных экспедиций </w:t>
      </w:r>
      <w:r w:rsidRPr="00962F83">
        <w:rPr>
          <w:rFonts w:ascii="Times New Roman" w:hAnsi="Times New Roman" w:cs="Times New Roman"/>
          <w:sz w:val="28"/>
          <w:szCs w:val="28"/>
        </w:rPr>
        <w:lastRenderedPageBreak/>
        <w:t>(экологических, краеведческих), волонтерских программ по благоустройству, цифровых проектов по сохранению исторической памяти.</w:t>
      </w:r>
    </w:p>
    <w:p w14:paraId="335E4A6C"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3. Создание точек прорывного роста (флагманские проекты)</w:t>
      </w:r>
    </w:p>
    <w:p w14:paraId="4359F1BE"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Цель – сформировать новые уникальные возможности, которых нет в других муниципалитетах, сделав район площадкой для самореализации амбициозной и талантливой молодежи.</w:t>
      </w:r>
    </w:p>
    <w:p w14:paraId="30C68D2B"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Круглогодичный учебный центр военно-патриотического воспитания молодежи «Авангард» на территории д. Ярки (2024-2027 годы). Центр рассчитан на 240 курсантов и будет включать в себя учебно-досуговый центр, пневматический тир, строевой плац, полосу препятствий и спортивные площадки.</w:t>
      </w:r>
    </w:p>
    <w:p w14:paraId="4C227DCB" w14:textId="341F0DA5"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Проект «</w:t>
      </w:r>
      <w:r w:rsidR="00906FFB" w:rsidRPr="00906FFB">
        <w:rPr>
          <w:rFonts w:ascii="Times New Roman" w:hAnsi="Times New Roman" w:cs="Times New Roman"/>
          <w:sz w:val="28"/>
          <w:szCs w:val="28"/>
        </w:rPr>
        <w:t>Создание Научного центра в п. Шапша</w:t>
      </w:r>
      <w:r w:rsidRPr="00962F83">
        <w:rPr>
          <w:rFonts w:ascii="Times New Roman" w:hAnsi="Times New Roman" w:cs="Times New Roman"/>
          <w:sz w:val="28"/>
          <w:szCs w:val="28"/>
        </w:rPr>
        <w:t>» (202</w:t>
      </w:r>
      <w:r w:rsidR="00906FFB">
        <w:rPr>
          <w:rFonts w:ascii="Times New Roman" w:hAnsi="Times New Roman" w:cs="Times New Roman"/>
          <w:sz w:val="28"/>
          <w:szCs w:val="28"/>
        </w:rPr>
        <w:t>5</w:t>
      </w:r>
      <w:r w:rsidRPr="00962F83">
        <w:rPr>
          <w:rFonts w:ascii="Times New Roman" w:hAnsi="Times New Roman" w:cs="Times New Roman"/>
          <w:sz w:val="28"/>
          <w:szCs w:val="28"/>
        </w:rPr>
        <w:t>-2026 г</w:t>
      </w:r>
      <w:r>
        <w:rPr>
          <w:rFonts w:ascii="Times New Roman" w:hAnsi="Times New Roman" w:cs="Times New Roman"/>
          <w:sz w:val="28"/>
          <w:szCs w:val="28"/>
        </w:rPr>
        <w:t>оды</w:t>
      </w:r>
      <w:r w:rsidRPr="00962F83">
        <w:rPr>
          <w:rFonts w:ascii="Times New Roman" w:hAnsi="Times New Roman" w:cs="Times New Roman"/>
          <w:sz w:val="28"/>
          <w:szCs w:val="28"/>
        </w:rPr>
        <w:t xml:space="preserve">): Строительство в рамках </w:t>
      </w:r>
      <w:r w:rsidR="00906FFB" w:rsidRPr="00906FFB">
        <w:rPr>
          <w:rFonts w:ascii="Times New Roman" w:hAnsi="Times New Roman" w:cs="Times New Roman"/>
          <w:sz w:val="28"/>
          <w:szCs w:val="28"/>
        </w:rPr>
        <w:t>Инновационн</w:t>
      </w:r>
      <w:r w:rsidR="00906FFB">
        <w:rPr>
          <w:rFonts w:ascii="Times New Roman" w:hAnsi="Times New Roman" w:cs="Times New Roman"/>
          <w:sz w:val="28"/>
          <w:szCs w:val="28"/>
        </w:rPr>
        <w:t>ого</w:t>
      </w:r>
      <w:r w:rsidR="00906FFB" w:rsidRPr="00906FFB">
        <w:rPr>
          <w:rFonts w:ascii="Times New Roman" w:hAnsi="Times New Roman" w:cs="Times New Roman"/>
          <w:sz w:val="28"/>
          <w:szCs w:val="28"/>
        </w:rPr>
        <w:t xml:space="preserve"> научно-технологическ</w:t>
      </w:r>
      <w:r w:rsidR="00906FFB">
        <w:rPr>
          <w:rFonts w:ascii="Times New Roman" w:hAnsi="Times New Roman" w:cs="Times New Roman"/>
          <w:sz w:val="28"/>
          <w:szCs w:val="28"/>
        </w:rPr>
        <w:t>ого</w:t>
      </w:r>
      <w:r w:rsidR="00906FFB" w:rsidRPr="00906FFB">
        <w:rPr>
          <w:rFonts w:ascii="Times New Roman" w:hAnsi="Times New Roman" w:cs="Times New Roman"/>
          <w:sz w:val="28"/>
          <w:szCs w:val="28"/>
        </w:rPr>
        <w:t xml:space="preserve"> центр</w:t>
      </w:r>
      <w:r w:rsidR="00906FFB">
        <w:rPr>
          <w:rFonts w:ascii="Times New Roman" w:hAnsi="Times New Roman" w:cs="Times New Roman"/>
          <w:sz w:val="28"/>
          <w:szCs w:val="28"/>
        </w:rPr>
        <w:t>а</w:t>
      </w:r>
      <w:r w:rsidRPr="00962F83">
        <w:rPr>
          <w:rFonts w:ascii="Times New Roman" w:hAnsi="Times New Roman" w:cs="Times New Roman"/>
          <w:sz w:val="28"/>
          <w:szCs w:val="28"/>
        </w:rPr>
        <w:t xml:space="preserve"> «ЮНИТИ ПАРК» центра углеродного баланса и экологических технологий. </w:t>
      </w:r>
      <w:r w:rsidR="00AE75DC">
        <w:rPr>
          <w:rFonts w:ascii="Times New Roman" w:hAnsi="Times New Roman" w:cs="Times New Roman"/>
          <w:sz w:val="28"/>
          <w:szCs w:val="28"/>
        </w:rPr>
        <w:t>Реализация проекта позволит</w:t>
      </w:r>
      <w:r w:rsidRPr="00962F83">
        <w:rPr>
          <w:rFonts w:ascii="Times New Roman" w:hAnsi="Times New Roman" w:cs="Times New Roman"/>
          <w:sz w:val="28"/>
          <w:szCs w:val="28"/>
        </w:rPr>
        <w:t xml:space="preserve"> создат</w:t>
      </w:r>
      <w:r w:rsidR="00AE75DC">
        <w:rPr>
          <w:rFonts w:ascii="Times New Roman" w:hAnsi="Times New Roman" w:cs="Times New Roman"/>
          <w:sz w:val="28"/>
          <w:szCs w:val="28"/>
        </w:rPr>
        <w:t>ь</w:t>
      </w:r>
      <w:r w:rsidRPr="00962F83">
        <w:rPr>
          <w:rFonts w:ascii="Times New Roman" w:hAnsi="Times New Roman" w:cs="Times New Roman"/>
          <w:sz w:val="28"/>
          <w:szCs w:val="28"/>
        </w:rPr>
        <w:t xml:space="preserve"> </w:t>
      </w:r>
      <w:r w:rsidR="00AE75DC">
        <w:rPr>
          <w:rFonts w:ascii="Times New Roman" w:hAnsi="Times New Roman" w:cs="Times New Roman"/>
          <w:sz w:val="28"/>
          <w:szCs w:val="28"/>
        </w:rPr>
        <w:t xml:space="preserve">в среднесрочной перспективе до 2030 года </w:t>
      </w:r>
      <w:r w:rsidRPr="00962F83">
        <w:rPr>
          <w:rFonts w:ascii="Times New Roman" w:hAnsi="Times New Roman" w:cs="Times New Roman"/>
          <w:sz w:val="28"/>
          <w:szCs w:val="28"/>
        </w:rPr>
        <w:t>высокотехнологичные рабочие места в сфере «зеленой» экономики, привлечет молодых ученых, исследователей и инженеров, откроет программы прикладного образования.</w:t>
      </w:r>
    </w:p>
    <w:p w14:paraId="6240A00C"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Муниципальное автономное учреждение «Молодежный центр Ханты-Мансийского района» на базе Культурно-спортивного комплекса д. Ярки (2025-2026 годы) с филиальной сетью в п. Горноправдинск (2028 год), п. Луговской (2028 год).</w:t>
      </w:r>
    </w:p>
    <w:p w14:paraId="6448DB40"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К 2036 году реализация стратегических направлений должна привести к ключевому результату – прекращению отрицательной динамики и стабилизации доли молодежи в структуре населения района. </w:t>
      </w:r>
    </w:p>
    <w:p w14:paraId="5A101FDB"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4) Духовно-нравственные и ценностные.</w:t>
      </w:r>
    </w:p>
    <w:p w14:paraId="37A30D32"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Цель - предоставить молодежи возможности личностного развития, творческой самореализации. </w:t>
      </w:r>
    </w:p>
    <w:p w14:paraId="053DFB94"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Анализ потребностей молодежи: выявить интересы и предпочтения молодых людей, их желание приобретать полезные навыки и развиваться профессионально.</w:t>
      </w:r>
    </w:p>
    <w:p w14:paraId="35E90A06"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Организация условий для личностного роста: создать доступные образовательные программы, поддерживать молодежные инициативы, проводить мероприятия для обсуждения важных жизненных вопросов.</w:t>
      </w:r>
    </w:p>
    <w:p w14:paraId="483256EE"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Поддержка творческой самореализации: организовать семинары, форумы воркшопы, выставочные площадки, способствовать продвижению результатов творчества молодежи.</w:t>
      </w:r>
    </w:p>
    <w:p w14:paraId="4E3DBEA1"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Междисциплинарные проекты и командообразование: объединять молодых людей из разных сфер, проводить тренинги по развитию лидерских качеств и навыков командной работы.</w:t>
      </w:r>
    </w:p>
    <w:p w14:paraId="6AF44C9A" w14:textId="39BDAFB0" w:rsidR="0073373F"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Таким образом, молодежная политика Ханты-Мансийского района становится инвестиционной стратегией в человеческий капитал, где каждый рубль и управленческое решение направлены на то, чтобы молодые люди не уезжали искать будущее, а строили его здесь.</w:t>
      </w:r>
    </w:p>
    <w:p w14:paraId="3D43B17B" w14:textId="77777777" w:rsidR="00962F83" w:rsidRPr="005206AD"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p>
    <w:p w14:paraId="0984C1C3" w14:textId="03ED1227" w:rsidR="00A67526" w:rsidRPr="005206AD" w:rsidRDefault="00AF0A4E" w:rsidP="00962F83">
      <w:pPr>
        <w:autoSpaceDE w:val="0"/>
        <w:autoSpaceDN w:val="0"/>
        <w:adjustRightInd w:val="0"/>
        <w:spacing w:after="0" w:line="240" w:lineRule="auto"/>
        <w:jc w:val="both"/>
        <w:rPr>
          <w:rFonts w:ascii="Times New Roman" w:hAnsi="Times New Roman" w:cs="Times New Roman"/>
          <w:sz w:val="28"/>
          <w:szCs w:val="28"/>
        </w:rPr>
      </w:pPr>
      <w:r w:rsidRPr="005206AD">
        <w:rPr>
          <w:rFonts w:ascii="Times New Roman" w:hAnsi="Times New Roman" w:cs="Times New Roman"/>
          <w:sz w:val="28"/>
          <w:szCs w:val="28"/>
        </w:rPr>
        <w:t>Таблица 1</w:t>
      </w:r>
      <w:r w:rsidR="00765B3D">
        <w:rPr>
          <w:rFonts w:ascii="Times New Roman" w:hAnsi="Times New Roman" w:cs="Times New Roman"/>
          <w:sz w:val="28"/>
          <w:szCs w:val="28"/>
        </w:rPr>
        <w:t>2</w:t>
      </w:r>
      <w:r w:rsidRPr="005206AD">
        <w:rPr>
          <w:rFonts w:ascii="Times New Roman" w:hAnsi="Times New Roman" w:cs="Times New Roman"/>
          <w:sz w:val="28"/>
          <w:szCs w:val="28"/>
        </w:rPr>
        <w:t xml:space="preserve">. </w:t>
      </w:r>
      <w:r w:rsidR="00A67526" w:rsidRPr="005206AD">
        <w:rPr>
          <w:rFonts w:ascii="Times New Roman" w:hAnsi="Times New Roman" w:cs="Times New Roman"/>
          <w:sz w:val="28"/>
          <w:szCs w:val="28"/>
        </w:rPr>
        <w:t>Целевые ориентиры развития сферы молодежной политики (базовый сценарий)</w:t>
      </w:r>
    </w:p>
    <w:p w14:paraId="450A1E98" w14:textId="77777777" w:rsidR="00A67526" w:rsidRPr="005206AD" w:rsidRDefault="00A67526" w:rsidP="00A67526">
      <w:pPr>
        <w:autoSpaceDE w:val="0"/>
        <w:autoSpaceDN w:val="0"/>
        <w:adjustRightInd w:val="0"/>
        <w:spacing w:after="0" w:line="240" w:lineRule="auto"/>
        <w:ind w:firstLine="708"/>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005"/>
        <w:gridCol w:w="690"/>
        <w:gridCol w:w="692"/>
        <w:gridCol w:w="872"/>
        <w:gridCol w:w="664"/>
        <w:gridCol w:w="664"/>
        <w:gridCol w:w="664"/>
        <w:gridCol w:w="664"/>
        <w:gridCol w:w="664"/>
        <w:gridCol w:w="664"/>
        <w:gridCol w:w="668"/>
      </w:tblGrid>
      <w:tr w:rsidR="005206AD" w:rsidRPr="005206AD" w14:paraId="4C546D9F" w14:textId="77777777" w:rsidTr="00CF125A">
        <w:trPr>
          <w:tblHeader/>
          <w:jc w:val="center"/>
        </w:trPr>
        <w:tc>
          <w:tcPr>
            <w:tcW w:w="1516" w:type="pct"/>
            <w:vMerge w:val="restart"/>
            <w:vAlign w:val="center"/>
          </w:tcPr>
          <w:p w14:paraId="3044955F"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Показатели</w:t>
            </w:r>
          </w:p>
        </w:tc>
        <w:tc>
          <w:tcPr>
            <w:tcW w:w="1137" w:type="pct"/>
            <w:gridSpan w:val="3"/>
          </w:tcPr>
          <w:p w14:paraId="5223236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Отчетные данные</w:t>
            </w:r>
          </w:p>
        </w:tc>
        <w:tc>
          <w:tcPr>
            <w:tcW w:w="2347" w:type="pct"/>
            <w:gridSpan w:val="7"/>
          </w:tcPr>
          <w:p w14:paraId="2912ABC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Ожидаемые результаты</w:t>
            </w:r>
          </w:p>
        </w:tc>
      </w:tr>
      <w:tr w:rsidR="005206AD" w:rsidRPr="005206AD" w14:paraId="0BF6D866" w14:textId="77777777" w:rsidTr="00CF125A">
        <w:trPr>
          <w:tblHeader/>
          <w:jc w:val="center"/>
        </w:trPr>
        <w:tc>
          <w:tcPr>
            <w:tcW w:w="1516" w:type="pct"/>
            <w:vMerge/>
          </w:tcPr>
          <w:p w14:paraId="5DFE4A6C" w14:textId="77777777" w:rsidR="00A67526" w:rsidRPr="005206AD" w:rsidRDefault="00A67526" w:rsidP="00A67526">
            <w:pPr>
              <w:pStyle w:val="a7"/>
              <w:rPr>
                <w:rFonts w:ascii="Times New Roman" w:hAnsi="Times New Roman"/>
                <w:sz w:val="20"/>
                <w:szCs w:val="20"/>
              </w:rPr>
            </w:pPr>
          </w:p>
        </w:tc>
        <w:tc>
          <w:tcPr>
            <w:tcW w:w="348" w:type="pct"/>
            <w:noWrap/>
          </w:tcPr>
          <w:p w14:paraId="7F79ED0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2023</w:t>
            </w:r>
          </w:p>
          <w:p w14:paraId="0386C637"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факт</w:t>
            </w:r>
          </w:p>
        </w:tc>
        <w:tc>
          <w:tcPr>
            <w:tcW w:w="349" w:type="pct"/>
            <w:noWrap/>
          </w:tcPr>
          <w:p w14:paraId="646EE6F2"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2024</w:t>
            </w:r>
          </w:p>
          <w:p w14:paraId="0D9ED03F"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факт</w:t>
            </w:r>
          </w:p>
        </w:tc>
        <w:tc>
          <w:tcPr>
            <w:tcW w:w="440" w:type="pct"/>
            <w:noWrap/>
          </w:tcPr>
          <w:p w14:paraId="20A7BDC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2025</w:t>
            </w:r>
          </w:p>
          <w:p w14:paraId="5E29552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оценка</w:t>
            </w:r>
          </w:p>
        </w:tc>
        <w:tc>
          <w:tcPr>
            <w:tcW w:w="335" w:type="pct"/>
            <w:noWrap/>
          </w:tcPr>
          <w:p w14:paraId="72B4F11D"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2026</w:t>
            </w:r>
          </w:p>
          <w:p w14:paraId="2292E2F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план</w:t>
            </w:r>
          </w:p>
        </w:tc>
        <w:tc>
          <w:tcPr>
            <w:tcW w:w="335" w:type="pct"/>
            <w:noWrap/>
          </w:tcPr>
          <w:p w14:paraId="7819FA44"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2027</w:t>
            </w:r>
          </w:p>
          <w:p w14:paraId="17A2E90F"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план</w:t>
            </w:r>
          </w:p>
        </w:tc>
        <w:tc>
          <w:tcPr>
            <w:tcW w:w="335" w:type="pct"/>
            <w:noWrap/>
          </w:tcPr>
          <w:p w14:paraId="5FD39CB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2028</w:t>
            </w:r>
          </w:p>
          <w:p w14:paraId="5430287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план</w:t>
            </w:r>
          </w:p>
        </w:tc>
        <w:tc>
          <w:tcPr>
            <w:tcW w:w="335" w:type="pct"/>
            <w:noWrap/>
          </w:tcPr>
          <w:p w14:paraId="568E47F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2029</w:t>
            </w:r>
          </w:p>
          <w:p w14:paraId="2B6B683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план</w:t>
            </w:r>
          </w:p>
        </w:tc>
        <w:tc>
          <w:tcPr>
            <w:tcW w:w="335" w:type="pct"/>
            <w:noWrap/>
          </w:tcPr>
          <w:p w14:paraId="528989CD"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2030</w:t>
            </w:r>
          </w:p>
          <w:p w14:paraId="0178616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план</w:t>
            </w:r>
          </w:p>
        </w:tc>
        <w:tc>
          <w:tcPr>
            <w:tcW w:w="335" w:type="pct"/>
            <w:noWrap/>
          </w:tcPr>
          <w:p w14:paraId="023E784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2036</w:t>
            </w:r>
          </w:p>
          <w:p w14:paraId="319901E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план</w:t>
            </w:r>
          </w:p>
        </w:tc>
        <w:tc>
          <w:tcPr>
            <w:tcW w:w="337" w:type="pct"/>
            <w:noWrap/>
          </w:tcPr>
          <w:p w14:paraId="55EBC70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2050</w:t>
            </w:r>
          </w:p>
          <w:p w14:paraId="513F7EF8"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план</w:t>
            </w:r>
          </w:p>
        </w:tc>
      </w:tr>
      <w:tr w:rsidR="005206AD" w:rsidRPr="005206AD" w14:paraId="70882587" w14:textId="77777777" w:rsidTr="00CF125A">
        <w:trPr>
          <w:jc w:val="center"/>
        </w:trPr>
        <w:tc>
          <w:tcPr>
            <w:tcW w:w="1516" w:type="pct"/>
            <w:vAlign w:val="center"/>
          </w:tcPr>
          <w:p w14:paraId="17D86E8A" w14:textId="2088BB75"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Количество молодых семей</w:t>
            </w:r>
            <w:r w:rsidR="00AF0A4E" w:rsidRPr="005206AD">
              <w:rPr>
                <w:rFonts w:ascii="Times New Roman" w:hAnsi="Times New Roman"/>
                <w:sz w:val="20"/>
                <w:szCs w:val="20"/>
              </w:rPr>
              <w:t>, ед.</w:t>
            </w:r>
          </w:p>
        </w:tc>
        <w:tc>
          <w:tcPr>
            <w:tcW w:w="348" w:type="pct"/>
            <w:noWrap/>
            <w:vAlign w:val="center"/>
          </w:tcPr>
          <w:p w14:paraId="6515616C"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919</w:t>
            </w:r>
          </w:p>
        </w:tc>
        <w:tc>
          <w:tcPr>
            <w:tcW w:w="349" w:type="pct"/>
            <w:noWrap/>
            <w:vAlign w:val="center"/>
          </w:tcPr>
          <w:p w14:paraId="00475C6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836</w:t>
            </w:r>
          </w:p>
        </w:tc>
        <w:tc>
          <w:tcPr>
            <w:tcW w:w="440" w:type="pct"/>
            <w:noWrap/>
            <w:vAlign w:val="center"/>
          </w:tcPr>
          <w:p w14:paraId="4CB0B20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878</w:t>
            </w:r>
          </w:p>
        </w:tc>
        <w:tc>
          <w:tcPr>
            <w:tcW w:w="335" w:type="pct"/>
            <w:noWrap/>
            <w:vAlign w:val="center"/>
          </w:tcPr>
          <w:p w14:paraId="31AADC36"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882</w:t>
            </w:r>
          </w:p>
        </w:tc>
        <w:tc>
          <w:tcPr>
            <w:tcW w:w="335" w:type="pct"/>
            <w:noWrap/>
            <w:vAlign w:val="center"/>
          </w:tcPr>
          <w:p w14:paraId="02CEDCC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887</w:t>
            </w:r>
          </w:p>
        </w:tc>
        <w:tc>
          <w:tcPr>
            <w:tcW w:w="335" w:type="pct"/>
            <w:noWrap/>
            <w:vAlign w:val="center"/>
          </w:tcPr>
          <w:p w14:paraId="54F8C457"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892</w:t>
            </w:r>
          </w:p>
        </w:tc>
        <w:tc>
          <w:tcPr>
            <w:tcW w:w="335" w:type="pct"/>
            <w:noWrap/>
            <w:vAlign w:val="center"/>
          </w:tcPr>
          <w:p w14:paraId="669115B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898</w:t>
            </w:r>
          </w:p>
        </w:tc>
        <w:tc>
          <w:tcPr>
            <w:tcW w:w="335" w:type="pct"/>
            <w:noWrap/>
            <w:vAlign w:val="center"/>
          </w:tcPr>
          <w:p w14:paraId="66FB3C1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903</w:t>
            </w:r>
          </w:p>
        </w:tc>
        <w:tc>
          <w:tcPr>
            <w:tcW w:w="335" w:type="pct"/>
            <w:noWrap/>
            <w:vAlign w:val="center"/>
          </w:tcPr>
          <w:p w14:paraId="4F3C143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987</w:t>
            </w:r>
          </w:p>
        </w:tc>
        <w:tc>
          <w:tcPr>
            <w:tcW w:w="337" w:type="pct"/>
            <w:noWrap/>
            <w:vAlign w:val="center"/>
          </w:tcPr>
          <w:p w14:paraId="4EDF8899"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1096</w:t>
            </w:r>
          </w:p>
        </w:tc>
      </w:tr>
      <w:tr w:rsidR="005206AD" w:rsidRPr="005206AD" w14:paraId="7A0967E5" w14:textId="77777777" w:rsidTr="00CF125A">
        <w:trPr>
          <w:jc w:val="center"/>
        </w:trPr>
        <w:tc>
          <w:tcPr>
            <w:tcW w:w="1516" w:type="pct"/>
          </w:tcPr>
          <w:p w14:paraId="3214A4FA" w14:textId="5F25F06F"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Число молодых людей, задействованных в мероприятиях по вовлечению в творческую деятельность</w:t>
            </w:r>
            <w:r w:rsidR="00AF0A4E" w:rsidRPr="005206AD">
              <w:rPr>
                <w:rFonts w:ascii="Times New Roman" w:hAnsi="Times New Roman"/>
                <w:sz w:val="20"/>
                <w:szCs w:val="20"/>
              </w:rPr>
              <w:t>, чел.</w:t>
            </w:r>
          </w:p>
        </w:tc>
        <w:tc>
          <w:tcPr>
            <w:tcW w:w="348" w:type="pct"/>
            <w:noWrap/>
            <w:vAlign w:val="center"/>
          </w:tcPr>
          <w:p w14:paraId="5D09EB4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н/д</w:t>
            </w:r>
          </w:p>
        </w:tc>
        <w:tc>
          <w:tcPr>
            <w:tcW w:w="349" w:type="pct"/>
            <w:noWrap/>
            <w:vAlign w:val="center"/>
          </w:tcPr>
          <w:p w14:paraId="6092EDAF"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н/д</w:t>
            </w:r>
          </w:p>
        </w:tc>
        <w:tc>
          <w:tcPr>
            <w:tcW w:w="440" w:type="pct"/>
            <w:noWrap/>
            <w:vAlign w:val="center"/>
          </w:tcPr>
          <w:p w14:paraId="7FB540F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2 290</w:t>
            </w:r>
          </w:p>
        </w:tc>
        <w:tc>
          <w:tcPr>
            <w:tcW w:w="335" w:type="pct"/>
            <w:noWrap/>
            <w:vAlign w:val="center"/>
          </w:tcPr>
          <w:p w14:paraId="67894CB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2 590</w:t>
            </w:r>
          </w:p>
        </w:tc>
        <w:tc>
          <w:tcPr>
            <w:tcW w:w="335" w:type="pct"/>
            <w:noWrap/>
            <w:vAlign w:val="center"/>
          </w:tcPr>
          <w:p w14:paraId="1952042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2 893</w:t>
            </w:r>
          </w:p>
        </w:tc>
        <w:tc>
          <w:tcPr>
            <w:tcW w:w="335" w:type="pct"/>
            <w:noWrap/>
            <w:vAlign w:val="center"/>
          </w:tcPr>
          <w:p w14:paraId="7A75C13A"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3 201</w:t>
            </w:r>
          </w:p>
        </w:tc>
        <w:tc>
          <w:tcPr>
            <w:tcW w:w="335" w:type="pct"/>
            <w:noWrap/>
            <w:vAlign w:val="center"/>
          </w:tcPr>
          <w:p w14:paraId="1282BA5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3 512</w:t>
            </w:r>
          </w:p>
        </w:tc>
        <w:tc>
          <w:tcPr>
            <w:tcW w:w="335" w:type="pct"/>
            <w:noWrap/>
            <w:vAlign w:val="center"/>
          </w:tcPr>
          <w:p w14:paraId="3C338794"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3 828</w:t>
            </w:r>
          </w:p>
        </w:tc>
        <w:tc>
          <w:tcPr>
            <w:tcW w:w="335" w:type="pct"/>
            <w:noWrap/>
            <w:vAlign w:val="center"/>
          </w:tcPr>
          <w:p w14:paraId="1FE508C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4 505</w:t>
            </w:r>
          </w:p>
        </w:tc>
        <w:tc>
          <w:tcPr>
            <w:tcW w:w="337" w:type="pct"/>
            <w:noWrap/>
            <w:vAlign w:val="center"/>
          </w:tcPr>
          <w:p w14:paraId="308F06EC"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5 005</w:t>
            </w:r>
          </w:p>
        </w:tc>
      </w:tr>
      <w:tr w:rsidR="005206AD" w:rsidRPr="005206AD" w14:paraId="6168BD9C" w14:textId="77777777" w:rsidTr="00CF125A">
        <w:trPr>
          <w:jc w:val="center"/>
        </w:trPr>
        <w:tc>
          <w:tcPr>
            <w:tcW w:w="1516" w:type="pct"/>
          </w:tcPr>
          <w:p w14:paraId="55E3A610" w14:textId="501E72AE"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Число граждан, вовлеченных в добровольную волонтерскую деятельность</w:t>
            </w:r>
            <w:r w:rsidR="00AF0A4E" w:rsidRPr="005206AD">
              <w:rPr>
                <w:rFonts w:ascii="Times New Roman" w:hAnsi="Times New Roman"/>
                <w:sz w:val="20"/>
                <w:szCs w:val="20"/>
              </w:rPr>
              <w:t>, чел.</w:t>
            </w:r>
          </w:p>
        </w:tc>
        <w:tc>
          <w:tcPr>
            <w:tcW w:w="348" w:type="pct"/>
            <w:noWrap/>
            <w:vAlign w:val="center"/>
          </w:tcPr>
          <w:p w14:paraId="1966A6F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2 690</w:t>
            </w:r>
          </w:p>
        </w:tc>
        <w:tc>
          <w:tcPr>
            <w:tcW w:w="349" w:type="pct"/>
            <w:noWrap/>
            <w:vAlign w:val="center"/>
          </w:tcPr>
          <w:p w14:paraId="1220A5A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2 862</w:t>
            </w:r>
          </w:p>
        </w:tc>
        <w:tc>
          <w:tcPr>
            <w:tcW w:w="440" w:type="pct"/>
            <w:noWrap/>
            <w:vAlign w:val="center"/>
          </w:tcPr>
          <w:p w14:paraId="097EDF0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2 996</w:t>
            </w:r>
          </w:p>
        </w:tc>
        <w:tc>
          <w:tcPr>
            <w:tcW w:w="335" w:type="pct"/>
            <w:noWrap/>
            <w:vAlign w:val="center"/>
          </w:tcPr>
          <w:p w14:paraId="633F5C6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3 031</w:t>
            </w:r>
          </w:p>
        </w:tc>
        <w:tc>
          <w:tcPr>
            <w:tcW w:w="335" w:type="pct"/>
            <w:noWrap/>
            <w:vAlign w:val="center"/>
          </w:tcPr>
          <w:p w14:paraId="10C87FC3"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3 067</w:t>
            </w:r>
          </w:p>
        </w:tc>
        <w:tc>
          <w:tcPr>
            <w:tcW w:w="335" w:type="pct"/>
            <w:noWrap/>
            <w:vAlign w:val="center"/>
          </w:tcPr>
          <w:p w14:paraId="76DA12FC"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3 104</w:t>
            </w:r>
          </w:p>
        </w:tc>
        <w:tc>
          <w:tcPr>
            <w:tcW w:w="335" w:type="pct"/>
            <w:noWrap/>
            <w:vAlign w:val="center"/>
          </w:tcPr>
          <w:p w14:paraId="271741C3"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3 142</w:t>
            </w:r>
          </w:p>
        </w:tc>
        <w:tc>
          <w:tcPr>
            <w:tcW w:w="335" w:type="pct"/>
            <w:noWrap/>
            <w:vAlign w:val="center"/>
          </w:tcPr>
          <w:p w14:paraId="4242A53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3 181</w:t>
            </w:r>
          </w:p>
        </w:tc>
        <w:tc>
          <w:tcPr>
            <w:tcW w:w="335" w:type="pct"/>
            <w:noWrap/>
            <w:vAlign w:val="center"/>
          </w:tcPr>
          <w:p w14:paraId="11C809F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4 291</w:t>
            </w:r>
          </w:p>
        </w:tc>
        <w:tc>
          <w:tcPr>
            <w:tcW w:w="337" w:type="pct"/>
            <w:noWrap/>
            <w:vAlign w:val="center"/>
          </w:tcPr>
          <w:p w14:paraId="423409CC"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5 958</w:t>
            </w:r>
          </w:p>
        </w:tc>
      </w:tr>
    </w:tbl>
    <w:p w14:paraId="0A3EF619" w14:textId="77777777" w:rsidR="00326FB4" w:rsidRPr="005206AD" w:rsidRDefault="00326FB4" w:rsidP="00A67526">
      <w:pPr>
        <w:autoSpaceDE w:val="0"/>
        <w:autoSpaceDN w:val="0"/>
        <w:adjustRightInd w:val="0"/>
        <w:spacing w:after="0" w:line="240" w:lineRule="auto"/>
        <w:rPr>
          <w:rFonts w:ascii="Times New Roman" w:hAnsi="Times New Roman" w:cs="Times New Roman"/>
          <w:sz w:val="28"/>
          <w:szCs w:val="28"/>
        </w:rPr>
      </w:pPr>
    </w:p>
    <w:p w14:paraId="2C73CA31" w14:textId="77777777" w:rsidR="00CE1BAC" w:rsidRDefault="00A67526" w:rsidP="00CE1BA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3.2.5 Создание раб</w:t>
      </w:r>
      <w:r w:rsidR="00CE1BAC">
        <w:rPr>
          <w:rFonts w:ascii="Times New Roman" w:hAnsi="Times New Roman" w:cs="Times New Roman"/>
          <w:sz w:val="28"/>
          <w:szCs w:val="28"/>
        </w:rPr>
        <w:t>очих мест, развитие рынка труда</w:t>
      </w:r>
    </w:p>
    <w:p w14:paraId="71207A9C" w14:textId="77777777" w:rsidR="00CE1BAC" w:rsidRDefault="00CE1BAC" w:rsidP="00CE1BAC">
      <w:pPr>
        <w:autoSpaceDE w:val="0"/>
        <w:autoSpaceDN w:val="0"/>
        <w:adjustRightInd w:val="0"/>
        <w:spacing w:after="0" w:line="240" w:lineRule="auto"/>
        <w:rPr>
          <w:rFonts w:ascii="Times New Roman" w:hAnsi="Times New Roman" w:cs="Times New Roman"/>
          <w:sz w:val="28"/>
          <w:szCs w:val="28"/>
        </w:rPr>
      </w:pPr>
    </w:p>
    <w:p w14:paraId="060CB773" w14:textId="1F0E1CF2" w:rsidR="00CE1BAC" w:rsidRDefault="00CE1BAC" w:rsidP="00CE1BAC">
      <w:pPr>
        <w:autoSpaceDE w:val="0"/>
        <w:autoSpaceDN w:val="0"/>
        <w:adjustRightInd w:val="0"/>
        <w:spacing w:after="0" w:line="240" w:lineRule="auto"/>
        <w:ind w:firstLine="708"/>
        <w:jc w:val="both"/>
        <w:rPr>
          <w:rFonts w:ascii="Times New Roman" w:hAnsi="Times New Roman" w:cs="Times New Roman"/>
          <w:sz w:val="28"/>
          <w:szCs w:val="28"/>
        </w:rPr>
      </w:pPr>
      <w:r w:rsidRPr="00CE1BAC">
        <w:rPr>
          <w:rFonts w:ascii="Times New Roman" w:hAnsi="Times New Roman" w:cs="Times New Roman"/>
          <w:sz w:val="28"/>
          <w:szCs w:val="28"/>
        </w:rPr>
        <w:t>На протяжении ряда лет численность населения трудоспособного возраста, постоянно проживающего в районе, сократилась с 11 610 человек в 2020 году до</w:t>
      </w:r>
      <w:r w:rsidR="008428C7">
        <w:rPr>
          <w:rFonts w:ascii="Times New Roman" w:hAnsi="Times New Roman" w:cs="Times New Roman"/>
          <w:sz w:val="28"/>
          <w:szCs w:val="28"/>
        </w:rPr>
        <w:t> </w:t>
      </w:r>
      <w:r w:rsidRPr="00CE1BAC">
        <w:rPr>
          <w:rFonts w:ascii="Times New Roman" w:hAnsi="Times New Roman" w:cs="Times New Roman"/>
          <w:sz w:val="28"/>
          <w:szCs w:val="28"/>
        </w:rPr>
        <w:t>10</w:t>
      </w:r>
      <w:r w:rsidR="008428C7">
        <w:rPr>
          <w:rFonts w:ascii="Times New Roman" w:hAnsi="Times New Roman" w:cs="Times New Roman"/>
          <w:sz w:val="28"/>
          <w:szCs w:val="28"/>
        </w:rPr>
        <w:t> </w:t>
      </w:r>
      <w:r w:rsidRPr="00CE1BAC">
        <w:rPr>
          <w:rFonts w:ascii="Times New Roman" w:hAnsi="Times New Roman" w:cs="Times New Roman"/>
          <w:sz w:val="28"/>
          <w:szCs w:val="28"/>
        </w:rPr>
        <w:t>602</w:t>
      </w:r>
      <w:r w:rsidR="008428C7">
        <w:rPr>
          <w:rFonts w:ascii="Times New Roman" w:hAnsi="Times New Roman" w:cs="Times New Roman"/>
          <w:sz w:val="28"/>
          <w:szCs w:val="28"/>
        </w:rPr>
        <w:t xml:space="preserve"> человек </w:t>
      </w:r>
      <w:r w:rsidRPr="00CE1BAC">
        <w:rPr>
          <w:rFonts w:ascii="Times New Roman" w:hAnsi="Times New Roman" w:cs="Times New Roman"/>
          <w:sz w:val="28"/>
          <w:szCs w:val="28"/>
        </w:rPr>
        <w:t xml:space="preserve">в 2024 году. За этот же период среднесписочная численность работников по всем организациям, осуществляющих деятельность на территории района, выросла с 22 024 до 25 444 человек, рост занятости обеспечивает нефтегазовый сектор за счет вахтового метода работы. </w:t>
      </w:r>
    </w:p>
    <w:p w14:paraId="30E66529" w14:textId="3A8F03A6" w:rsidR="00CE1BAC" w:rsidRDefault="00CE1BAC" w:rsidP="00CE1BAC">
      <w:pPr>
        <w:autoSpaceDE w:val="0"/>
        <w:autoSpaceDN w:val="0"/>
        <w:adjustRightInd w:val="0"/>
        <w:spacing w:after="0" w:line="240" w:lineRule="auto"/>
        <w:ind w:firstLine="708"/>
        <w:jc w:val="both"/>
        <w:rPr>
          <w:rFonts w:ascii="Times New Roman" w:hAnsi="Times New Roman" w:cs="Times New Roman"/>
          <w:sz w:val="28"/>
          <w:szCs w:val="28"/>
        </w:rPr>
      </w:pPr>
      <w:r w:rsidRPr="00CE1BAC">
        <w:rPr>
          <w:rFonts w:ascii="Times New Roman" w:hAnsi="Times New Roman" w:cs="Times New Roman"/>
          <w:sz w:val="28"/>
          <w:szCs w:val="28"/>
        </w:rPr>
        <w:t>Численность граждан, обратившихся за содействием в поиске подходящей работы в органы службы занятости населения, сократилось с 611 в 2020 году до 544 человек в 2024 году, при этом из них официально</w:t>
      </w:r>
      <w:r>
        <w:rPr>
          <w:rFonts w:ascii="Times New Roman" w:hAnsi="Times New Roman" w:cs="Times New Roman"/>
          <w:sz w:val="28"/>
          <w:szCs w:val="28"/>
        </w:rPr>
        <w:t xml:space="preserve"> зарегистрированных безработных</w:t>
      </w:r>
      <w:r w:rsidR="000F69E6">
        <w:rPr>
          <w:rFonts w:ascii="Times New Roman" w:hAnsi="Times New Roman" w:cs="Times New Roman"/>
          <w:sz w:val="28"/>
          <w:szCs w:val="28"/>
        </w:rPr>
        <w:t> </w:t>
      </w:r>
      <w:r>
        <w:rPr>
          <w:rFonts w:ascii="Times New Roman" w:hAnsi="Times New Roman" w:cs="Times New Roman"/>
          <w:sz w:val="28"/>
          <w:szCs w:val="28"/>
        </w:rPr>
        <w:t xml:space="preserve">– </w:t>
      </w:r>
      <w:r w:rsidRPr="00CE1BAC">
        <w:rPr>
          <w:rFonts w:ascii="Times New Roman" w:hAnsi="Times New Roman" w:cs="Times New Roman"/>
          <w:sz w:val="28"/>
          <w:szCs w:val="28"/>
        </w:rPr>
        <w:t xml:space="preserve">78 человек. Официальный уровень безработицы </w:t>
      </w:r>
      <w:r w:rsidR="008428C7">
        <w:rPr>
          <w:rFonts w:ascii="Times New Roman" w:hAnsi="Times New Roman" w:cs="Times New Roman"/>
          <w:sz w:val="28"/>
          <w:szCs w:val="28"/>
        </w:rPr>
        <w:t>снизилась</w:t>
      </w:r>
      <w:r w:rsidRPr="00CE1BAC">
        <w:rPr>
          <w:rFonts w:ascii="Times New Roman" w:hAnsi="Times New Roman" w:cs="Times New Roman"/>
          <w:sz w:val="28"/>
          <w:szCs w:val="28"/>
        </w:rPr>
        <w:t xml:space="preserve"> с 2,4</w:t>
      </w:r>
      <w:r>
        <w:rPr>
          <w:rFonts w:ascii="Times New Roman" w:hAnsi="Times New Roman" w:cs="Times New Roman"/>
          <w:sz w:val="28"/>
          <w:szCs w:val="28"/>
        </w:rPr>
        <w:t xml:space="preserve"> </w:t>
      </w:r>
      <w:r w:rsidRPr="00CE1BAC">
        <w:rPr>
          <w:rFonts w:ascii="Times New Roman" w:hAnsi="Times New Roman" w:cs="Times New Roman"/>
          <w:sz w:val="28"/>
          <w:szCs w:val="28"/>
        </w:rPr>
        <w:t xml:space="preserve">% </w:t>
      </w:r>
      <w:r>
        <w:rPr>
          <w:rFonts w:ascii="Times New Roman" w:hAnsi="Times New Roman" w:cs="Times New Roman"/>
          <w:sz w:val="28"/>
          <w:szCs w:val="28"/>
        </w:rPr>
        <w:br/>
      </w:r>
      <w:r w:rsidRPr="00CE1BAC">
        <w:rPr>
          <w:rFonts w:ascii="Times New Roman" w:hAnsi="Times New Roman" w:cs="Times New Roman"/>
          <w:sz w:val="28"/>
          <w:szCs w:val="28"/>
        </w:rPr>
        <w:t>в 2020 году до 0,3</w:t>
      </w:r>
      <w:r w:rsidR="00AF0A4E">
        <w:rPr>
          <w:rFonts w:ascii="Times New Roman" w:hAnsi="Times New Roman" w:cs="Times New Roman"/>
          <w:sz w:val="28"/>
          <w:szCs w:val="28"/>
        </w:rPr>
        <w:t xml:space="preserve"> </w:t>
      </w:r>
      <w:r w:rsidRPr="00CE1BAC">
        <w:rPr>
          <w:rFonts w:ascii="Times New Roman" w:hAnsi="Times New Roman" w:cs="Times New Roman"/>
          <w:sz w:val="28"/>
          <w:szCs w:val="28"/>
        </w:rPr>
        <w:t xml:space="preserve">% в 2024 году. </w:t>
      </w:r>
    </w:p>
    <w:p w14:paraId="11C39A15" w14:textId="623A29C6" w:rsidR="00CE1BAC" w:rsidRDefault="008428C7" w:rsidP="00CE1BA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целях стабилизации ситуации на рынке труда в</w:t>
      </w:r>
      <w:r w:rsidR="00CE1BAC" w:rsidRPr="00CE1BAC">
        <w:rPr>
          <w:rFonts w:ascii="Times New Roman" w:hAnsi="Times New Roman" w:cs="Times New Roman"/>
          <w:sz w:val="28"/>
          <w:szCs w:val="28"/>
          <w:lang w:eastAsia="ru-RU"/>
        </w:rPr>
        <w:t xml:space="preserve"> Ханты-Мансийском районе действует муниципальная программа «Содействие занятости населения Ханты-Мансийского района»</w:t>
      </w:r>
      <w:r w:rsidR="0073373F">
        <w:rPr>
          <w:rFonts w:ascii="Times New Roman" w:hAnsi="Times New Roman" w:cs="Times New Roman"/>
          <w:sz w:val="28"/>
          <w:szCs w:val="28"/>
          <w:lang w:eastAsia="ru-RU"/>
        </w:rPr>
        <w:t>,</w:t>
      </w:r>
      <w:r w:rsidR="00CE1BAC" w:rsidRPr="00CE1BAC">
        <w:rPr>
          <w:rFonts w:ascii="Times New Roman" w:hAnsi="Times New Roman" w:cs="Times New Roman"/>
          <w:sz w:val="28"/>
          <w:szCs w:val="28"/>
          <w:lang w:eastAsia="ru-RU"/>
        </w:rPr>
        <w:t xml:space="preserve"> </w:t>
      </w:r>
      <w:r w:rsidR="0073373F">
        <w:rPr>
          <w:rFonts w:ascii="Times New Roman" w:hAnsi="Times New Roman" w:cs="Times New Roman"/>
          <w:sz w:val="28"/>
          <w:szCs w:val="28"/>
          <w:lang w:eastAsia="ru-RU"/>
        </w:rPr>
        <w:t>о</w:t>
      </w:r>
      <w:r w:rsidR="00CE1BAC" w:rsidRPr="00CE1BAC">
        <w:rPr>
          <w:rFonts w:ascii="Times New Roman" w:hAnsi="Times New Roman" w:cs="Times New Roman"/>
          <w:sz w:val="28"/>
          <w:szCs w:val="28"/>
          <w:lang w:eastAsia="ru-RU"/>
        </w:rPr>
        <w:t>сновными целями которой является:</w:t>
      </w:r>
    </w:p>
    <w:p w14:paraId="17FAD659" w14:textId="055D2AA8" w:rsidR="00CE1BAC" w:rsidRDefault="00CE1BAC" w:rsidP="00CE1B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E1BAC">
        <w:rPr>
          <w:rFonts w:ascii="Times New Roman" w:eastAsia="Times New Roman" w:hAnsi="Times New Roman" w:cs="Times New Roman"/>
          <w:sz w:val="28"/>
          <w:szCs w:val="28"/>
        </w:rPr>
        <w:t>Содействие улучшению положения на рынке труда незанятых трудовой деятельностью и безработных граждан, зарегистрированных в органах службы занятости населения</w:t>
      </w:r>
      <w:r w:rsidR="008428C7">
        <w:rPr>
          <w:rFonts w:ascii="Times New Roman" w:eastAsia="Times New Roman" w:hAnsi="Times New Roman" w:cs="Times New Roman"/>
          <w:sz w:val="28"/>
          <w:szCs w:val="28"/>
        </w:rPr>
        <w:t>;</w:t>
      </w:r>
    </w:p>
    <w:p w14:paraId="0CFDC916" w14:textId="223B4773" w:rsidR="00CE1BAC" w:rsidRDefault="00CE1BAC" w:rsidP="00CE1B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E1BAC">
        <w:rPr>
          <w:rFonts w:ascii="Times New Roman" w:eastAsia="Times New Roman" w:hAnsi="Times New Roman" w:cs="Times New Roman"/>
          <w:sz w:val="28"/>
          <w:szCs w:val="28"/>
        </w:rPr>
        <w:t>Снижение уровня производственного травматизма</w:t>
      </w:r>
      <w:r w:rsidR="0073373F">
        <w:rPr>
          <w:rFonts w:ascii="Times New Roman" w:eastAsia="Times New Roman" w:hAnsi="Times New Roman" w:cs="Times New Roman"/>
          <w:sz w:val="28"/>
          <w:szCs w:val="28"/>
        </w:rPr>
        <w:t>.</w:t>
      </w:r>
    </w:p>
    <w:p w14:paraId="56B8498B" w14:textId="77777777" w:rsidR="001A3E1B" w:rsidRPr="008428C7" w:rsidRDefault="00CE1BAC" w:rsidP="001A3E1B">
      <w:pPr>
        <w:autoSpaceDE w:val="0"/>
        <w:autoSpaceDN w:val="0"/>
        <w:adjustRightInd w:val="0"/>
        <w:spacing w:after="0" w:line="240" w:lineRule="auto"/>
        <w:ind w:firstLine="708"/>
        <w:jc w:val="both"/>
        <w:rPr>
          <w:rFonts w:ascii="Times New Roman" w:hAnsi="Times New Roman" w:cs="Times New Roman"/>
          <w:sz w:val="28"/>
          <w:szCs w:val="28"/>
        </w:rPr>
      </w:pPr>
      <w:r w:rsidRPr="001A3E1B">
        <w:rPr>
          <w:rFonts w:ascii="Times New Roman" w:hAnsi="Times New Roman" w:cs="Times New Roman"/>
          <w:sz w:val="28"/>
          <w:szCs w:val="28"/>
        </w:rPr>
        <w:t xml:space="preserve">Исходя из отмеченных тенденций, стратегической целью в развитии рынка труда в долгосрочной перспективе является создание условий для эффективного использования трудовых ресурсов, реализации образовательного потенциала, </w:t>
      </w:r>
      <w:r w:rsidRPr="008428C7">
        <w:rPr>
          <w:rFonts w:ascii="Times New Roman" w:hAnsi="Times New Roman" w:cs="Times New Roman"/>
          <w:sz w:val="28"/>
          <w:szCs w:val="28"/>
        </w:rPr>
        <w:t>интеллектуальных и творческих способностей жителей района, снижение уровня безработицы, повышение производительности труда и обеспечение его безопасности.</w:t>
      </w:r>
    </w:p>
    <w:p w14:paraId="376204EB" w14:textId="4B27786B" w:rsidR="005D6728" w:rsidRPr="008428C7" w:rsidRDefault="00CE1BAC"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Для достижения стратегической цели и</w:t>
      </w:r>
      <w:r w:rsidR="008428C7"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преодоления структурных дисбалансов определены три ключевые задачи</w:t>
      </w:r>
      <w:r w:rsidR="008428C7" w:rsidRPr="008428C7">
        <w:rPr>
          <w:rFonts w:ascii="Times New Roman" w:hAnsi="Times New Roman" w:cs="Times New Roman"/>
          <w:sz w:val="28"/>
          <w:szCs w:val="28"/>
        </w:rPr>
        <w:t>:</w:t>
      </w:r>
    </w:p>
    <w:p w14:paraId="7153AD4C" w14:textId="0F358D4D"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1. Легализация занятости и развитие предпринимательства как драйвера создания местных рабочих мест</w:t>
      </w:r>
      <w:r w:rsidR="008428C7" w:rsidRPr="008428C7">
        <w:rPr>
          <w:rFonts w:ascii="Times New Roman" w:hAnsi="Times New Roman" w:cs="Times New Roman"/>
          <w:sz w:val="28"/>
          <w:szCs w:val="28"/>
        </w:rPr>
        <w:t xml:space="preserve">: </w:t>
      </w:r>
    </w:p>
    <w:p w14:paraId="64E0F7FF" w14:textId="0767DC78" w:rsidR="005D6728" w:rsidRPr="008428C7" w:rsidRDefault="008428C7"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Стимулирование легального бизнеса</w:t>
      </w: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 xml:space="preserve"> </w:t>
      </w:r>
      <w:r w:rsidRPr="008428C7">
        <w:rPr>
          <w:rFonts w:ascii="Times New Roman" w:hAnsi="Times New Roman" w:cs="Times New Roman"/>
          <w:sz w:val="28"/>
          <w:szCs w:val="28"/>
        </w:rPr>
        <w:t>а</w:t>
      </w:r>
      <w:r w:rsidR="005D6728" w:rsidRPr="008428C7">
        <w:rPr>
          <w:rFonts w:ascii="Times New Roman" w:hAnsi="Times New Roman" w:cs="Times New Roman"/>
          <w:sz w:val="28"/>
          <w:szCs w:val="28"/>
        </w:rPr>
        <w:t>ктивное</w:t>
      </w: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 xml:space="preserve">продвижение программ «социального контракта» на открытие дела, статуса самозанятого, упрощенных механизмов регистрации </w:t>
      </w:r>
      <w:r w:rsidR="000F69E6">
        <w:rPr>
          <w:rFonts w:ascii="Times New Roman" w:hAnsi="Times New Roman" w:cs="Times New Roman"/>
          <w:sz w:val="28"/>
          <w:szCs w:val="28"/>
        </w:rPr>
        <w:t xml:space="preserve">субъектов </w:t>
      </w:r>
      <w:r w:rsidR="005D6728" w:rsidRPr="008428C7">
        <w:rPr>
          <w:rFonts w:ascii="Times New Roman" w:hAnsi="Times New Roman" w:cs="Times New Roman"/>
          <w:sz w:val="28"/>
          <w:szCs w:val="28"/>
        </w:rPr>
        <w:t xml:space="preserve">МСП. Цель </w:t>
      </w:r>
      <w:r w:rsidRPr="008428C7">
        <w:rPr>
          <w:rFonts w:ascii="Times New Roman" w:hAnsi="Times New Roman" w:cs="Times New Roman"/>
          <w:sz w:val="28"/>
          <w:szCs w:val="28"/>
        </w:rPr>
        <w:t>-</w:t>
      </w:r>
      <w:r w:rsidR="005D6728" w:rsidRPr="008428C7">
        <w:rPr>
          <w:rFonts w:ascii="Times New Roman" w:hAnsi="Times New Roman" w:cs="Times New Roman"/>
          <w:sz w:val="28"/>
          <w:szCs w:val="28"/>
        </w:rPr>
        <w:t xml:space="preserve"> трансформировать </w:t>
      </w:r>
      <w:r w:rsidR="005D6728" w:rsidRPr="008428C7">
        <w:rPr>
          <w:rFonts w:ascii="Times New Roman" w:hAnsi="Times New Roman" w:cs="Times New Roman"/>
          <w:sz w:val="28"/>
          <w:szCs w:val="28"/>
        </w:rPr>
        <w:lastRenderedPageBreak/>
        <w:t xml:space="preserve">неформальную занятость в легальные </w:t>
      </w:r>
      <w:r w:rsidRPr="008428C7">
        <w:rPr>
          <w:rFonts w:ascii="Times New Roman" w:hAnsi="Times New Roman" w:cs="Times New Roman"/>
          <w:sz w:val="28"/>
          <w:szCs w:val="28"/>
        </w:rPr>
        <w:t>субъекты предпринимательства</w:t>
      </w:r>
      <w:r w:rsidR="005D6728" w:rsidRPr="008428C7">
        <w:rPr>
          <w:rFonts w:ascii="Times New Roman" w:hAnsi="Times New Roman" w:cs="Times New Roman"/>
          <w:sz w:val="28"/>
          <w:szCs w:val="28"/>
        </w:rPr>
        <w:t xml:space="preserve"> в сфере </w:t>
      </w:r>
      <w:r w:rsidRPr="008428C7">
        <w:rPr>
          <w:rFonts w:ascii="Times New Roman" w:hAnsi="Times New Roman" w:cs="Times New Roman"/>
          <w:sz w:val="28"/>
          <w:szCs w:val="28"/>
        </w:rPr>
        <w:t xml:space="preserve">бытовых </w:t>
      </w:r>
      <w:r w:rsidR="005D6728" w:rsidRPr="008428C7">
        <w:rPr>
          <w:rFonts w:ascii="Times New Roman" w:hAnsi="Times New Roman" w:cs="Times New Roman"/>
          <w:sz w:val="28"/>
          <w:szCs w:val="28"/>
        </w:rPr>
        <w:t>услуг,</w:t>
      </w:r>
      <w:r w:rsidRPr="008428C7">
        <w:rPr>
          <w:rFonts w:ascii="Times New Roman" w:hAnsi="Times New Roman" w:cs="Times New Roman"/>
          <w:sz w:val="28"/>
          <w:szCs w:val="28"/>
        </w:rPr>
        <w:t xml:space="preserve"> общепита,</w:t>
      </w:r>
      <w:r w:rsidR="005D6728" w:rsidRPr="008428C7">
        <w:rPr>
          <w:rFonts w:ascii="Times New Roman" w:hAnsi="Times New Roman" w:cs="Times New Roman"/>
          <w:sz w:val="28"/>
          <w:szCs w:val="28"/>
        </w:rPr>
        <w:t xml:space="preserve"> туризма, сельского хозяйства</w:t>
      </w:r>
      <w:r w:rsidRPr="008428C7">
        <w:rPr>
          <w:rFonts w:ascii="Times New Roman" w:hAnsi="Times New Roman" w:cs="Times New Roman"/>
          <w:sz w:val="28"/>
          <w:szCs w:val="28"/>
        </w:rPr>
        <w:t>,</w:t>
      </w:r>
      <w:r w:rsidR="005D6728" w:rsidRPr="008428C7">
        <w:rPr>
          <w:rFonts w:ascii="Times New Roman" w:hAnsi="Times New Roman" w:cs="Times New Roman"/>
          <w:sz w:val="28"/>
          <w:szCs w:val="28"/>
        </w:rPr>
        <w:t xml:space="preserve"> ремесел</w:t>
      </w:r>
      <w:r w:rsidRPr="008428C7">
        <w:rPr>
          <w:rFonts w:ascii="Times New Roman" w:hAnsi="Times New Roman" w:cs="Times New Roman"/>
          <w:sz w:val="28"/>
          <w:szCs w:val="28"/>
        </w:rPr>
        <w:t>а;</w:t>
      </w:r>
    </w:p>
    <w:p w14:paraId="27DA5888" w14:textId="49067458"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Целевая поддержка: </w:t>
      </w:r>
      <w:r w:rsidR="008428C7" w:rsidRPr="008428C7">
        <w:rPr>
          <w:rFonts w:ascii="Times New Roman" w:hAnsi="Times New Roman" w:cs="Times New Roman"/>
          <w:sz w:val="28"/>
          <w:szCs w:val="28"/>
        </w:rPr>
        <w:t>к</w:t>
      </w:r>
      <w:r w:rsidRPr="008428C7">
        <w:rPr>
          <w:rFonts w:ascii="Times New Roman" w:hAnsi="Times New Roman" w:cs="Times New Roman"/>
          <w:sz w:val="28"/>
          <w:szCs w:val="28"/>
        </w:rPr>
        <w:t>онсультационная и грантовая помощь безработным и молодежи для запуска бизнес-проектов, ориентированных на внутренний спрос.</w:t>
      </w:r>
    </w:p>
    <w:p w14:paraId="0A7727E2" w14:textId="55C1C232"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2. Формирование системы опережающей подготовки кадров и повышение трудовой мобильности</w:t>
      </w:r>
      <w:r w:rsidR="008428C7" w:rsidRPr="008428C7">
        <w:rPr>
          <w:rFonts w:ascii="Times New Roman" w:hAnsi="Times New Roman" w:cs="Times New Roman"/>
          <w:sz w:val="28"/>
          <w:szCs w:val="28"/>
        </w:rPr>
        <w:t xml:space="preserve">. </w:t>
      </w:r>
    </w:p>
    <w:p w14:paraId="2A966657" w14:textId="7777777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Прогнозирование потребностей: Создание системы мониторинга кадрового спроса не только в нефтегазе, но и в агропромышленном комплексе, ЖКХ, социальной сфере, туризме.</w:t>
      </w:r>
    </w:p>
    <w:p w14:paraId="5AC46050" w14:textId="7777777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Гибкое образование: Организация целевого обучения и краткосрочных профкурсов в колледжах округа по конкретным запросам местных работодателей.</w:t>
      </w:r>
    </w:p>
    <w:p w14:paraId="0635DD7C" w14:textId="7777777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Поддержка мобильности: Разработка мер адаптации и поддержки для специалистов, переезжающих в район на постоянное место работы (в противовес вахте), включая жилищные программы.</w:t>
      </w:r>
    </w:p>
    <w:p w14:paraId="19105347" w14:textId="5AE6AF1F" w:rsidR="008428C7"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3. Повышение качества рабочих мест и защита трудовых прав</w:t>
      </w:r>
      <w:r w:rsidR="008428C7" w:rsidRPr="008428C7">
        <w:rPr>
          <w:rFonts w:ascii="Times New Roman" w:hAnsi="Times New Roman" w:cs="Times New Roman"/>
          <w:sz w:val="28"/>
          <w:szCs w:val="28"/>
        </w:rPr>
        <w:t xml:space="preserve">. </w:t>
      </w:r>
    </w:p>
    <w:p w14:paraId="68F5260E" w14:textId="50599E0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Борьба с нелегальными практиками: Усиление контроля за соблюдением трудового законодательства, особенно в сфере малого бизнеса и наемного труда.</w:t>
      </w:r>
    </w:p>
    <w:p w14:paraId="6912BEBF" w14:textId="7777777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Развитие гибких форм занятости: Содействие внедрению удаленной работы, частичной занятости, фриланса для вовлечения в экономику молодежи, родителей с детьми и людей старшего возраста.</w:t>
      </w:r>
    </w:p>
    <w:p w14:paraId="3E15EC52" w14:textId="7777777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Культура безопасности: Активная просветительская работа и партнерство с бизнесом для снижения производственного травматизма.</w:t>
      </w:r>
    </w:p>
    <w:p w14:paraId="66A54D1A" w14:textId="329A21C3"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Реализация этих мер в рамках муниципальной программы «Содействие занятости населения» позволит не просто реагировать на безработицу, а проактивно формировать устойчивый кадровый потенциал для диверсифицированной экономики района, делая его привлекательным для жизни и работы на постоянной основе.</w:t>
      </w:r>
    </w:p>
    <w:p w14:paraId="04F80E5B" w14:textId="77777777" w:rsidR="005D6728" w:rsidRPr="008428C7" w:rsidRDefault="005D6728" w:rsidP="00AF0A4E">
      <w:pPr>
        <w:autoSpaceDE w:val="0"/>
        <w:autoSpaceDN w:val="0"/>
        <w:adjustRightInd w:val="0"/>
        <w:spacing w:after="0" w:line="240" w:lineRule="auto"/>
        <w:ind w:firstLine="708"/>
        <w:jc w:val="both"/>
        <w:rPr>
          <w:rFonts w:ascii="Times New Roman" w:hAnsi="Times New Roman" w:cs="Times New Roman"/>
          <w:sz w:val="28"/>
          <w:szCs w:val="28"/>
        </w:rPr>
      </w:pPr>
    </w:p>
    <w:p w14:paraId="58D13F5C" w14:textId="3B9AC4FC" w:rsidR="00CE1BAC" w:rsidRPr="008428C7" w:rsidRDefault="00AF0A4E" w:rsidP="00765B3D">
      <w:pPr>
        <w:autoSpaceDE w:val="0"/>
        <w:autoSpaceDN w:val="0"/>
        <w:adjustRightInd w:val="0"/>
        <w:spacing w:after="0" w:line="240" w:lineRule="auto"/>
        <w:jc w:val="both"/>
        <w:rPr>
          <w:rFonts w:ascii="Times New Roman" w:hAnsi="Times New Roman" w:cs="Times New Roman"/>
          <w:sz w:val="28"/>
          <w:szCs w:val="28"/>
        </w:rPr>
      </w:pPr>
      <w:r w:rsidRPr="008428C7">
        <w:rPr>
          <w:rFonts w:ascii="Times New Roman" w:hAnsi="Times New Roman" w:cs="Times New Roman"/>
          <w:noProof/>
          <w:sz w:val="28"/>
          <w:szCs w:val="28"/>
        </w:rPr>
        <w:t>Таблица 1</w:t>
      </w:r>
      <w:r w:rsidR="00765B3D">
        <w:rPr>
          <w:rFonts w:ascii="Times New Roman" w:hAnsi="Times New Roman" w:cs="Times New Roman"/>
          <w:noProof/>
          <w:sz w:val="28"/>
          <w:szCs w:val="28"/>
        </w:rPr>
        <w:t>3</w:t>
      </w:r>
      <w:r w:rsidRPr="008428C7">
        <w:rPr>
          <w:rFonts w:ascii="Times New Roman" w:hAnsi="Times New Roman" w:cs="Times New Roman"/>
          <w:noProof/>
          <w:sz w:val="28"/>
          <w:szCs w:val="28"/>
        </w:rPr>
        <w:t xml:space="preserve">. </w:t>
      </w:r>
      <w:r w:rsidR="00CE1BAC" w:rsidRPr="008428C7">
        <w:rPr>
          <w:rFonts w:ascii="Times New Roman" w:hAnsi="Times New Roman" w:cs="Times New Roman"/>
          <w:noProof/>
          <w:sz w:val="28"/>
          <w:szCs w:val="28"/>
        </w:rPr>
        <w:t>Целевые показатели, характеризующие состояние рынка труда (базовый сценарий)</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655"/>
        <w:gridCol w:w="709"/>
        <w:gridCol w:w="709"/>
        <w:gridCol w:w="850"/>
        <w:gridCol w:w="688"/>
        <w:gridCol w:w="689"/>
        <w:gridCol w:w="688"/>
        <w:gridCol w:w="689"/>
        <w:gridCol w:w="688"/>
        <w:gridCol w:w="689"/>
        <w:gridCol w:w="780"/>
      </w:tblGrid>
      <w:tr w:rsidR="00CE1BAC" w:rsidRPr="00AF0A4E" w14:paraId="60DB51B1" w14:textId="77777777" w:rsidTr="001A3E1B">
        <w:trPr>
          <w:tblHeader/>
          <w:jc w:val="center"/>
        </w:trPr>
        <w:tc>
          <w:tcPr>
            <w:tcW w:w="2655" w:type="dxa"/>
            <w:vMerge w:val="restart"/>
            <w:vAlign w:val="center"/>
          </w:tcPr>
          <w:p w14:paraId="6E7885CF"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Показатели</w:t>
            </w:r>
          </w:p>
        </w:tc>
        <w:tc>
          <w:tcPr>
            <w:tcW w:w="2268" w:type="dxa"/>
            <w:gridSpan w:val="3"/>
          </w:tcPr>
          <w:p w14:paraId="20B24ACA"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Отчетные данные</w:t>
            </w:r>
          </w:p>
        </w:tc>
        <w:tc>
          <w:tcPr>
            <w:tcW w:w="4911" w:type="dxa"/>
            <w:gridSpan w:val="7"/>
          </w:tcPr>
          <w:p w14:paraId="72EBF322"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Ожидаемые результаты</w:t>
            </w:r>
          </w:p>
        </w:tc>
      </w:tr>
      <w:tr w:rsidR="00CE1BAC" w:rsidRPr="00AF0A4E" w14:paraId="28174E2A" w14:textId="77777777" w:rsidTr="001A3E1B">
        <w:trPr>
          <w:tblHeader/>
          <w:jc w:val="center"/>
        </w:trPr>
        <w:tc>
          <w:tcPr>
            <w:tcW w:w="2655" w:type="dxa"/>
            <w:vMerge/>
          </w:tcPr>
          <w:p w14:paraId="58D9D455" w14:textId="77777777" w:rsidR="00CE1BAC" w:rsidRPr="00AF0A4E" w:rsidRDefault="00CE1BAC" w:rsidP="001A3E1B">
            <w:pPr>
              <w:pStyle w:val="a7"/>
              <w:rPr>
                <w:rFonts w:ascii="Times New Roman" w:hAnsi="Times New Roman"/>
                <w:sz w:val="20"/>
                <w:szCs w:val="20"/>
              </w:rPr>
            </w:pPr>
          </w:p>
        </w:tc>
        <w:tc>
          <w:tcPr>
            <w:tcW w:w="709" w:type="dxa"/>
          </w:tcPr>
          <w:p w14:paraId="37B3A356"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2023</w:t>
            </w:r>
          </w:p>
          <w:p w14:paraId="018DE7A6"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факт</w:t>
            </w:r>
          </w:p>
        </w:tc>
        <w:tc>
          <w:tcPr>
            <w:tcW w:w="709" w:type="dxa"/>
          </w:tcPr>
          <w:p w14:paraId="3BFC70C5"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2024</w:t>
            </w:r>
          </w:p>
          <w:p w14:paraId="5E7F0883"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факт</w:t>
            </w:r>
          </w:p>
        </w:tc>
        <w:tc>
          <w:tcPr>
            <w:tcW w:w="850" w:type="dxa"/>
          </w:tcPr>
          <w:p w14:paraId="4A7671D1"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2025</w:t>
            </w:r>
          </w:p>
          <w:p w14:paraId="3CF92BCD"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оценка</w:t>
            </w:r>
          </w:p>
        </w:tc>
        <w:tc>
          <w:tcPr>
            <w:tcW w:w="688" w:type="dxa"/>
          </w:tcPr>
          <w:p w14:paraId="3E123F40"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2026</w:t>
            </w:r>
          </w:p>
          <w:p w14:paraId="5D1143AE"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план</w:t>
            </w:r>
          </w:p>
        </w:tc>
        <w:tc>
          <w:tcPr>
            <w:tcW w:w="689" w:type="dxa"/>
          </w:tcPr>
          <w:p w14:paraId="7A5E4459"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2027</w:t>
            </w:r>
          </w:p>
          <w:p w14:paraId="0D70F7E1"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план</w:t>
            </w:r>
          </w:p>
        </w:tc>
        <w:tc>
          <w:tcPr>
            <w:tcW w:w="688" w:type="dxa"/>
          </w:tcPr>
          <w:p w14:paraId="41E23BCB"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2028</w:t>
            </w:r>
          </w:p>
          <w:p w14:paraId="1F1CB869"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план</w:t>
            </w:r>
          </w:p>
        </w:tc>
        <w:tc>
          <w:tcPr>
            <w:tcW w:w="689" w:type="dxa"/>
          </w:tcPr>
          <w:p w14:paraId="2BDB4992"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2029</w:t>
            </w:r>
          </w:p>
          <w:p w14:paraId="16A22D13"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план</w:t>
            </w:r>
          </w:p>
        </w:tc>
        <w:tc>
          <w:tcPr>
            <w:tcW w:w="688" w:type="dxa"/>
          </w:tcPr>
          <w:p w14:paraId="66A7ECDE"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2030</w:t>
            </w:r>
          </w:p>
          <w:p w14:paraId="5336FEFA"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план</w:t>
            </w:r>
          </w:p>
        </w:tc>
        <w:tc>
          <w:tcPr>
            <w:tcW w:w="689" w:type="dxa"/>
          </w:tcPr>
          <w:p w14:paraId="7FE0A019"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2036</w:t>
            </w:r>
          </w:p>
          <w:p w14:paraId="676AD2C5"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план</w:t>
            </w:r>
          </w:p>
        </w:tc>
        <w:tc>
          <w:tcPr>
            <w:tcW w:w="780" w:type="dxa"/>
          </w:tcPr>
          <w:p w14:paraId="0824BACB"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2050</w:t>
            </w:r>
          </w:p>
          <w:p w14:paraId="041EAE74" w14:textId="77777777" w:rsidR="00CE1BAC" w:rsidRPr="00AF0A4E" w:rsidRDefault="00CE1BAC" w:rsidP="001A3E1B">
            <w:pPr>
              <w:pStyle w:val="a7"/>
              <w:jc w:val="center"/>
              <w:rPr>
                <w:rFonts w:ascii="Times New Roman" w:hAnsi="Times New Roman"/>
                <w:sz w:val="20"/>
                <w:szCs w:val="20"/>
                <w:highlight w:val="yellow"/>
              </w:rPr>
            </w:pPr>
            <w:r w:rsidRPr="00AF0A4E">
              <w:rPr>
                <w:rFonts w:ascii="Times New Roman" w:hAnsi="Times New Roman"/>
                <w:sz w:val="20"/>
                <w:szCs w:val="20"/>
              </w:rPr>
              <w:t>план</w:t>
            </w:r>
          </w:p>
        </w:tc>
      </w:tr>
      <w:tr w:rsidR="00CE1BAC" w:rsidRPr="00AF0A4E" w14:paraId="069A36C1" w14:textId="77777777" w:rsidTr="001A3E1B">
        <w:trPr>
          <w:jc w:val="center"/>
        </w:trPr>
        <w:tc>
          <w:tcPr>
            <w:tcW w:w="2655" w:type="dxa"/>
            <w:vAlign w:val="center"/>
          </w:tcPr>
          <w:p w14:paraId="211E79AD" w14:textId="0803574B"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Численность населения трудоспособного возраста</w:t>
            </w:r>
            <w:r w:rsidR="00AF0A4E">
              <w:rPr>
                <w:rFonts w:ascii="Times New Roman" w:hAnsi="Times New Roman"/>
                <w:sz w:val="20"/>
                <w:szCs w:val="20"/>
              </w:rPr>
              <w:t>, чел.</w:t>
            </w:r>
          </w:p>
        </w:tc>
        <w:tc>
          <w:tcPr>
            <w:tcW w:w="709" w:type="dxa"/>
            <w:vAlign w:val="center"/>
          </w:tcPr>
          <w:p w14:paraId="292EA236"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11 181</w:t>
            </w:r>
          </w:p>
        </w:tc>
        <w:tc>
          <w:tcPr>
            <w:tcW w:w="709" w:type="dxa"/>
            <w:vAlign w:val="center"/>
          </w:tcPr>
          <w:p w14:paraId="7D11CC9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10 602</w:t>
            </w:r>
          </w:p>
        </w:tc>
        <w:tc>
          <w:tcPr>
            <w:tcW w:w="850" w:type="dxa"/>
            <w:vAlign w:val="center"/>
          </w:tcPr>
          <w:p w14:paraId="2EE2373D"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11 186</w:t>
            </w:r>
          </w:p>
        </w:tc>
        <w:tc>
          <w:tcPr>
            <w:tcW w:w="688" w:type="dxa"/>
            <w:vAlign w:val="center"/>
          </w:tcPr>
          <w:p w14:paraId="376DE12C"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11 245</w:t>
            </w:r>
          </w:p>
        </w:tc>
        <w:tc>
          <w:tcPr>
            <w:tcW w:w="689" w:type="dxa"/>
            <w:vAlign w:val="center"/>
          </w:tcPr>
          <w:p w14:paraId="0D642FCD"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11 307</w:t>
            </w:r>
          </w:p>
        </w:tc>
        <w:tc>
          <w:tcPr>
            <w:tcW w:w="688" w:type="dxa"/>
            <w:vAlign w:val="center"/>
          </w:tcPr>
          <w:p w14:paraId="578A84A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11 371</w:t>
            </w:r>
          </w:p>
        </w:tc>
        <w:tc>
          <w:tcPr>
            <w:tcW w:w="689" w:type="dxa"/>
            <w:vAlign w:val="center"/>
          </w:tcPr>
          <w:p w14:paraId="780F781E"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11 439</w:t>
            </w:r>
          </w:p>
        </w:tc>
        <w:tc>
          <w:tcPr>
            <w:tcW w:w="688" w:type="dxa"/>
            <w:vAlign w:val="center"/>
          </w:tcPr>
          <w:p w14:paraId="0480105C"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11 509</w:t>
            </w:r>
          </w:p>
        </w:tc>
        <w:tc>
          <w:tcPr>
            <w:tcW w:w="689" w:type="dxa"/>
            <w:vAlign w:val="center"/>
          </w:tcPr>
          <w:p w14:paraId="40005DD5"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12 576</w:t>
            </w:r>
          </w:p>
        </w:tc>
        <w:tc>
          <w:tcPr>
            <w:tcW w:w="780" w:type="dxa"/>
            <w:vAlign w:val="center"/>
          </w:tcPr>
          <w:p w14:paraId="691C87FF" w14:textId="77777777" w:rsidR="00CE1BAC" w:rsidRPr="00AF0A4E" w:rsidRDefault="00CE1BAC" w:rsidP="001A3E1B">
            <w:pPr>
              <w:pStyle w:val="a7"/>
              <w:rPr>
                <w:rFonts w:ascii="Times New Roman" w:hAnsi="Times New Roman"/>
                <w:sz w:val="20"/>
                <w:szCs w:val="20"/>
                <w:highlight w:val="yellow"/>
              </w:rPr>
            </w:pPr>
            <w:r w:rsidRPr="00AF0A4E">
              <w:rPr>
                <w:rFonts w:ascii="Times New Roman" w:hAnsi="Times New Roman"/>
                <w:sz w:val="20"/>
                <w:szCs w:val="20"/>
              </w:rPr>
              <w:t>13 971</w:t>
            </w:r>
          </w:p>
        </w:tc>
      </w:tr>
      <w:tr w:rsidR="00CE1BAC" w:rsidRPr="00AF0A4E" w14:paraId="737CFED4" w14:textId="77777777" w:rsidTr="001A3E1B">
        <w:trPr>
          <w:jc w:val="center"/>
        </w:trPr>
        <w:tc>
          <w:tcPr>
            <w:tcW w:w="2655" w:type="dxa"/>
          </w:tcPr>
          <w:p w14:paraId="653339EA" w14:textId="00C00A68"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r w:rsidR="00AF0A4E">
              <w:rPr>
                <w:rFonts w:ascii="Times New Roman" w:hAnsi="Times New Roman"/>
                <w:sz w:val="20"/>
                <w:szCs w:val="20"/>
              </w:rPr>
              <w:t>, чел.</w:t>
            </w:r>
          </w:p>
        </w:tc>
        <w:tc>
          <w:tcPr>
            <w:tcW w:w="709" w:type="dxa"/>
            <w:vAlign w:val="center"/>
          </w:tcPr>
          <w:p w14:paraId="7941C1DC" w14:textId="77777777" w:rsidR="00CE1BAC" w:rsidRPr="00AF0A4E" w:rsidRDefault="004A4A6C" w:rsidP="004A4A6C">
            <w:pPr>
              <w:pStyle w:val="a7"/>
              <w:jc w:val="center"/>
              <w:rPr>
                <w:rFonts w:ascii="Times New Roman" w:hAnsi="Times New Roman"/>
                <w:sz w:val="20"/>
                <w:szCs w:val="20"/>
              </w:rPr>
            </w:pPr>
            <w:r w:rsidRPr="00AF0A4E">
              <w:rPr>
                <w:rFonts w:ascii="Times New Roman" w:hAnsi="Times New Roman"/>
                <w:sz w:val="20"/>
                <w:szCs w:val="20"/>
              </w:rPr>
              <w:t xml:space="preserve">23 </w:t>
            </w:r>
            <w:r w:rsidR="00CE1BAC" w:rsidRPr="00AF0A4E">
              <w:rPr>
                <w:rFonts w:ascii="Times New Roman" w:hAnsi="Times New Roman"/>
                <w:sz w:val="20"/>
                <w:szCs w:val="20"/>
              </w:rPr>
              <w:t>374</w:t>
            </w:r>
          </w:p>
        </w:tc>
        <w:tc>
          <w:tcPr>
            <w:tcW w:w="709" w:type="dxa"/>
            <w:vAlign w:val="center"/>
          </w:tcPr>
          <w:p w14:paraId="6AB71ECA"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25 444</w:t>
            </w:r>
          </w:p>
        </w:tc>
        <w:tc>
          <w:tcPr>
            <w:tcW w:w="850" w:type="dxa"/>
            <w:vAlign w:val="center"/>
          </w:tcPr>
          <w:p w14:paraId="0E250D9E"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26 379</w:t>
            </w:r>
          </w:p>
        </w:tc>
        <w:tc>
          <w:tcPr>
            <w:tcW w:w="688" w:type="dxa"/>
            <w:vAlign w:val="center"/>
          </w:tcPr>
          <w:p w14:paraId="3E881EE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27 348</w:t>
            </w:r>
          </w:p>
        </w:tc>
        <w:tc>
          <w:tcPr>
            <w:tcW w:w="689" w:type="dxa"/>
            <w:vAlign w:val="center"/>
          </w:tcPr>
          <w:p w14:paraId="07160F63"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28 353</w:t>
            </w:r>
          </w:p>
        </w:tc>
        <w:tc>
          <w:tcPr>
            <w:tcW w:w="688" w:type="dxa"/>
            <w:vAlign w:val="center"/>
          </w:tcPr>
          <w:p w14:paraId="7458F46C"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29 395</w:t>
            </w:r>
          </w:p>
        </w:tc>
        <w:tc>
          <w:tcPr>
            <w:tcW w:w="689" w:type="dxa"/>
            <w:vAlign w:val="center"/>
          </w:tcPr>
          <w:p w14:paraId="13A5BA90"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30 475</w:t>
            </w:r>
          </w:p>
        </w:tc>
        <w:tc>
          <w:tcPr>
            <w:tcW w:w="688" w:type="dxa"/>
            <w:vAlign w:val="center"/>
          </w:tcPr>
          <w:p w14:paraId="57F2EC5F"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31 595</w:t>
            </w:r>
          </w:p>
        </w:tc>
        <w:tc>
          <w:tcPr>
            <w:tcW w:w="689" w:type="dxa"/>
            <w:vAlign w:val="center"/>
          </w:tcPr>
          <w:p w14:paraId="1D62CBFC"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33 175</w:t>
            </w:r>
          </w:p>
        </w:tc>
        <w:tc>
          <w:tcPr>
            <w:tcW w:w="780" w:type="dxa"/>
            <w:vAlign w:val="center"/>
          </w:tcPr>
          <w:p w14:paraId="7238435B"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34 834</w:t>
            </w:r>
          </w:p>
        </w:tc>
      </w:tr>
      <w:tr w:rsidR="00CE1BAC" w:rsidRPr="00AF0A4E" w14:paraId="68CA07B1" w14:textId="77777777" w:rsidTr="001A3E1B">
        <w:trPr>
          <w:jc w:val="center"/>
        </w:trPr>
        <w:tc>
          <w:tcPr>
            <w:tcW w:w="2655" w:type="dxa"/>
          </w:tcPr>
          <w:p w14:paraId="1D490620" w14:textId="77BFC124"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 xml:space="preserve">Численность граждан, обратившихся за содействием в поиске подходящей работы в органы </w:t>
            </w:r>
            <w:r w:rsidRPr="00AF0A4E">
              <w:rPr>
                <w:rFonts w:ascii="Times New Roman" w:hAnsi="Times New Roman"/>
                <w:sz w:val="20"/>
                <w:szCs w:val="20"/>
              </w:rPr>
              <w:lastRenderedPageBreak/>
              <w:t>службы занятости населения</w:t>
            </w:r>
            <w:r w:rsidR="00AF0A4E">
              <w:rPr>
                <w:rFonts w:ascii="Times New Roman" w:hAnsi="Times New Roman"/>
                <w:sz w:val="20"/>
                <w:szCs w:val="20"/>
              </w:rPr>
              <w:t>, чел.</w:t>
            </w:r>
            <w:r w:rsidRPr="00AF0A4E">
              <w:rPr>
                <w:rFonts w:ascii="Times New Roman" w:hAnsi="Times New Roman"/>
                <w:sz w:val="20"/>
                <w:szCs w:val="20"/>
              </w:rPr>
              <w:t xml:space="preserve"> </w:t>
            </w:r>
          </w:p>
        </w:tc>
        <w:tc>
          <w:tcPr>
            <w:tcW w:w="709" w:type="dxa"/>
            <w:vAlign w:val="center"/>
          </w:tcPr>
          <w:p w14:paraId="157CBDE3"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lastRenderedPageBreak/>
              <w:t>736</w:t>
            </w:r>
          </w:p>
        </w:tc>
        <w:tc>
          <w:tcPr>
            <w:tcW w:w="709" w:type="dxa"/>
            <w:vAlign w:val="center"/>
          </w:tcPr>
          <w:p w14:paraId="6D8D732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544</w:t>
            </w:r>
          </w:p>
        </w:tc>
        <w:tc>
          <w:tcPr>
            <w:tcW w:w="850" w:type="dxa"/>
            <w:vAlign w:val="center"/>
          </w:tcPr>
          <w:p w14:paraId="66874FCB"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544</w:t>
            </w:r>
          </w:p>
        </w:tc>
        <w:tc>
          <w:tcPr>
            <w:tcW w:w="688" w:type="dxa"/>
            <w:vAlign w:val="center"/>
          </w:tcPr>
          <w:p w14:paraId="700D1A9A"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547</w:t>
            </w:r>
          </w:p>
        </w:tc>
        <w:tc>
          <w:tcPr>
            <w:tcW w:w="689" w:type="dxa"/>
            <w:vAlign w:val="center"/>
          </w:tcPr>
          <w:p w14:paraId="41C26973"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550</w:t>
            </w:r>
          </w:p>
        </w:tc>
        <w:tc>
          <w:tcPr>
            <w:tcW w:w="688" w:type="dxa"/>
            <w:vAlign w:val="center"/>
          </w:tcPr>
          <w:p w14:paraId="5A544302"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553</w:t>
            </w:r>
          </w:p>
        </w:tc>
        <w:tc>
          <w:tcPr>
            <w:tcW w:w="689" w:type="dxa"/>
            <w:vAlign w:val="center"/>
          </w:tcPr>
          <w:p w14:paraId="6D9B829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556</w:t>
            </w:r>
          </w:p>
        </w:tc>
        <w:tc>
          <w:tcPr>
            <w:tcW w:w="688" w:type="dxa"/>
            <w:vAlign w:val="center"/>
          </w:tcPr>
          <w:p w14:paraId="01ED8CB0"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560</w:t>
            </w:r>
          </w:p>
        </w:tc>
        <w:tc>
          <w:tcPr>
            <w:tcW w:w="689" w:type="dxa"/>
            <w:vAlign w:val="center"/>
          </w:tcPr>
          <w:p w14:paraId="113AE779"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612</w:t>
            </w:r>
          </w:p>
        </w:tc>
        <w:tc>
          <w:tcPr>
            <w:tcW w:w="780" w:type="dxa"/>
            <w:vAlign w:val="center"/>
          </w:tcPr>
          <w:p w14:paraId="1BCED4E5"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679</w:t>
            </w:r>
          </w:p>
        </w:tc>
      </w:tr>
      <w:tr w:rsidR="00CE1BAC" w:rsidRPr="00AF0A4E" w14:paraId="4095CF9D" w14:textId="77777777" w:rsidTr="001A3E1B">
        <w:trPr>
          <w:jc w:val="center"/>
        </w:trPr>
        <w:tc>
          <w:tcPr>
            <w:tcW w:w="2655" w:type="dxa"/>
            <w:vAlign w:val="center"/>
          </w:tcPr>
          <w:p w14:paraId="2995FB7A" w14:textId="61162565"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Уровень официально зарегистрированной безработицы к рабочей силе</w:t>
            </w:r>
            <w:r w:rsidR="00AF0A4E">
              <w:rPr>
                <w:rFonts w:ascii="Times New Roman" w:hAnsi="Times New Roman"/>
                <w:sz w:val="20"/>
                <w:szCs w:val="20"/>
              </w:rPr>
              <w:t>, %</w:t>
            </w:r>
          </w:p>
        </w:tc>
        <w:tc>
          <w:tcPr>
            <w:tcW w:w="709" w:type="dxa"/>
            <w:vAlign w:val="center"/>
          </w:tcPr>
          <w:p w14:paraId="79DD398E" w14:textId="0032734C"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0,25</w:t>
            </w:r>
          </w:p>
        </w:tc>
        <w:tc>
          <w:tcPr>
            <w:tcW w:w="709" w:type="dxa"/>
            <w:vAlign w:val="center"/>
          </w:tcPr>
          <w:p w14:paraId="36F5EC4E" w14:textId="774BD32F"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0,29</w:t>
            </w:r>
          </w:p>
        </w:tc>
        <w:tc>
          <w:tcPr>
            <w:tcW w:w="850" w:type="dxa"/>
            <w:vAlign w:val="center"/>
          </w:tcPr>
          <w:p w14:paraId="13773F96" w14:textId="26B84B6C"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0,33</w:t>
            </w:r>
          </w:p>
        </w:tc>
        <w:tc>
          <w:tcPr>
            <w:tcW w:w="688" w:type="dxa"/>
            <w:vAlign w:val="center"/>
          </w:tcPr>
          <w:p w14:paraId="60CF0966" w14:textId="523E9563"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0,35</w:t>
            </w:r>
          </w:p>
        </w:tc>
        <w:tc>
          <w:tcPr>
            <w:tcW w:w="689" w:type="dxa"/>
            <w:vAlign w:val="center"/>
          </w:tcPr>
          <w:p w14:paraId="01A878D5" w14:textId="6681658A"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8" w:type="dxa"/>
            <w:vAlign w:val="center"/>
          </w:tcPr>
          <w:p w14:paraId="373030A3" w14:textId="01670B4E"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9" w:type="dxa"/>
            <w:vAlign w:val="center"/>
          </w:tcPr>
          <w:p w14:paraId="4EC6ABF7" w14:textId="303F16E8"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8" w:type="dxa"/>
            <w:vAlign w:val="center"/>
          </w:tcPr>
          <w:p w14:paraId="36C0045D" w14:textId="2B8A301F"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9" w:type="dxa"/>
            <w:vAlign w:val="center"/>
          </w:tcPr>
          <w:p w14:paraId="7F743142" w14:textId="32C6C46A"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0,20</w:t>
            </w:r>
          </w:p>
        </w:tc>
        <w:tc>
          <w:tcPr>
            <w:tcW w:w="780" w:type="dxa"/>
            <w:vAlign w:val="center"/>
          </w:tcPr>
          <w:p w14:paraId="2792AA23" w14:textId="517164C8" w:rsidR="00CE1BAC" w:rsidRPr="00AF0A4E" w:rsidRDefault="00AF0A4E" w:rsidP="004A4A6C">
            <w:pPr>
              <w:pStyle w:val="a7"/>
              <w:jc w:val="center"/>
              <w:rPr>
                <w:rFonts w:ascii="Times New Roman" w:hAnsi="Times New Roman"/>
                <w:sz w:val="20"/>
                <w:szCs w:val="20"/>
                <w:highlight w:val="yellow"/>
              </w:rPr>
            </w:pPr>
            <w:r>
              <w:rPr>
                <w:rFonts w:ascii="Times New Roman" w:hAnsi="Times New Roman"/>
                <w:sz w:val="20"/>
                <w:szCs w:val="20"/>
              </w:rPr>
              <w:t>0,20</w:t>
            </w:r>
          </w:p>
        </w:tc>
      </w:tr>
      <w:tr w:rsidR="00CE1BAC" w:rsidRPr="00AF0A4E" w14:paraId="74509730" w14:textId="77777777" w:rsidTr="001A3E1B">
        <w:trPr>
          <w:jc w:val="center"/>
        </w:trPr>
        <w:tc>
          <w:tcPr>
            <w:tcW w:w="2655" w:type="dxa"/>
            <w:vAlign w:val="center"/>
          </w:tcPr>
          <w:p w14:paraId="4E4A9E2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Среднемесячная номинальная начисленная заработная плата одного работающего по крупным и средним предприятиям, тыс. руб.</w:t>
            </w:r>
          </w:p>
        </w:tc>
        <w:tc>
          <w:tcPr>
            <w:tcW w:w="709" w:type="dxa"/>
            <w:vAlign w:val="center"/>
          </w:tcPr>
          <w:p w14:paraId="1FA1985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118</w:t>
            </w:r>
          </w:p>
        </w:tc>
        <w:tc>
          <w:tcPr>
            <w:tcW w:w="709" w:type="dxa"/>
            <w:vAlign w:val="center"/>
          </w:tcPr>
          <w:p w14:paraId="155DB2C6"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135</w:t>
            </w:r>
          </w:p>
        </w:tc>
        <w:tc>
          <w:tcPr>
            <w:tcW w:w="850" w:type="dxa"/>
            <w:vAlign w:val="center"/>
          </w:tcPr>
          <w:p w14:paraId="46A00AC1"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152</w:t>
            </w:r>
          </w:p>
        </w:tc>
        <w:tc>
          <w:tcPr>
            <w:tcW w:w="688" w:type="dxa"/>
            <w:vAlign w:val="center"/>
          </w:tcPr>
          <w:p w14:paraId="04C96A21"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164</w:t>
            </w:r>
          </w:p>
        </w:tc>
        <w:tc>
          <w:tcPr>
            <w:tcW w:w="689" w:type="dxa"/>
            <w:vAlign w:val="center"/>
          </w:tcPr>
          <w:p w14:paraId="3DF92990"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177</w:t>
            </w:r>
          </w:p>
        </w:tc>
        <w:tc>
          <w:tcPr>
            <w:tcW w:w="688" w:type="dxa"/>
            <w:vAlign w:val="center"/>
          </w:tcPr>
          <w:p w14:paraId="1ABC4E49"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190</w:t>
            </w:r>
          </w:p>
        </w:tc>
        <w:tc>
          <w:tcPr>
            <w:tcW w:w="689" w:type="dxa"/>
            <w:vAlign w:val="center"/>
          </w:tcPr>
          <w:p w14:paraId="4513F93F"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197</w:t>
            </w:r>
          </w:p>
        </w:tc>
        <w:tc>
          <w:tcPr>
            <w:tcW w:w="688" w:type="dxa"/>
            <w:vAlign w:val="center"/>
          </w:tcPr>
          <w:p w14:paraId="2A4DBE9A"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205</w:t>
            </w:r>
          </w:p>
        </w:tc>
        <w:tc>
          <w:tcPr>
            <w:tcW w:w="689" w:type="dxa"/>
            <w:vAlign w:val="center"/>
          </w:tcPr>
          <w:p w14:paraId="0395F630"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250</w:t>
            </w:r>
          </w:p>
        </w:tc>
        <w:tc>
          <w:tcPr>
            <w:tcW w:w="780" w:type="dxa"/>
            <w:vAlign w:val="center"/>
          </w:tcPr>
          <w:p w14:paraId="2B12338E"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329</w:t>
            </w:r>
          </w:p>
        </w:tc>
      </w:tr>
    </w:tbl>
    <w:p w14:paraId="52C50D03" w14:textId="77777777" w:rsidR="00CE1BAC" w:rsidRDefault="00CE1BAC" w:rsidP="004A4A6C">
      <w:pPr>
        <w:autoSpaceDE w:val="0"/>
        <w:autoSpaceDN w:val="0"/>
        <w:adjustRightInd w:val="0"/>
        <w:spacing w:after="0" w:line="240" w:lineRule="auto"/>
        <w:rPr>
          <w:rFonts w:ascii="Times New Roman" w:hAnsi="Times New Roman" w:cs="Times New Roman"/>
          <w:sz w:val="28"/>
          <w:szCs w:val="28"/>
        </w:rPr>
      </w:pPr>
    </w:p>
    <w:p w14:paraId="6C91209A" w14:textId="77777777" w:rsidR="004A4A6C" w:rsidRDefault="004A4A6C" w:rsidP="004A4A6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3.2.6 </w:t>
      </w:r>
      <w:r w:rsidR="00813F16">
        <w:rPr>
          <w:rFonts w:ascii="Times New Roman" w:hAnsi="Times New Roman" w:cs="Times New Roman"/>
          <w:sz w:val="28"/>
          <w:szCs w:val="28"/>
        </w:rPr>
        <w:t>Некоммерческий сектор экономики</w:t>
      </w:r>
    </w:p>
    <w:p w14:paraId="169C9F18" w14:textId="77777777" w:rsidR="00813F16" w:rsidRDefault="00813F16" w:rsidP="00813F16">
      <w:pPr>
        <w:pStyle w:val="a7"/>
        <w:jc w:val="both"/>
        <w:rPr>
          <w:rFonts w:ascii="Times New Roman" w:eastAsiaTheme="minorHAnsi" w:hAnsi="Times New Roman"/>
          <w:sz w:val="28"/>
          <w:szCs w:val="28"/>
        </w:rPr>
      </w:pPr>
    </w:p>
    <w:p w14:paraId="11902BF8" w14:textId="444390D0"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Актуальность включения некоммерческого сектора в стратегию определяется ключевыми трендами становления институтов гражданского общества, в том числе СОНКО</w:t>
      </w:r>
      <w:r>
        <w:rPr>
          <w:rStyle w:val="ac"/>
          <w:rFonts w:ascii="Times New Roman" w:hAnsi="Times New Roman"/>
          <w:sz w:val="28"/>
          <w:szCs w:val="28"/>
        </w:rPr>
        <w:footnoteReference w:id="4"/>
      </w:r>
      <w:r w:rsidRPr="00813F16">
        <w:rPr>
          <w:rFonts w:ascii="Times New Roman" w:hAnsi="Times New Roman"/>
          <w:sz w:val="28"/>
          <w:szCs w:val="28"/>
        </w:rPr>
        <w:t>:</w:t>
      </w:r>
    </w:p>
    <w:p w14:paraId="62F3912C" w14:textId="6F1763A3"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возрастанием роли общественных инициатив и СОНКО в решении задач государственной социальной политики и достижении приоритетов развития </w:t>
      </w:r>
      <w:r w:rsidR="00AF0A4E">
        <w:rPr>
          <w:rFonts w:ascii="Times New Roman" w:hAnsi="Times New Roman"/>
          <w:sz w:val="28"/>
          <w:szCs w:val="28"/>
        </w:rPr>
        <w:br/>
      </w:r>
      <w:r w:rsidRPr="00813F16">
        <w:rPr>
          <w:rFonts w:ascii="Times New Roman" w:hAnsi="Times New Roman"/>
          <w:sz w:val="28"/>
          <w:szCs w:val="28"/>
        </w:rPr>
        <w:t>в контексте глобальных вызовов, в том числе на муниципальном уровне;</w:t>
      </w:r>
    </w:p>
    <w:p w14:paraId="35153B26" w14:textId="77777777"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значимостью развития эффективного общественно-государственного взаимодействия, укрепления доверия власти и общества, усиления общественной консолидации и социальной сплоченности;</w:t>
      </w:r>
    </w:p>
    <w:p w14:paraId="0A8AE571" w14:textId="38BBDCB3"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необходимостью сохранения и укрепления традиционных российских духовно-нравственных ценностей, в том числе таких, как гражданственность, служение Отечеству, гуманизм, милосердие, коллективизм, взаимопомощь </w:t>
      </w:r>
      <w:r w:rsidR="00AF0A4E">
        <w:rPr>
          <w:rFonts w:ascii="Times New Roman" w:hAnsi="Times New Roman"/>
          <w:sz w:val="28"/>
          <w:szCs w:val="28"/>
        </w:rPr>
        <w:br/>
      </w:r>
      <w:r w:rsidRPr="00813F16">
        <w:rPr>
          <w:rFonts w:ascii="Times New Roman" w:hAnsi="Times New Roman"/>
          <w:sz w:val="28"/>
          <w:szCs w:val="28"/>
        </w:rPr>
        <w:t xml:space="preserve">и взаимоуважение и привлечения институтов гражданского общества </w:t>
      </w:r>
      <w:r w:rsidR="00AF0A4E">
        <w:rPr>
          <w:rFonts w:ascii="Times New Roman" w:hAnsi="Times New Roman"/>
          <w:sz w:val="28"/>
          <w:szCs w:val="28"/>
        </w:rPr>
        <w:br/>
      </w:r>
      <w:r w:rsidRPr="00813F16">
        <w:rPr>
          <w:rFonts w:ascii="Times New Roman" w:hAnsi="Times New Roman"/>
          <w:sz w:val="28"/>
          <w:szCs w:val="28"/>
        </w:rPr>
        <w:t>к сохранению и укреплению традиционных российских духовно-нравственных ценностей;</w:t>
      </w:r>
    </w:p>
    <w:p w14:paraId="0D90E237" w14:textId="71D81A74"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необходимостью осуществления комплекса мер по поддержке СОНКО </w:t>
      </w:r>
      <w:r w:rsidR="00AF0A4E">
        <w:rPr>
          <w:rFonts w:ascii="Times New Roman" w:hAnsi="Times New Roman"/>
          <w:sz w:val="28"/>
          <w:szCs w:val="28"/>
        </w:rPr>
        <w:br/>
      </w:r>
      <w:r w:rsidRPr="00813F16">
        <w:rPr>
          <w:rFonts w:ascii="Times New Roman" w:hAnsi="Times New Roman"/>
          <w:sz w:val="28"/>
          <w:szCs w:val="28"/>
        </w:rPr>
        <w:t xml:space="preserve">и их участия в выработке </w:t>
      </w:r>
      <w:r w:rsidR="00030753">
        <w:rPr>
          <w:rFonts w:ascii="Times New Roman" w:hAnsi="Times New Roman"/>
          <w:sz w:val="28"/>
          <w:szCs w:val="28"/>
        </w:rPr>
        <w:t>муниципальной</w:t>
      </w:r>
      <w:r w:rsidRPr="00813F16">
        <w:rPr>
          <w:rFonts w:ascii="Times New Roman" w:hAnsi="Times New Roman"/>
          <w:sz w:val="28"/>
          <w:szCs w:val="28"/>
        </w:rPr>
        <w:t xml:space="preserve"> политики в долгосрочной перспективе;</w:t>
      </w:r>
    </w:p>
    <w:p w14:paraId="71F53CFA" w14:textId="35DBBB7A"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ростом численности штатных и внештатных сотрудников и добровольцев СОНКО;</w:t>
      </w:r>
    </w:p>
    <w:p w14:paraId="6831353C" w14:textId="41819812"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усилением внимания к развитию потенциала некоммерческого сектора, </w:t>
      </w:r>
      <w:r w:rsidR="00AF0A4E">
        <w:rPr>
          <w:rFonts w:ascii="Times New Roman" w:hAnsi="Times New Roman"/>
          <w:sz w:val="28"/>
          <w:szCs w:val="28"/>
        </w:rPr>
        <w:br/>
      </w:r>
      <w:r w:rsidRPr="00813F16">
        <w:rPr>
          <w:rFonts w:ascii="Times New Roman" w:hAnsi="Times New Roman"/>
          <w:sz w:val="28"/>
          <w:szCs w:val="28"/>
        </w:rPr>
        <w:t>в том числе в контексте рейтинга Общественной палаты Российской Федерации «Регион НКО».</w:t>
      </w:r>
    </w:p>
    <w:p w14:paraId="42D426B9" w14:textId="25F17D30"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Сегодня СОНКО выступает надежным партнером государства в период преодоления глобальных вызовов и угроз, каких как пандемия </w:t>
      </w:r>
      <w:r w:rsidRPr="00813F16">
        <w:rPr>
          <w:rFonts w:ascii="Times New Roman" w:hAnsi="Times New Roman"/>
          <w:sz w:val="28"/>
          <w:szCs w:val="28"/>
          <w:lang w:val="en-US"/>
        </w:rPr>
        <w:t>COVID</w:t>
      </w:r>
      <w:r w:rsidRPr="00813F16">
        <w:rPr>
          <w:rFonts w:ascii="Times New Roman" w:hAnsi="Times New Roman"/>
          <w:sz w:val="28"/>
          <w:szCs w:val="28"/>
        </w:rPr>
        <w:t>-19, санкции недружественных государств. Значимая помощь государству</w:t>
      </w:r>
      <w:r w:rsidR="000F69E6">
        <w:rPr>
          <w:rFonts w:ascii="Times New Roman" w:hAnsi="Times New Roman"/>
          <w:sz w:val="28"/>
          <w:szCs w:val="28"/>
        </w:rPr>
        <w:t xml:space="preserve"> </w:t>
      </w:r>
      <w:r w:rsidRPr="00813F16">
        <w:rPr>
          <w:rFonts w:ascii="Times New Roman" w:hAnsi="Times New Roman"/>
          <w:sz w:val="28"/>
          <w:szCs w:val="28"/>
        </w:rPr>
        <w:t xml:space="preserve">и гражданам оказывается СОНКО в рамках СВО. </w:t>
      </w:r>
    </w:p>
    <w:p w14:paraId="5FDE5E92"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Основные проблемы развития некоммерческого сектора: </w:t>
      </w:r>
    </w:p>
    <w:p w14:paraId="70DEFF4C" w14:textId="507BE4E8"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lastRenderedPageBreak/>
        <w:t xml:space="preserve">- формальные и несистемные взаимоотношения с региональными </w:t>
      </w:r>
      <w:r w:rsidR="00AF0A4E">
        <w:rPr>
          <w:rFonts w:ascii="Times New Roman" w:hAnsi="Times New Roman"/>
          <w:sz w:val="28"/>
          <w:szCs w:val="28"/>
        </w:rPr>
        <w:br/>
      </w:r>
      <w:r w:rsidRPr="00813F16">
        <w:rPr>
          <w:rFonts w:ascii="Times New Roman" w:hAnsi="Times New Roman"/>
          <w:sz w:val="28"/>
          <w:szCs w:val="28"/>
        </w:rPr>
        <w:t>и местными органами власти;</w:t>
      </w:r>
    </w:p>
    <w:p w14:paraId="35F4F4E8"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несистемная поддержка некоммерческого сектора;</w:t>
      </w:r>
    </w:p>
    <w:p w14:paraId="11642A25"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недостаточное развитие добровольчества; </w:t>
      </w:r>
    </w:p>
    <w:p w14:paraId="4AB19A51"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невысокая оценка доверия к институтам региональной власти и органам местного самоуправления;</w:t>
      </w:r>
    </w:p>
    <w:p w14:paraId="1A79FD34"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недостаточные навыки в области социального проектирования, что затрудняет получение поддержки на федеральном и региональном уровнях;  </w:t>
      </w:r>
    </w:p>
    <w:p w14:paraId="54F37D52" w14:textId="02EE32B3"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низкий уровень осведомленности о некоммерческой форме хозяйствования и недостаточная информированность о деятельности СОНКО среди населения района. </w:t>
      </w:r>
    </w:p>
    <w:p w14:paraId="1C1B8CEE" w14:textId="2C305367"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Стратегической целью развития некоммерческого сектора экономики является повышение качества жизни и социальной устойчивости </w:t>
      </w:r>
      <w:r w:rsidR="00AF0A4E">
        <w:rPr>
          <w:rFonts w:ascii="Times New Roman" w:hAnsi="Times New Roman"/>
          <w:sz w:val="28"/>
          <w:szCs w:val="28"/>
        </w:rPr>
        <w:br/>
      </w:r>
      <w:r w:rsidRPr="00813F16">
        <w:rPr>
          <w:rFonts w:ascii="Times New Roman" w:hAnsi="Times New Roman"/>
          <w:sz w:val="28"/>
          <w:szCs w:val="28"/>
        </w:rPr>
        <w:t>Ханты-Мансийского района за счет развития инфраструктуры гражданского общества.</w:t>
      </w:r>
    </w:p>
    <w:p w14:paraId="67FA4DA4" w14:textId="77777777" w:rsidR="00CF125A" w:rsidRPr="00CF125A" w:rsidRDefault="00813F16" w:rsidP="00CF125A">
      <w:pPr>
        <w:pStyle w:val="a7"/>
        <w:ind w:firstLine="708"/>
        <w:jc w:val="both"/>
        <w:rPr>
          <w:rFonts w:ascii="Times New Roman" w:hAnsi="Times New Roman"/>
          <w:sz w:val="28"/>
          <w:szCs w:val="28"/>
        </w:rPr>
      </w:pPr>
      <w:r w:rsidRPr="00CF125A">
        <w:rPr>
          <w:rFonts w:ascii="Times New Roman" w:hAnsi="Times New Roman"/>
          <w:sz w:val="28"/>
          <w:szCs w:val="28"/>
        </w:rPr>
        <w:t>Важными задачами являются:</w:t>
      </w:r>
    </w:p>
    <w:p w14:paraId="08817BDA" w14:textId="49F2F822"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повышение доверия к </w:t>
      </w:r>
      <w:r w:rsidR="00030753">
        <w:rPr>
          <w:rFonts w:ascii="Times New Roman" w:hAnsi="Times New Roman"/>
          <w:sz w:val="28"/>
          <w:szCs w:val="28"/>
        </w:rPr>
        <w:t>СО</w:t>
      </w:r>
      <w:r w:rsidR="00813F16" w:rsidRPr="00CF125A">
        <w:rPr>
          <w:rFonts w:ascii="Times New Roman" w:hAnsi="Times New Roman"/>
          <w:sz w:val="28"/>
          <w:szCs w:val="28"/>
        </w:rPr>
        <w:t>НКО;</w:t>
      </w:r>
    </w:p>
    <w:p w14:paraId="6A79038E"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создание условий для их эффективного функционирования;</w:t>
      </w:r>
    </w:p>
    <w:p w14:paraId="3F8A429E"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развитие человеческого капитала через предоставление услуг в сфере образования и здравоохранения; </w:t>
      </w:r>
    </w:p>
    <w:p w14:paraId="362A6DAF"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улучшение качества жизни населения за счет решения социальных проблем;</w:t>
      </w:r>
    </w:p>
    <w:p w14:paraId="14BE9497"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совершенствовании правового регулирования в этой сфере;</w:t>
      </w:r>
    </w:p>
    <w:p w14:paraId="6E57194E" w14:textId="15A47439"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укрепление роли сектора как поставщика социально значимых услуг </w:t>
      </w:r>
      <w:r w:rsidR="00AF0A4E">
        <w:rPr>
          <w:rFonts w:ascii="Times New Roman" w:hAnsi="Times New Roman"/>
          <w:sz w:val="28"/>
          <w:szCs w:val="28"/>
        </w:rPr>
        <w:br/>
      </w:r>
      <w:r w:rsidR="00813F16" w:rsidRPr="00CF125A">
        <w:rPr>
          <w:rFonts w:ascii="Times New Roman" w:hAnsi="Times New Roman"/>
          <w:sz w:val="28"/>
          <w:szCs w:val="28"/>
        </w:rPr>
        <w:t xml:space="preserve">и источника социальных инноваций. </w:t>
      </w:r>
    </w:p>
    <w:p w14:paraId="1E72A4DF" w14:textId="77777777" w:rsidR="00CF125A" w:rsidRDefault="00813F16"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Приоритетные направления до 2036 года: </w:t>
      </w:r>
    </w:p>
    <w:p w14:paraId="2F2BC944" w14:textId="3CA0CADA"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1 </w:t>
      </w:r>
      <w:r w:rsidR="00030753">
        <w:rPr>
          <w:rFonts w:ascii="Times New Roman" w:hAnsi="Times New Roman"/>
          <w:sz w:val="28"/>
          <w:szCs w:val="28"/>
        </w:rPr>
        <w:t>Р</w:t>
      </w:r>
      <w:r w:rsidR="00813F16" w:rsidRPr="00CF125A">
        <w:rPr>
          <w:rFonts w:ascii="Times New Roman" w:hAnsi="Times New Roman"/>
          <w:sz w:val="28"/>
          <w:szCs w:val="28"/>
        </w:rPr>
        <w:t xml:space="preserve">азвитие СОНКО и социального предпринимательства </w:t>
      </w:r>
      <w:r w:rsidR="00CC01BF">
        <w:rPr>
          <w:rFonts w:ascii="Times New Roman" w:hAnsi="Times New Roman"/>
          <w:sz w:val="28"/>
          <w:szCs w:val="28"/>
        </w:rPr>
        <w:br/>
      </w:r>
      <w:r w:rsidR="00813F16" w:rsidRPr="00CF125A">
        <w:rPr>
          <w:rFonts w:ascii="Times New Roman" w:hAnsi="Times New Roman"/>
          <w:sz w:val="28"/>
          <w:szCs w:val="28"/>
        </w:rPr>
        <w:t xml:space="preserve">в Ханты-Мансийском районе: </w:t>
      </w:r>
    </w:p>
    <w:p w14:paraId="3DD50FC4" w14:textId="7F92EEC0"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информирование населения о деятельности СОНКО, проведение круглых столов, стратегических сессий с активными жителями поселений с целью просвещения и агитации участия в НКО; </w:t>
      </w:r>
    </w:p>
    <w:p w14:paraId="31CAB8C8" w14:textId="42DE289F"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создание системы «единого окна» районной поддержки СОНКО;</w:t>
      </w:r>
    </w:p>
    <w:p w14:paraId="491F9DAF" w14:textId="5FC932C0"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переход на электронную платформу для повышения открытости </w:t>
      </w:r>
      <w:r w:rsidR="00CC01BF">
        <w:rPr>
          <w:rFonts w:ascii="Times New Roman" w:hAnsi="Times New Roman"/>
          <w:sz w:val="28"/>
          <w:szCs w:val="28"/>
        </w:rPr>
        <w:br/>
      </w:r>
      <w:r w:rsidR="00813F16" w:rsidRPr="00CF125A">
        <w:rPr>
          <w:rFonts w:ascii="Times New Roman" w:hAnsi="Times New Roman"/>
          <w:sz w:val="28"/>
          <w:szCs w:val="28"/>
        </w:rPr>
        <w:t xml:space="preserve">и прозрачности районных конкурсов по предоставлению грантов СОНКО; </w:t>
      </w:r>
    </w:p>
    <w:p w14:paraId="5CF111EC" w14:textId="44ACEB88"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привлечение информационных ресурсов Администрации района для информирования поддержки проектов СОНКО;</w:t>
      </w:r>
    </w:p>
    <w:p w14:paraId="27497249" w14:textId="38D49CF2"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формирование системы кураторства проектов СОНКО — победителей грантового конкурса сотрудниками Администрации; </w:t>
      </w:r>
    </w:p>
    <w:p w14:paraId="47B23568"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увеличение грантовой поддержки проектов;</w:t>
      </w:r>
    </w:p>
    <w:p w14:paraId="1AB7BD49" w14:textId="4DF3DE6A"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2</w:t>
      </w:r>
      <w:r w:rsidR="00030753">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П</w:t>
      </w:r>
      <w:r w:rsidR="00813F16" w:rsidRPr="00CF125A">
        <w:rPr>
          <w:rFonts w:ascii="Times New Roman" w:hAnsi="Times New Roman"/>
          <w:sz w:val="28"/>
          <w:szCs w:val="28"/>
        </w:rPr>
        <w:t>ередача услуг негосударственным поставщикам:</w:t>
      </w:r>
    </w:p>
    <w:p w14:paraId="15E55F95"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исполнители социального заказа осуществляют предоставление социального обслуживания на дому на основании социальных сертификатов;</w:t>
      </w:r>
    </w:p>
    <w:p w14:paraId="1B90843D"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 НКО в области дополнительного образования, просвещения, науки (организация кружков, секций, научных лабораторий);</w:t>
      </w:r>
    </w:p>
    <w:p w14:paraId="122DD8FA"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lastRenderedPageBreak/>
        <w:t xml:space="preserve">- </w:t>
      </w:r>
      <w:r w:rsidR="00813F16" w:rsidRPr="00CF125A">
        <w:rPr>
          <w:rFonts w:ascii="Times New Roman" w:hAnsi="Times New Roman"/>
          <w:sz w:val="28"/>
          <w:szCs w:val="28"/>
        </w:rPr>
        <w:t xml:space="preserve">деятельность НКО в области культуры, искусства (ремесленные мастерские, новые экскурсионные маршруты, театральные студии, проведение мастер-классов); </w:t>
      </w:r>
    </w:p>
    <w:p w14:paraId="03E9A6DF"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 в области здравоохранения, профилактики и охраны здоровья граждан, пропаганды здорового образа жизни, улучшения физической культуры и спорта;</w:t>
      </w:r>
    </w:p>
    <w:p w14:paraId="35B36765" w14:textId="77777777" w:rsid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 в сфере патриотического, в том числе военно-патриотического, воспитания граждан Российской Федерации;</w:t>
      </w:r>
    </w:p>
    <w:p w14:paraId="221BD910" w14:textId="77777777" w:rsidR="00030753" w:rsidRDefault="00CF125A" w:rsidP="00CC01BF">
      <w:pPr>
        <w:pStyle w:val="a7"/>
        <w:ind w:firstLine="708"/>
        <w:jc w:val="both"/>
        <w:rPr>
          <w:rFonts w:ascii="Times New Roman" w:hAnsi="Times New Roman"/>
          <w:sz w:val="28"/>
          <w:szCs w:val="28"/>
        </w:rPr>
      </w:pPr>
      <w:r w:rsidRPr="00CF125A">
        <w:rPr>
          <w:rFonts w:ascii="Times New Roman" w:hAnsi="Times New Roman"/>
          <w:sz w:val="28"/>
          <w:szCs w:val="28"/>
        </w:rPr>
        <w:t>3</w:t>
      </w:r>
      <w:r w:rsidR="00030753">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Р</w:t>
      </w:r>
      <w:r w:rsidR="00813F16" w:rsidRPr="00CF125A">
        <w:rPr>
          <w:rFonts w:ascii="Times New Roman" w:hAnsi="Times New Roman"/>
          <w:sz w:val="28"/>
          <w:szCs w:val="28"/>
        </w:rPr>
        <w:t>азвитие добровольчества и волонтерства со стороны всех категорий населения, особенно молодежи</w:t>
      </w:r>
      <w:r w:rsidR="00030753">
        <w:rPr>
          <w:rFonts w:ascii="Times New Roman" w:hAnsi="Times New Roman"/>
          <w:sz w:val="28"/>
          <w:szCs w:val="28"/>
        </w:rPr>
        <w:t>:</w:t>
      </w:r>
    </w:p>
    <w:p w14:paraId="5BABEAD4" w14:textId="79531E86" w:rsidR="00CC01BF" w:rsidRDefault="00030753" w:rsidP="00CC01BF">
      <w:pPr>
        <w:pStyle w:val="a7"/>
        <w:ind w:firstLine="708"/>
        <w:jc w:val="both"/>
        <w:rPr>
          <w:rFonts w:ascii="Times New Roman" w:hAnsi="Times New Roman"/>
          <w:sz w:val="28"/>
          <w:szCs w:val="28"/>
        </w:rPr>
      </w:pPr>
      <w:r>
        <w:rPr>
          <w:rFonts w:ascii="Times New Roman" w:hAnsi="Times New Roman"/>
          <w:sz w:val="28"/>
          <w:szCs w:val="28"/>
        </w:rPr>
        <w:t>- и</w:t>
      </w:r>
      <w:r w:rsidRPr="00030753">
        <w:rPr>
          <w:rFonts w:ascii="Times New Roman" w:hAnsi="Times New Roman"/>
          <w:sz w:val="28"/>
          <w:szCs w:val="28"/>
        </w:rPr>
        <w:t>нформационно-пропагандистское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w:t>
      </w:r>
      <w:r>
        <w:rPr>
          <w:rFonts w:ascii="Times New Roman" w:hAnsi="Times New Roman"/>
          <w:sz w:val="28"/>
          <w:szCs w:val="28"/>
        </w:rPr>
        <w:t xml:space="preserve"> </w:t>
      </w:r>
      <w:r w:rsidRPr="00030753">
        <w:rPr>
          <w:rFonts w:ascii="Times New Roman" w:hAnsi="Times New Roman"/>
          <w:sz w:val="28"/>
          <w:szCs w:val="28"/>
        </w:rPr>
        <w:t>позитивного образа волонтера</w:t>
      </w:r>
      <w:r>
        <w:rPr>
          <w:rFonts w:ascii="Times New Roman" w:hAnsi="Times New Roman"/>
          <w:sz w:val="28"/>
          <w:szCs w:val="28"/>
        </w:rPr>
        <w:t>;</w:t>
      </w:r>
    </w:p>
    <w:p w14:paraId="66BE3602" w14:textId="04C70108"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о</w:t>
      </w:r>
      <w:r w:rsidRPr="00030753">
        <w:rPr>
          <w:rFonts w:ascii="Times New Roman" w:hAnsi="Times New Roman"/>
          <w:sz w:val="28"/>
          <w:szCs w:val="28"/>
        </w:rPr>
        <w:t>бразовательно-просветительское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в</w:t>
      </w:r>
      <w:r w:rsidRPr="00030753">
        <w:rPr>
          <w:rFonts w:ascii="Times New Roman" w:hAnsi="Times New Roman"/>
          <w:sz w:val="28"/>
          <w:szCs w:val="28"/>
        </w:rPr>
        <w:t>недрение</w:t>
      </w:r>
      <w:r>
        <w:rPr>
          <w:rFonts w:ascii="Times New Roman" w:hAnsi="Times New Roman"/>
          <w:sz w:val="28"/>
          <w:szCs w:val="28"/>
        </w:rPr>
        <w:t xml:space="preserve"> </w:t>
      </w:r>
      <w:r w:rsidRPr="00030753">
        <w:rPr>
          <w:rFonts w:ascii="Times New Roman" w:hAnsi="Times New Roman"/>
          <w:sz w:val="28"/>
          <w:szCs w:val="28"/>
        </w:rPr>
        <w:t>в образовательную и корпоративную среду</w:t>
      </w:r>
      <w:r>
        <w:rPr>
          <w:rFonts w:ascii="Times New Roman" w:hAnsi="Times New Roman"/>
          <w:sz w:val="28"/>
          <w:szCs w:val="28"/>
        </w:rPr>
        <w:t>;</w:t>
      </w:r>
    </w:p>
    <w:p w14:paraId="68772D39" w14:textId="1370F680"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и</w:t>
      </w:r>
      <w:r w:rsidRPr="00030753">
        <w:rPr>
          <w:rFonts w:ascii="Times New Roman" w:hAnsi="Times New Roman"/>
          <w:sz w:val="28"/>
          <w:szCs w:val="28"/>
        </w:rPr>
        <w:t>нфраструктурное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 доступной поддержки и точек входа</w:t>
      </w:r>
      <w:r>
        <w:rPr>
          <w:rFonts w:ascii="Times New Roman" w:hAnsi="Times New Roman"/>
          <w:sz w:val="28"/>
          <w:szCs w:val="28"/>
        </w:rPr>
        <w:t>;</w:t>
      </w:r>
    </w:p>
    <w:p w14:paraId="63DB32BC" w14:textId="23F266E0"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м</w:t>
      </w:r>
      <w:r w:rsidRPr="00030753">
        <w:rPr>
          <w:rFonts w:ascii="Times New Roman" w:hAnsi="Times New Roman"/>
          <w:sz w:val="28"/>
          <w:szCs w:val="28"/>
        </w:rPr>
        <w:t>отивационно-поддерживающее направление</w:t>
      </w:r>
      <w:r>
        <w:rPr>
          <w:rFonts w:ascii="Times New Roman" w:hAnsi="Times New Roman"/>
          <w:sz w:val="28"/>
          <w:szCs w:val="28"/>
        </w:rPr>
        <w:t xml:space="preserve"> - си</w:t>
      </w:r>
      <w:r w:rsidRPr="00030753">
        <w:rPr>
          <w:rFonts w:ascii="Times New Roman" w:hAnsi="Times New Roman"/>
          <w:sz w:val="28"/>
          <w:szCs w:val="28"/>
        </w:rPr>
        <w:t>стема нематериальных и материальных стимулов</w:t>
      </w:r>
      <w:r>
        <w:rPr>
          <w:rFonts w:ascii="Times New Roman" w:hAnsi="Times New Roman"/>
          <w:sz w:val="28"/>
          <w:szCs w:val="28"/>
        </w:rPr>
        <w:t xml:space="preserve"> вовлечения в волонтерство и добровольчество;</w:t>
      </w:r>
    </w:p>
    <w:p w14:paraId="26D8CBA3" w14:textId="0CF35FC8"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н</w:t>
      </w:r>
      <w:r w:rsidRPr="00030753">
        <w:rPr>
          <w:rFonts w:ascii="Times New Roman" w:hAnsi="Times New Roman"/>
          <w:sz w:val="28"/>
          <w:szCs w:val="28"/>
        </w:rPr>
        <w:t>ормативно</w:t>
      </w:r>
      <w:r>
        <w:rPr>
          <w:rFonts w:ascii="Times New Roman" w:hAnsi="Times New Roman"/>
          <w:sz w:val="28"/>
          <w:szCs w:val="28"/>
        </w:rPr>
        <w:t xml:space="preserve">е </w:t>
      </w:r>
      <w:r w:rsidRPr="00030753">
        <w:rPr>
          <w:rFonts w:ascii="Times New Roman" w:hAnsi="Times New Roman"/>
          <w:sz w:val="28"/>
          <w:szCs w:val="28"/>
        </w:rPr>
        <w:t>правовое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 благоприятных условий</w:t>
      </w:r>
      <w:r>
        <w:rPr>
          <w:rFonts w:ascii="Times New Roman" w:hAnsi="Times New Roman"/>
          <w:sz w:val="28"/>
          <w:szCs w:val="28"/>
        </w:rPr>
        <w:t xml:space="preserve"> (механизмов) </w:t>
      </w:r>
      <w:r w:rsidR="00555087">
        <w:rPr>
          <w:rFonts w:ascii="Times New Roman" w:hAnsi="Times New Roman"/>
          <w:sz w:val="28"/>
          <w:szCs w:val="28"/>
        </w:rPr>
        <w:t xml:space="preserve">развития </w:t>
      </w:r>
      <w:r w:rsidR="00555087" w:rsidRPr="00555087">
        <w:rPr>
          <w:rFonts w:ascii="Times New Roman" w:hAnsi="Times New Roman"/>
          <w:sz w:val="28"/>
          <w:szCs w:val="28"/>
        </w:rPr>
        <w:t>волонтерств</w:t>
      </w:r>
      <w:r w:rsidR="00555087">
        <w:rPr>
          <w:rFonts w:ascii="Times New Roman" w:hAnsi="Times New Roman"/>
          <w:sz w:val="28"/>
          <w:szCs w:val="28"/>
        </w:rPr>
        <w:t>а</w:t>
      </w:r>
      <w:r w:rsidR="00555087" w:rsidRPr="00555087">
        <w:rPr>
          <w:rFonts w:ascii="Times New Roman" w:hAnsi="Times New Roman"/>
          <w:sz w:val="28"/>
          <w:szCs w:val="28"/>
        </w:rPr>
        <w:t xml:space="preserve"> и добровольчеств</w:t>
      </w:r>
      <w:r w:rsidR="00555087">
        <w:rPr>
          <w:rFonts w:ascii="Times New Roman" w:hAnsi="Times New Roman"/>
          <w:sz w:val="28"/>
          <w:szCs w:val="28"/>
        </w:rPr>
        <w:t>а.</w:t>
      </w:r>
    </w:p>
    <w:p w14:paraId="0938FE2F" w14:textId="77777777" w:rsidR="00555087" w:rsidRDefault="00555087" w:rsidP="00CC01BF">
      <w:pPr>
        <w:pStyle w:val="a7"/>
        <w:ind w:firstLine="708"/>
        <w:jc w:val="both"/>
        <w:rPr>
          <w:rFonts w:ascii="Times New Roman" w:hAnsi="Times New Roman"/>
          <w:sz w:val="28"/>
          <w:szCs w:val="28"/>
        </w:rPr>
      </w:pPr>
    </w:p>
    <w:p w14:paraId="7631B440" w14:textId="49020BC9" w:rsidR="00813F16" w:rsidRPr="00CF125A" w:rsidRDefault="00CC01BF" w:rsidP="00765B3D">
      <w:pPr>
        <w:pStyle w:val="a7"/>
        <w:jc w:val="both"/>
        <w:rPr>
          <w:rFonts w:ascii="Times New Roman" w:hAnsi="Times New Roman"/>
          <w:sz w:val="28"/>
          <w:szCs w:val="28"/>
        </w:rPr>
      </w:pPr>
      <w:r>
        <w:rPr>
          <w:rFonts w:ascii="Times New Roman" w:hAnsi="Times New Roman"/>
          <w:noProof/>
          <w:sz w:val="28"/>
          <w:szCs w:val="28"/>
        </w:rPr>
        <w:t>Таблица 1</w:t>
      </w:r>
      <w:r w:rsidR="00765B3D">
        <w:rPr>
          <w:rFonts w:ascii="Times New Roman" w:hAnsi="Times New Roman"/>
          <w:noProof/>
          <w:sz w:val="28"/>
          <w:szCs w:val="28"/>
        </w:rPr>
        <w:t>4</w:t>
      </w:r>
      <w:r>
        <w:rPr>
          <w:rFonts w:ascii="Times New Roman" w:hAnsi="Times New Roman"/>
          <w:noProof/>
          <w:sz w:val="28"/>
          <w:szCs w:val="28"/>
        </w:rPr>
        <w:t xml:space="preserve">. </w:t>
      </w:r>
      <w:r w:rsidR="00813F16" w:rsidRPr="00CF125A">
        <w:rPr>
          <w:rFonts w:ascii="Times New Roman" w:hAnsi="Times New Roman"/>
          <w:noProof/>
          <w:sz w:val="28"/>
          <w:szCs w:val="28"/>
        </w:rPr>
        <w:t>Целевые показатели, характеризующие развитие некоммерческогосектора экономики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7"/>
        <w:gridCol w:w="698"/>
        <w:gridCol w:w="698"/>
        <w:gridCol w:w="838"/>
        <w:gridCol w:w="678"/>
        <w:gridCol w:w="678"/>
        <w:gridCol w:w="678"/>
        <w:gridCol w:w="678"/>
        <w:gridCol w:w="678"/>
        <w:gridCol w:w="678"/>
        <w:gridCol w:w="682"/>
      </w:tblGrid>
      <w:tr w:rsidR="00813F16" w:rsidRPr="00CC01BF" w14:paraId="61C201A6" w14:textId="77777777" w:rsidTr="00CF125A">
        <w:trPr>
          <w:tblHeader/>
          <w:jc w:val="center"/>
        </w:trPr>
        <w:tc>
          <w:tcPr>
            <w:tcW w:w="1477" w:type="pct"/>
            <w:vMerge w:val="restart"/>
            <w:vAlign w:val="center"/>
          </w:tcPr>
          <w:p w14:paraId="6BDCF6A8"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Показатели</w:t>
            </w:r>
          </w:p>
        </w:tc>
        <w:tc>
          <w:tcPr>
            <w:tcW w:w="1127" w:type="pct"/>
            <w:gridSpan w:val="3"/>
          </w:tcPr>
          <w:p w14:paraId="16EF6B2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Отчетные данные</w:t>
            </w:r>
          </w:p>
        </w:tc>
        <w:tc>
          <w:tcPr>
            <w:tcW w:w="2395" w:type="pct"/>
            <w:gridSpan w:val="7"/>
          </w:tcPr>
          <w:p w14:paraId="79EF05E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Ожидаемые результаты</w:t>
            </w:r>
          </w:p>
        </w:tc>
      </w:tr>
      <w:tr w:rsidR="00813F16" w:rsidRPr="00CC01BF" w14:paraId="0B7D6C5F" w14:textId="77777777" w:rsidTr="00CF125A">
        <w:trPr>
          <w:tblHeader/>
          <w:jc w:val="center"/>
        </w:trPr>
        <w:tc>
          <w:tcPr>
            <w:tcW w:w="1477" w:type="pct"/>
            <w:vMerge/>
          </w:tcPr>
          <w:p w14:paraId="6AC62707" w14:textId="77777777" w:rsidR="00813F16" w:rsidRPr="00CC01BF" w:rsidRDefault="00813F16" w:rsidP="00CF125A">
            <w:pPr>
              <w:pStyle w:val="a7"/>
              <w:rPr>
                <w:rFonts w:ascii="Times New Roman" w:hAnsi="Times New Roman"/>
                <w:sz w:val="20"/>
                <w:szCs w:val="20"/>
              </w:rPr>
            </w:pPr>
          </w:p>
        </w:tc>
        <w:tc>
          <w:tcPr>
            <w:tcW w:w="352" w:type="pct"/>
          </w:tcPr>
          <w:p w14:paraId="4ED41CB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2023</w:t>
            </w:r>
          </w:p>
          <w:p w14:paraId="3A5DBAE5"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факт</w:t>
            </w:r>
          </w:p>
        </w:tc>
        <w:tc>
          <w:tcPr>
            <w:tcW w:w="352" w:type="pct"/>
          </w:tcPr>
          <w:p w14:paraId="38D7C20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2024</w:t>
            </w:r>
          </w:p>
          <w:p w14:paraId="483C44EA"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факт</w:t>
            </w:r>
          </w:p>
        </w:tc>
        <w:tc>
          <w:tcPr>
            <w:tcW w:w="423" w:type="pct"/>
          </w:tcPr>
          <w:p w14:paraId="4B2C96D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2025</w:t>
            </w:r>
          </w:p>
          <w:p w14:paraId="08A32A58"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оценка</w:t>
            </w:r>
          </w:p>
        </w:tc>
        <w:tc>
          <w:tcPr>
            <w:tcW w:w="342" w:type="pct"/>
          </w:tcPr>
          <w:p w14:paraId="769C37F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2026</w:t>
            </w:r>
          </w:p>
          <w:p w14:paraId="621B582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план</w:t>
            </w:r>
          </w:p>
        </w:tc>
        <w:tc>
          <w:tcPr>
            <w:tcW w:w="342" w:type="pct"/>
          </w:tcPr>
          <w:p w14:paraId="4E11487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2027</w:t>
            </w:r>
          </w:p>
          <w:p w14:paraId="081548C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план</w:t>
            </w:r>
          </w:p>
        </w:tc>
        <w:tc>
          <w:tcPr>
            <w:tcW w:w="342" w:type="pct"/>
          </w:tcPr>
          <w:p w14:paraId="3395F4C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2028</w:t>
            </w:r>
          </w:p>
          <w:p w14:paraId="1ADD35A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план</w:t>
            </w:r>
          </w:p>
        </w:tc>
        <w:tc>
          <w:tcPr>
            <w:tcW w:w="342" w:type="pct"/>
          </w:tcPr>
          <w:p w14:paraId="335F8DE6"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2029</w:t>
            </w:r>
          </w:p>
          <w:p w14:paraId="73D388A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план</w:t>
            </w:r>
          </w:p>
        </w:tc>
        <w:tc>
          <w:tcPr>
            <w:tcW w:w="342" w:type="pct"/>
          </w:tcPr>
          <w:p w14:paraId="152EF95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2030</w:t>
            </w:r>
          </w:p>
          <w:p w14:paraId="462043C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план</w:t>
            </w:r>
          </w:p>
        </w:tc>
        <w:tc>
          <w:tcPr>
            <w:tcW w:w="342" w:type="pct"/>
          </w:tcPr>
          <w:p w14:paraId="5ED482C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2036</w:t>
            </w:r>
          </w:p>
          <w:p w14:paraId="19A9FE9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план</w:t>
            </w:r>
          </w:p>
        </w:tc>
        <w:tc>
          <w:tcPr>
            <w:tcW w:w="344" w:type="pct"/>
          </w:tcPr>
          <w:p w14:paraId="29978DD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2050</w:t>
            </w:r>
          </w:p>
          <w:p w14:paraId="362A2FED" w14:textId="77777777" w:rsidR="00813F16" w:rsidRPr="00CC01BF" w:rsidRDefault="00813F16" w:rsidP="00CF125A">
            <w:pPr>
              <w:pStyle w:val="a7"/>
              <w:jc w:val="center"/>
              <w:rPr>
                <w:rFonts w:ascii="Times New Roman" w:hAnsi="Times New Roman"/>
                <w:sz w:val="20"/>
                <w:szCs w:val="20"/>
                <w:highlight w:val="yellow"/>
              </w:rPr>
            </w:pPr>
            <w:r w:rsidRPr="00CC01BF">
              <w:rPr>
                <w:rFonts w:ascii="Times New Roman" w:hAnsi="Times New Roman"/>
                <w:sz w:val="20"/>
                <w:szCs w:val="20"/>
              </w:rPr>
              <w:t>план</w:t>
            </w:r>
          </w:p>
        </w:tc>
      </w:tr>
      <w:tr w:rsidR="00813F16" w:rsidRPr="00CC01BF" w14:paraId="1D9C946A" w14:textId="77777777" w:rsidTr="00CF125A">
        <w:trPr>
          <w:cantSplit/>
          <w:jc w:val="center"/>
        </w:trPr>
        <w:tc>
          <w:tcPr>
            <w:tcW w:w="1477" w:type="pct"/>
          </w:tcPr>
          <w:p w14:paraId="65B320BF"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зарегистрированных НКО на конец года, ед.</w:t>
            </w:r>
          </w:p>
        </w:tc>
        <w:tc>
          <w:tcPr>
            <w:tcW w:w="352" w:type="pct"/>
            <w:vAlign w:val="center"/>
          </w:tcPr>
          <w:p w14:paraId="23FC2DF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122</w:t>
            </w:r>
          </w:p>
        </w:tc>
        <w:tc>
          <w:tcPr>
            <w:tcW w:w="352" w:type="pct"/>
            <w:vAlign w:val="center"/>
          </w:tcPr>
          <w:p w14:paraId="1C7CD3E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140</w:t>
            </w:r>
          </w:p>
        </w:tc>
        <w:tc>
          <w:tcPr>
            <w:tcW w:w="423" w:type="pct"/>
            <w:vAlign w:val="center"/>
          </w:tcPr>
          <w:p w14:paraId="7BDAC12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154</w:t>
            </w:r>
          </w:p>
        </w:tc>
        <w:tc>
          <w:tcPr>
            <w:tcW w:w="342" w:type="pct"/>
            <w:vAlign w:val="center"/>
          </w:tcPr>
          <w:p w14:paraId="122FD1E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161</w:t>
            </w:r>
          </w:p>
        </w:tc>
        <w:tc>
          <w:tcPr>
            <w:tcW w:w="342" w:type="pct"/>
            <w:vAlign w:val="center"/>
          </w:tcPr>
          <w:p w14:paraId="4F944656"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169</w:t>
            </w:r>
          </w:p>
        </w:tc>
        <w:tc>
          <w:tcPr>
            <w:tcW w:w="342" w:type="pct"/>
            <w:vAlign w:val="center"/>
          </w:tcPr>
          <w:p w14:paraId="065B2CA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177</w:t>
            </w:r>
          </w:p>
        </w:tc>
        <w:tc>
          <w:tcPr>
            <w:tcW w:w="342" w:type="pct"/>
            <w:vAlign w:val="center"/>
          </w:tcPr>
          <w:p w14:paraId="72CCF395"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185</w:t>
            </w:r>
          </w:p>
        </w:tc>
        <w:tc>
          <w:tcPr>
            <w:tcW w:w="342" w:type="pct"/>
            <w:vAlign w:val="center"/>
          </w:tcPr>
          <w:p w14:paraId="3BA9911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194</w:t>
            </w:r>
          </w:p>
        </w:tc>
        <w:tc>
          <w:tcPr>
            <w:tcW w:w="342" w:type="pct"/>
            <w:vAlign w:val="center"/>
          </w:tcPr>
          <w:p w14:paraId="732F0F6A"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200</w:t>
            </w:r>
          </w:p>
        </w:tc>
        <w:tc>
          <w:tcPr>
            <w:tcW w:w="344" w:type="pct"/>
            <w:vAlign w:val="center"/>
          </w:tcPr>
          <w:p w14:paraId="6F6F585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200</w:t>
            </w:r>
          </w:p>
        </w:tc>
      </w:tr>
      <w:tr w:rsidR="00813F16" w:rsidRPr="00CC01BF" w14:paraId="693B81ED" w14:textId="77777777" w:rsidTr="00CF125A">
        <w:trPr>
          <w:cantSplit/>
          <w:jc w:val="center"/>
        </w:trPr>
        <w:tc>
          <w:tcPr>
            <w:tcW w:w="1477" w:type="pct"/>
          </w:tcPr>
          <w:p w14:paraId="1AF670C4"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участников, ед.</w:t>
            </w:r>
          </w:p>
        </w:tc>
        <w:tc>
          <w:tcPr>
            <w:tcW w:w="352" w:type="pct"/>
            <w:vAlign w:val="center"/>
          </w:tcPr>
          <w:p w14:paraId="7B50C2E6"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58</w:t>
            </w:r>
          </w:p>
        </w:tc>
        <w:tc>
          <w:tcPr>
            <w:tcW w:w="352" w:type="pct"/>
            <w:vAlign w:val="center"/>
          </w:tcPr>
          <w:p w14:paraId="6451FE7E"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56</w:t>
            </w:r>
          </w:p>
        </w:tc>
        <w:tc>
          <w:tcPr>
            <w:tcW w:w="423" w:type="pct"/>
            <w:vAlign w:val="center"/>
          </w:tcPr>
          <w:p w14:paraId="389D1B3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61</w:t>
            </w:r>
          </w:p>
        </w:tc>
        <w:tc>
          <w:tcPr>
            <w:tcW w:w="342" w:type="pct"/>
            <w:vAlign w:val="center"/>
          </w:tcPr>
          <w:p w14:paraId="7E2AC97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64</w:t>
            </w:r>
          </w:p>
        </w:tc>
        <w:tc>
          <w:tcPr>
            <w:tcW w:w="342" w:type="pct"/>
            <w:vAlign w:val="center"/>
          </w:tcPr>
          <w:p w14:paraId="4A8030C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67</w:t>
            </w:r>
          </w:p>
        </w:tc>
        <w:tc>
          <w:tcPr>
            <w:tcW w:w="342" w:type="pct"/>
            <w:vAlign w:val="center"/>
          </w:tcPr>
          <w:p w14:paraId="32DB111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70</w:t>
            </w:r>
          </w:p>
        </w:tc>
        <w:tc>
          <w:tcPr>
            <w:tcW w:w="342" w:type="pct"/>
            <w:vAlign w:val="center"/>
          </w:tcPr>
          <w:p w14:paraId="192B62F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74</w:t>
            </w:r>
          </w:p>
        </w:tc>
        <w:tc>
          <w:tcPr>
            <w:tcW w:w="342" w:type="pct"/>
            <w:vAlign w:val="center"/>
          </w:tcPr>
          <w:p w14:paraId="307F8B3F"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77</w:t>
            </w:r>
          </w:p>
        </w:tc>
        <w:tc>
          <w:tcPr>
            <w:tcW w:w="342" w:type="pct"/>
            <w:vAlign w:val="center"/>
          </w:tcPr>
          <w:p w14:paraId="280DC59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80</w:t>
            </w:r>
          </w:p>
        </w:tc>
        <w:tc>
          <w:tcPr>
            <w:tcW w:w="344" w:type="pct"/>
            <w:vAlign w:val="center"/>
          </w:tcPr>
          <w:p w14:paraId="33629D5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80</w:t>
            </w:r>
          </w:p>
        </w:tc>
      </w:tr>
      <w:tr w:rsidR="00813F16" w:rsidRPr="00CC01BF" w14:paraId="4C13DCC2" w14:textId="77777777" w:rsidTr="00CF125A">
        <w:trPr>
          <w:cantSplit/>
          <w:jc w:val="center"/>
        </w:trPr>
        <w:tc>
          <w:tcPr>
            <w:tcW w:w="1477" w:type="pct"/>
          </w:tcPr>
          <w:p w14:paraId="2AF44115"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победителей, ед.</w:t>
            </w:r>
          </w:p>
        </w:tc>
        <w:tc>
          <w:tcPr>
            <w:tcW w:w="352" w:type="pct"/>
            <w:vAlign w:val="center"/>
          </w:tcPr>
          <w:p w14:paraId="7771904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52" w:type="pct"/>
            <w:vAlign w:val="center"/>
          </w:tcPr>
          <w:p w14:paraId="5AB7EE58"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w:t>
            </w:r>
          </w:p>
        </w:tc>
        <w:tc>
          <w:tcPr>
            <w:tcW w:w="423" w:type="pct"/>
            <w:vAlign w:val="center"/>
          </w:tcPr>
          <w:p w14:paraId="5D3F92F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w:t>
            </w:r>
          </w:p>
        </w:tc>
        <w:tc>
          <w:tcPr>
            <w:tcW w:w="342" w:type="pct"/>
            <w:vAlign w:val="center"/>
          </w:tcPr>
          <w:p w14:paraId="6AF6D8C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1AE69D6A"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1C31A6A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37D22E0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w:t>
            </w:r>
          </w:p>
        </w:tc>
        <w:tc>
          <w:tcPr>
            <w:tcW w:w="342" w:type="pct"/>
            <w:vAlign w:val="center"/>
          </w:tcPr>
          <w:p w14:paraId="153C9D95"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w:t>
            </w:r>
          </w:p>
        </w:tc>
        <w:tc>
          <w:tcPr>
            <w:tcW w:w="342" w:type="pct"/>
            <w:vAlign w:val="center"/>
          </w:tcPr>
          <w:p w14:paraId="51762B3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w:t>
            </w:r>
          </w:p>
        </w:tc>
        <w:tc>
          <w:tcPr>
            <w:tcW w:w="344" w:type="pct"/>
            <w:vAlign w:val="center"/>
          </w:tcPr>
          <w:p w14:paraId="3D644E1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w:t>
            </w:r>
          </w:p>
        </w:tc>
      </w:tr>
      <w:tr w:rsidR="00813F16" w:rsidRPr="00CC01BF" w14:paraId="5750B8B5" w14:textId="77777777" w:rsidTr="00CF125A">
        <w:trPr>
          <w:cantSplit/>
          <w:jc w:val="center"/>
        </w:trPr>
        <w:tc>
          <w:tcPr>
            <w:tcW w:w="1477" w:type="pct"/>
          </w:tcPr>
          <w:p w14:paraId="3108DE9C"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Объем финансирования; млн руб.</w:t>
            </w:r>
          </w:p>
        </w:tc>
        <w:tc>
          <w:tcPr>
            <w:tcW w:w="352" w:type="pct"/>
            <w:vAlign w:val="center"/>
          </w:tcPr>
          <w:p w14:paraId="3C50E23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8,4</w:t>
            </w:r>
          </w:p>
        </w:tc>
        <w:tc>
          <w:tcPr>
            <w:tcW w:w="352" w:type="pct"/>
            <w:vAlign w:val="center"/>
          </w:tcPr>
          <w:p w14:paraId="0603F04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6,5</w:t>
            </w:r>
          </w:p>
        </w:tc>
        <w:tc>
          <w:tcPr>
            <w:tcW w:w="423" w:type="pct"/>
            <w:vAlign w:val="center"/>
          </w:tcPr>
          <w:p w14:paraId="60260E3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7,7</w:t>
            </w:r>
          </w:p>
        </w:tc>
        <w:tc>
          <w:tcPr>
            <w:tcW w:w="342" w:type="pct"/>
            <w:vAlign w:val="center"/>
          </w:tcPr>
          <w:p w14:paraId="2EFC2AD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8,1</w:t>
            </w:r>
          </w:p>
        </w:tc>
        <w:tc>
          <w:tcPr>
            <w:tcW w:w="342" w:type="pct"/>
            <w:vAlign w:val="center"/>
          </w:tcPr>
          <w:p w14:paraId="1B03A82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8,5</w:t>
            </w:r>
          </w:p>
        </w:tc>
        <w:tc>
          <w:tcPr>
            <w:tcW w:w="342" w:type="pct"/>
            <w:vAlign w:val="center"/>
          </w:tcPr>
          <w:p w14:paraId="7656052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9,0</w:t>
            </w:r>
          </w:p>
        </w:tc>
        <w:tc>
          <w:tcPr>
            <w:tcW w:w="342" w:type="pct"/>
            <w:vAlign w:val="center"/>
          </w:tcPr>
          <w:p w14:paraId="5D0FA89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9,4</w:t>
            </w:r>
          </w:p>
        </w:tc>
        <w:tc>
          <w:tcPr>
            <w:tcW w:w="342" w:type="pct"/>
            <w:vAlign w:val="center"/>
          </w:tcPr>
          <w:p w14:paraId="3CC38E6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9,9</w:t>
            </w:r>
          </w:p>
        </w:tc>
        <w:tc>
          <w:tcPr>
            <w:tcW w:w="342" w:type="pct"/>
            <w:vAlign w:val="center"/>
          </w:tcPr>
          <w:p w14:paraId="353A242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10,4</w:t>
            </w:r>
          </w:p>
        </w:tc>
        <w:tc>
          <w:tcPr>
            <w:tcW w:w="344" w:type="pct"/>
            <w:vAlign w:val="center"/>
          </w:tcPr>
          <w:p w14:paraId="128A1B9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10,9</w:t>
            </w:r>
          </w:p>
        </w:tc>
      </w:tr>
    </w:tbl>
    <w:p w14:paraId="4ECADD95" w14:textId="77777777" w:rsidR="00CE1BAC" w:rsidRDefault="00CE1BAC" w:rsidP="00CF125A">
      <w:pPr>
        <w:autoSpaceDE w:val="0"/>
        <w:autoSpaceDN w:val="0"/>
        <w:adjustRightInd w:val="0"/>
        <w:spacing w:after="0" w:line="240" w:lineRule="auto"/>
        <w:rPr>
          <w:rFonts w:ascii="Times New Roman" w:hAnsi="Times New Roman" w:cs="Times New Roman"/>
          <w:sz w:val="28"/>
          <w:szCs w:val="28"/>
        </w:rPr>
      </w:pPr>
    </w:p>
    <w:p w14:paraId="343A83BA" w14:textId="77777777" w:rsidR="00CF125A" w:rsidRDefault="00CF125A" w:rsidP="00CF125A">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3.3 Комфортная и безопасная среда для жизни</w:t>
      </w:r>
    </w:p>
    <w:p w14:paraId="43DC3403" w14:textId="77777777" w:rsidR="00CF125A" w:rsidRDefault="00CF125A" w:rsidP="00CF125A">
      <w:pPr>
        <w:autoSpaceDE w:val="0"/>
        <w:autoSpaceDN w:val="0"/>
        <w:adjustRightInd w:val="0"/>
        <w:spacing w:after="0" w:line="240" w:lineRule="auto"/>
        <w:rPr>
          <w:rFonts w:ascii="Times New Roman" w:hAnsi="Times New Roman" w:cs="Times New Roman"/>
          <w:sz w:val="28"/>
          <w:szCs w:val="28"/>
        </w:rPr>
      </w:pPr>
    </w:p>
    <w:p w14:paraId="71C42ED4" w14:textId="77777777" w:rsidR="00CF125A" w:rsidRDefault="00CF125A" w:rsidP="00CC01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3.3.1 Повышение транспортной доступности, развитие дорожно-транспортной инфраструктуры</w:t>
      </w:r>
    </w:p>
    <w:p w14:paraId="0E456FC2" w14:textId="77777777" w:rsidR="00CF125A" w:rsidRDefault="00CF125A" w:rsidP="00CF125A">
      <w:pPr>
        <w:autoSpaceDE w:val="0"/>
        <w:autoSpaceDN w:val="0"/>
        <w:adjustRightInd w:val="0"/>
        <w:spacing w:after="0" w:line="240" w:lineRule="auto"/>
        <w:ind w:firstLine="708"/>
        <w:rPr>
          <w:rFonts w:ascii="Times New Roman" w:hAnsi="Times New Roman" w:cs="Times New Roman"/>
          <w:sz w:val="28"/>
          <w:szCs w:val="28"/>
        </w:rPr>
      </w:pPr>
    </w:p>
    <w:p w14:paraId="18DD18F4" w14:textId="334EBB75" w:rsidR="00CF125A"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Ключевая проблема в Ханты-Мансийском районе </w:t>
      </w:r>
      <w:r w:rsidR="00555087">
        <w:rPr>
          <w:rFonts w:ascii="Times New Roman" w:hAnsi="Times New Roman" w:cs="Times New Roman"/>
          <w:sz w:val="28"/>
          <w:szCs w:val="28"/>
        </w:rPr>
        <w:t>–</w:t>
      </w:r>
      <w:r w:rsidRPr="00631CB5">
        <w:rPr>
          <w:rFonts w:ascii="Times New Roman" w:hAnsi="Times New Roman" w:cs="Times New Roman"/>
          <w:sz w:val="28"/>
          <w:szCs w:val="28"/>
        </w:rPr>
        <w:t xml:space="preserve"> низкая</w:t>
      </w:r>
      <w:r w:rsidR="00555087">
        <w:rPr>
          <w:rFonts w:ascii="Times New Roman" w:hAnsi="Times New Roman" w:cs="Times New Roman"/>
          <w:sz w:val="28"/>
          <w:szCs w:val="28"/>
        </w:rPr>
        <w:t xml:space="preserve"> </w:t>
      </w:r>
      <w:r w:rsidRPr="00631CB5">
        <w:rPr>
          <w:rFonts w:ascii="Times New Roman" w:hAnsi="Times New Roman" w:cs="Times New Roman"/>
          <w:sz w:val="28"/>
          <w:szCs w:val="28"/>
        </w:rPr>
        <w:t>обеспеченность круглогодичной транспортной связью населенных пунктов с сетью автомобильных дорог общего пользования (2</w:t>
      </w:r>
      <w:r w:rsidR="00555087">
        <w:rPr>
          <w:rFonts w:ascii="Times New Roman" w:hAnsi="Times New Roman" w:cs="Times New Roman"/>
          <w:sz w:val="28"/>
          <w:szCs w:val="28"/>
        </w:rPr>
        <w:t>3</w:t>
      </w:r>
      <w:r w:rsidRPr="00631CB5">
        <w:rPr>
          <w:rFonts w:ascii="Times New Roman" w:hAnsi="Times New Roman" w:cs="Times New Roman"/>
          <w:sz w:val="28"/>
          <w:szCs w:val="28"/>
        </w:rPr>
        <w:t xml:space="preserve"> из 29 населенных пунктов или </w:t>
      </w:r>
      <w:r w:rsidR="00CC01BF">
        <w:rPr>
          <w:rFonts w:ascii="Times New Roman" w:hAnsi="Times New Roman" w:cs="Times New Roman"/>
          <w:sz w:val="28"/>
          <w:szCs w:val="28"/>
        </w:rPr>
        <w:br/>
      </w:r>
      <w:r w:rsidR="00555087">
        <w:rPr>
          <w:rFonts w:ascii="Times New Roman" w:hAnsi="Times New Roman" w:cs="Times New Roman"/>
          <w:sz w:val="28"/>
          <w:szCs w:val="28"/>
        </w:rPr>
        <w:t>62</w:t>
      </w:r>
      <w:r w:rsidR="00CC01BF">
        <w:rPr>
          <w:rFonts w:ascii="Times New Roman" w:hAnsi="Times New Roman" w:cs="Times New Roman"/>
          <w:sz w:val="28"/>
          <w:szCs w:val="28"/>
        </w:rPr>
        <w:t xml:space="preserve"> </w:t>
      </w:r>
      <w:r w:rsidRPr="00631CB5">
        <w:rPr>
          <w:rFonts w:ascii="Times New Roman" w:hAnsi="Times New Roman" w:cs="Times New Roman"/>
          <w:sz w:val="28"/>
          <w:szCs w:val="28"/>
        </w:rPr>
        <w:t xml:space="preserve">% </w:t>
      </w:r>
      <w:r w:rsidR="00555087">
        <w:rPr>
          <w:rFonts w:ascii="Times New Roman" w:hAnsi="Times New Roman" w:cs="Times New Roman"/>
          <w:sz w:val="28"/>
          <w:szCs w:val="28"/>
        </w:rPr>
        <w:t xml:space="preserve">проживающего </w:t>
      </w:r>
      <w:r w:rsidRPr="00631CB5">
        <w:rPr>
          <w:rFonts w:ascii="Times New Roman" w:hAnsi="Times New Roman" w:cs="Times New Roman"/>
          <w:sz w:val="28"/>
          <w:szCs w:val="28"/>
        </w:rPr>
        <w:t>населения района не обеспечены круглогодичной автотранспортной связью).</w:t>
      </w:r>
    </w:p>
    <w:p w14:paraId="75131A4F" w14:textId="77777777" w:rsidR="00CF125A"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Основной целью развития транспортной стратегии является создание комфортных условий жизнедеятельности населения через обеспечение </w:t>
      </w:r>
      <w:r w:rsidRPr="00631CB5">
        <w:rPr>
          <w:rFonts w:ascii="Times New Roman" w:hAnsi="Times New Roman" w:cs="Times New Roman"/>
          <w:sz w:val="28"/>
          <w:szCs w:val="28"/>
        </w:rPr>
        <w:lastRenderedPageBreak/>
        <w:t xml:space="preserve">транспортной доступности населенных пунктов на территории Ханты-Мансийского района. </w:t>
      </w:r>
    </w:p>
    <w:p w14:paraId="78E54873" w14:textId="63C38355" w:rsidR="00631CB5"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В районе действует муниципальная программ</w:t>
      </w:r>
      <w:r w:rsidR="00555087">
        <w:rPr>
          <w:rFonts w:ascii="Times New Roman" w:hAnsi="Times New Roman" w:cs="Times New Roman"/>
          <w:sz w:val="28"/>
          <w:szCs w:val="28"/>
        </w:rPr>
        <w:t>а</w:t>
      </w:r>
      <w:r w:rsidRPr="00631CB5">
        <w:rPr>
          <w:rFonts w:ascii="Times New Roman" w:hAnsi="Times New Roman" w:cs="Times New Roman"/>
          <w:sz w:val="28"/>
          <w:szCs w:val="28"/>
        </w:rPr>
        <w:t xml:space="preserve"> «Комплексное развитие транспортной системы на территории Ханты-Мансийского района»</w:t>
      </w:r>
      <w:r w:rsidR="00555087">
        <w:rPr>
          <w:rFonts w:ascii="Times New Roman" w:hAnsi="Times New Roman" w:cs="Times New Roman"/>
          <w:sz w:val="28"/>
          <w:szCs w:val="28"/>
        </w:rPr>
        <w:t>, о</w:t>
      </w:r>
      <w:r w:rsidRPr="00631CB5">
        <w:rPr>
          <w:rFonts w:ascii="Times New Roman" w:hAnsi="Times New Roman" w:cs="Times New Roman"/>
          <w:sz w:val="28"/>
          <w:szCs w:val="28"/>
        </w:rPr>
        <w:t xml:space="preserve">сновными целями </w:t>
      </w:r>
      <w:r w:rsidR="00555087">
        <w:rPr>
          <w:rFonts w:ascii="Times New Roman" w:hAnsi="Times New Roman" w:cs="Times New Roman"/>
          <w:sz w:val="28"/>
          <w:szCs w:val="28"/>
        </w:rPr>
        <w:t>которой являются</w:t>
      </w:r>
      <w:r w:rsidRPr="00631CB5">
        <w:rPr>
          <w:rFonts w:ascii="Times New Roman" w:hAnsi="Times New Roman" w:cs="Times New Roman"/>
          <w:sz w:val="28"/>
          <w:szCs w:val="28"/>
        </w:rPr>
        <w:t xml:space="preserve">: </w:t>
      </w:r>
    </w:p>
    <w:p w14:paraId="0F195872" w14:textId="47E5EAB4" w:rsidR="00631CB5"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Повышение уровня безопасности и качества транспортной инфраструктуры Ханты-Мансийского района</w:t>
      </w:r>
      <w:r w:rsidR="00555087">
        <w:rPr>
          <w:rFonts w:ascii="Times New Roman" w:hAnsi="Times New Roman" w:cs="Times New Roman"/>
          <w:sz w:val="28"/>
          <w:szCs w:val="28"/>
        </w:rPr>
        <w:t>;</w:t>
      </w:r>
    </w:p>
    <w:p w14:paraId="5A62B9D8" w14:textId="71C92274" w:rsidR="00631CB5" w:rsidRPr="00EA30B8"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Обеспечение доступности и повышение безопасности услуг транспортного комплекса для населения и организаций Ханты-Мансийского </w:t>
      </w:r>
      <w:r w:rsidRPr="00EA30B8">
        <w:rPr>
          <w:rFonts w:ascii="Times New Roman" w:hAnsi="Times New Roman" w:cs="Times New Roman"/>
          <w:sz w:val="28"/>
          <w:szCs w:val="28"/>
        </w:rPr>
        <w:t>района.</w:t>
      </w:r>
    </w:p>
    <w:p w14:paraId="441E76D0" w14:textId="77777777" w:rsidR="00AD6752" w:rsidRPr="002E6584"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sidRPr="002E6584">
        <w:rPr>
          <w:rFonts w:ascii="Times New Roman" w:hAnsi="Times New Roman" w:cs="Times New Roman"/>
          <w:sz w:val="28"/>
          <w:szCs w:val="28"/>
        </w:rPr>
        <w:t>В целях реализации задачи по организации транспортного обслуживания населения планируется:</w:t>
      </w:r>
    </w:p>
    <w:p w14:paraId="5FC0DF6E" w14:textId="2CAA4DC6" w:rsidR="00AD6752" w:rsidRPr="002E6584"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2E6584">
        <w:rPr>
          <w:rFonts w:ascii="Times New Roman" w:hAnsi="Times New Roman" w:cs="Times New Roman"/>
          <w:sz w:val="28"/>
          <w:szCs w:val="28"/>
        </w:rPr>
        <w:t xml:space="preserve"> совершенствование механизмов поддержки и повышения эффективности оказания услуг: в целях обеспечения доступности тарифов на муниципальные пассажироперевозки реализована программа субсидирования убытков от пассажирских перевозок общественным транспортом</w:t>
      </w:r>
      <w:r>
        <w:rPr>
          <w:rFonts w:ascii="Times New Roman" w:hAnsi="Times New Roman" w:cs="Times New Roman"/>
          <w:sz w:val="28"/>
          <w:szCs w:val="28"/>
        </w:rPr>
        <w:t>;</w:t>
      </w:r>
    </w:p>
    <w:p w14:paraId="05485EF3" w14:textId="200D1126" w:rsidR="00AD6752" w:rsidRPr="00EA30B8"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Pr="002E6584">
        <w:rPr>
          <w:rFonts w:ascii="Times New Roman" w:hAnsi="Times New Roman" w:cs="Times New Roman"/>
          <w:sz w:val="28"/>
          <w:szCs w:val="28"/>
        </w:rPr>
        <w:t>оддержка субъектов малого и среднего предпринимательства в сфере дорожно-транспортного</w:t>
      </w:r>
      <w:r w:rsidRPr="00EA30B8">
        <w:rPr>
          <w:rFonts w:ascii="Times New Roman" w:hAnsi="Times New Roman" w:cs="Times New Roman"/>
          <w:sz w:val="28"/>
          <w:szCs w:val="28"/>
        </w:rPr>
        <w:t xml:space="preserve"> сервиса, открывающих </w:t>
      </w:r>
      <w:r>
        <w:rPr>
          <w:rFonts w:ascii="Times New Roman" w:hAnsi="Times New Roman" w:cs="Times New Roman"/>
          <w:sz w:val="28"/>
          <w:szCs w:val="28"/>
        </w:rPr>
        <w:t>объекты придорожного сервиса (</w:t>
      </w:r>
      <w:r w:rsidRPr="00EA30B8">
        <w:rPr>
          <w:rFonts w:ascii="Times New Roman" w:hAnsi="Times New Roman" w:cs="Times New Roman"/>
          <w:sz w:val="28"/>
          <w:szCs w:val="28"/>
        </w:rPr>
        <w:t xml:space="preserve">стационарные пункты питания, </w:t>
      </w:r>
      <w:r>
        <w:rPr>
          <w:rFonts w:ascii="Times New Roman" w:hAnsi="Times New Roman" w:cs="Times New Roman"/>
          <w:sz w:val="28"/>
          <w:szCs w:val="28"/>
        </w:rPr>
        <w:t>станции технического обслуживания</w:t>
      </w:r>
      <w:r w:rsidRPr="00EA30B8">
        <w:rPr>
          <w:rFonts w:ascii="Times New Roman" w:hAnsi="Times New Roman" w:cs="Times New Roman"/>
          <w:sz w:val="28"/>
          <w:szCs w:val="28"/>
        </w:rPr>
        <w:t>, гостиницы</w:t>
      </w:r>
      <w:r>
        <w:rPr>
          <w:rFonts w:ascii="Times New Roman" w:hAnsi="Times New Roman" w:cs="Times New Roman"/>
          <w:sz w:val="28"/>
          <w:szCs w:val="28"/>
        </w:rPr>
        <w:t>);</w:t>
      </w:r>
    </w:p>
    <w:p w14:paraId="515FD03B" w14:textId="5A98C27C" w:rsidR="00AD6752"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EA30B8">
        <w:rPr>
          <w:rFonts w:ascii="Times New Roman" w:hAnsi="Times New Roman" w:cs="Times New Roman"/>
          <w:sz w:val="28"/>
          <w:szCs w:val="28"/>
        </w:rPr>
        <w:t>азвитие водного транспорта и перевозок водным транспортом</w:t>
      </w:r>
      <w:r>
        <w:rPr>
          <w:rFonts w:ascii="Times New Roman" w:hAnsi="Times New Roman" w:cs="Times New Roman"/>
          <w:sz w:val="28"/>
          <w:szCs w:val="28"/>
        </w:rPr>
        <w:t xml:space="preserve"> (</w:t>
      </w:r>
      <w:r w:rsidRPr="00EA30B8">
        <w:rPr>
          <w:rFonts w:ascii="Times New Roman" w:hAnsi="Times New Roman" w:cs="Times New Roman"/>
          <w:sz w:val="28"/>
          <w:szCs w:val="28"/>
        </w:rPr>
        <w:t>обустройство причалов</w:t>
      </w:r>
      <w:r>
        <w:rPr>
          <w:rFonts w:ascii="Times New Roman" w:hAnsi="Times New Roman" w:cs="Times New Roman"/>
          <w:sz w:val="28"/>
          <w:szCs w:val="28"/>
        </w:rPr>
        <w:t xml:space="preserve">, </w:t>
      </w:r>
      <w:r w:rsidRPr="00EA30B8">
        <w:rPr>
          <w:rFonts w:ascii="Times New Roman" w:hAnsi="Times New Roman" w:cs="Times New Roman"/>
          <w:sz w:val="28"/>
          <w:szCs w:val="28"/>
        </w:rPr>
        <w:t>содействие субъектам малого и среднего предпринимательства в сфере пассажирских и грузовых перевозок водным транспортом</w:t>
      </w:r>
      <w:r>
        <w:rPr>
          <w:rFonts w:ascii="Times New Roman" w:hAnsi="Times New Roman" w:cs="Times New Roman"/>
          <w:sz w:val="28"/>
          <w:szCs w:val="28"/>
        </w:rPr>
        <w:t>)</w:t>
      </w:r>
      <w:r w:rsidRPr="00EA30B8">
        <w:rPr>
          <w:rFonts w:ascii="Times New Roman" w:hAnsi="Times New Roman" w:cs="Times New Roman"/>
          <w:sz w:val="28"/>
          <w:szCs w:val="28"/>
        </w:rPr>
        <w:t>.</w:t>
      </w:r>
    </w:p>
    <w:p w14:paraId="188088A9" w14:textId="134DCD5F" w:rsidR="00EA30B8" w:rsidRPr="00EA30B8"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Основные мероприятия в направлении развития транспортной инфраструктуры: </w:t>
      </w:r>
    </w:p>
    <w:p w14:paraId="274E846D" w14:textId="7FE79589" w:rsidR="00555087" w:rsidRDefault="00AD6752" w:rsidP="005550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среднесрочной перспективе (до 2030 года):</w:t>
      </w:r>
    </w:p>
    <w:p w14:paraId="5D2E5BDC" w14:textId="7B37D0B4"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строительство и ремонт внутрипоселковых дорог в населенных пунктах района;</w:t>
      </w:r>
    </w:p>
    <w:p w14:paraId="5686F165" w14:textId="77777777"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проведение ремонта автомобильных дорог местного значения </w:t>
      </w:r>
      <w:r>
        <w:rPr>
          <w:rFonts w:ascii="Times New Roman" w:hAnsi="Times New Roman" w:cs="Times New Roman"/>
          <w:sz w:val="28"/>
          <w:szCs w:val="28"/>
        </w:rPr>
        <w:br/>
      </w:r>
      <w:r w:rsidRPr="00EA30B8">
        <w:rPr>
          <w:rFonts w:ascii="Times New Roman" w:hAnsi="Times New Roman" w:cs="Times New Roman"/>
          <w:sz w:val="28"/>
          <w:szCs w:val="28"/>
        </w:rPr>
        <w:t>и искусственных сооружений на них в соответствии с требованиями;</w:t>
      </w:r>
    </w:p>
    <w:p w14:paraId="11E78DCE" w14:textId="369B2661"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повышение качества автотранспортного обслуживания населения (увеличение количества </w:t>
      </w:r>
      <w:r>
        <w:rPr>
          <w:rFonts w:ascii="Times New Roman" w:hAnsi="Times New Roman" w:cs="Times New Roman"/>
          <w:sz w:val="28"/>
          <w:szCs w:val="28"/>
        </w:rPr>
        <w:t xml:space="preserve">пассажирских </w:t>
      </w:r>
      <w:r w:rsidRPr="00EA30B8">
        <w:rPr>
          <w:rFonts w:ascii="Times New Roman" w:hAnsi="Times New Roman" w:cs="Times New Roman"/>
          <w:sz w:val="28"/>
          <w:szCs w:val="28"/>
        </w:rPr>
        <w:t xml:space="preserve">рейсов между сельскими поселениями </w:t>
      </w:r>
      <w:r>
        <w:rPr>
          <w:rFonts w:ascii="Times New Roman" w:hAnsi="Times New Roman" w:cs="Times New Roman"/>
          <w:sz w:val="28"/>
          <w:szCs w:val="28"/>
        </w:rPr>
        <w:br/>
      </w:r>
      <w:r w:rsidRPr="00EA30B8">
        <w:rPr>
          <w:rFonts w:ascii="Times New Roman" w:hAnsi="Times New Roman" w:cs="Times New Roman"/>
          <w:sz w:val="28"/>
          <w:szCs w:val="28"/>
        </w:rPr>
        <w:t xml:space="preserve">и г. Ханты-Мансийском; </w:t>
      </w:r>
      <w:r w:rsidR="00AD6752">
        <w:rPr>
          <w:rFonts w:ascii="Times New Roman" w:hAnsi="Times New Roman" w:cs="Times New Roman"/>
          <w:sz w:val="28"/>
          <w:szCs w:val="28"/>
        </w:rPr>
        <w:t xml:space="preserve">содействие в </w:t>
      </w:r>
      <w:r w:rsidRPr="00EA30B8">
        <w:rPr>
          <w:rFonts w:ascii="Times New Roman" w:hAnsi="Times New Roman" w:cs="Times New Roman"/>
          <w:sz w:val="28"/>
          <w:szCs w:val="28"/>
        </w:rPr>
        <w:t>модернизаци</w:t>
      </w:r>
      <w:r w:rsidR="00AD6752">
        <w:rPr>
          <w:rFonts w:ascii="Times New Roman" w:hAnsi="Times New Roman" w:cs="Times New Roman"/>
          <w:sz w:val="28"/>
          <w:szCs w:val="28"/>
        </w:rPr>
        <w:t>и</w:t>
      </w:r>
      <w:r w:rsidRPr="00EA30B8">
        <w:rPr>
          <w:rFonts w:ascii="Times New Roman" w:hAnsi="Times New Roman" w:cs="Times New Roman"/>
          <w:sz w:val="28"/>
          <w:szCs w:val="28"/>
        </w:rPr>
        <w:t xml:space="preserve"> автопарка</w:t>
      </w:r>
      <w:r w:rsidR="00AD6752">
        <w:rPr>
          <w:rFonts w:ascii="Times New Roman" w:hAnsi="Times New Roman" w:cs="Times New Roman"/>
          <w:sz w:val="28"/>
          <w:szCs w:val="28"/>
        </w:rPr>
        <w:t xml:space="preserve"> перевозчиков</w:t>
      </w:r>
      <w:r w:rsidRPr="00EA30B8">
        <w:rPr>
          <w:rFonts w:ascii="Times New Roman" w:hAnsi="Times New Roman" w:cs="Times New Roman"/>
          <w:sz w:val="28"/>
          <w:szCs w:val="28"/>
        </w:rPr>
        <w:t xml:space="preserve">; </w:t>
      </w:r>
      <w:r w:rsidR="00AD6752">
        <w:rPr>
          <w:rFonts w:ascii="Times New Roman" w:hAnsi="Times New Roman" w:cs="Times New Roman"/>
          <w:sz w:val="28"/>
          <w:szCs w:val="28"/>
        </w:rPr>
        <w:t>повышение</w:t>
      </w:r>
      <w:r w:rsidRPr="00EA30B8">
        <w:rPr>
          <w:rFonts w:ascii="Times New Roman" w:hAnsi="Times New Roman" w:cs="Times New Roman"/>
          <w:sz w:val="28"/>
          <w:szCs w:val="28"/>
        </w:rPr>
        <w:t xml:space="preserve"> вместимости</w:t>
      </w:r>
      <w:r w:rsidR="00AD6752">
        <w:rPr>
          <w:rFonts w:ascii="Times New Roman" w:hAnsi="Times New Roman" w:cs="Times New Roman"/>
          <w:sz w:val="28"/>
          <w:szCs w:val="28"/>
        </w:rPr>
        <w:t xml:space="preserve"> и комфортности</w:t>
      </w:r>
      <w:r w:rsidRPr="00EA30B8">
        <w:rPr>
          <w:rFonts w:ascii="Times New Roman" w:hAnsi="Times New Roman" w:cs="Times New Roman"/>
          <w:sz w:val="28"/>
          <w:szCs w:val="28"/>
        </w:rPr>
        <w:t xml:space="preserve"> автобусов).</w:t>
      </w:r>
    </w:p>
    <w:p w14:paraId="42397E0D" w14:textId="0EA2B6DC" w:rsidR="00AD6752" w:rsidRDefault="00AD6752" w:rsidP="00CC01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долгосрочной перспективе (в период 2036-2050 годов):</w:t>
      </w:r>
    </w:p>
    <w:p w14:paraId="1607722C" w14:textId="2756A660" w:rsidR="00EA30B8" w:rsidRPr="00EA30B8" w:rsidRDefault="00EA30B8" w:rsidP="00CC01BF">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w:t>
      </w:r>
      <w:r w:rsidR="00CF125A" w:rsidRPr="00EA30B8">
        <w:rPr>
          <w:rFonts w:ascii="Times New Roman" w:hAnsi="Times New Roman" w:cs="Times New Roman"/>
          <w:sz w:val="28"/>
          <w:szCs w:val="28"/>
        </w:rPr>
        <w:t>строительство авто</w:t>
      </w:r>
      <w:r w:rsidR="00CC01BF">
        <w:rPr>
          <w:rFonts w:ascii="Times New Roman" w:hAnsi="Times New Roman" w:cs="Times New Roman"/>
          <w:sz w:val="28"/>
          <w:szCs w:val="28"/>
        </w:rPr>
        <w:t xml:space="preserve">мобильной дороги д. Белогорье – п. Луговской – </w:t>
      </w:r>
      <w:r w:rsidR="00CC01BF">
        <w:rPr>
          <w:rFonts w:ascii="Times New Roman" w:hAnsi="Times New Roman" w:cs="Times New Roman"/>
          <w:sz w:val="28"/>
          <w:szCs w:val="28"/>
        </w:rPr>
        <w:br/>
      </w:r>
      <w:r w:rsidR="00CF125A" w:rsidRPr="00EA30B8">
        <w:rPr>
          <w:rFonts w:ascii="Times New Roman" w:hAnsi="Times New Roman" w:cs="Times New Roman"/>
          <w:sz w:val="28"/>
          <w:szCs w:val="28"/>
        </w:rPr>
        <w:t>с. Троица от автомобильной дороги регионально</w:t>
      </w:r>
      <w:r>
        <w:rPr>
          <w:rFonts w:ascii="Times New Roman" w:hAnsi="Times New Roman" w:cs="Times New Roman"/>
          <w:sz w:val="28"/>
          <w:szCs w:val="28"/>
        </w:rPr>
        <w:t>го значения г. Ханты-Мансийск-</w:t>
      </w:r>
      <w:r w:rsidR="00CF125A" w:rsidRPr="00EA30B8">
        <w:rPr>
          <w:rFonts w:ascii="Times New Roman" w:hAnsi="Times New Roman" w:cs="Times New Roman"/>
          <w:sz w:val="28"/>
          <w:szCs w:val="28"/>
        </w:rPr>
        <w:t xml:space="preserve">пгт. </w:t>
      </w:r>
      <w:r w:rsidR="00CF125A" w:rsidRPr="00EA30B8">
        <w:rPr>
          <w:rFonts w:ascii="Times New Roman" w:hAnsi="Times New Roman" w:cs="Times New Roman"/>
          <w:noProof/>
          <w:sz w:val="28"/>
          <w:szCs w:val="28"/>
        </w:rPr>
        <w:t>Талинка</w:t>
      </w:r>
      <w:r w:rsidR="00CF125A" w:rsidRPr="00EA30B8">
        <w:rPr>
          <w:rFonts w:ascii="Times New Roman" w:hAnsi="Times New Roman" w:cs="Times New Roman"/>
          <w:sz w:val="28"/>
          <w:szCs w:val="28"/>
        </w:rPr>
        <w:t xml:space="preserve"> с подъездами к д. Белогорье и п. Луговскому к 2030 году Дорога соединит окружной центр и ряд поселений муниципалитета, обеспечит круглогодичное сообщение с Ханты-Мансийском;</w:t>
      </w:r>
    </w:p>
    <w:p w14:paraId="36B3ACFE" w14:textId="7F50C072" w:rsidR="00EA30B8" w:rsidRPr="00EA30B8" w:rsidRDefault="00EA30B8" w:rsidP="00EA30B8">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w:t>
      </w:r>
      <w:r w:rsidR="00CF125A" w:rsidRPr="00EA30B8">
        <w:rPr>
          <w:rFonts w:ascii="Times New Roman" w:hAnsi="Times New Roman" w:cs="Times New Roman"/>
          <w:sz w:val="28"/>
          <w:szCs w:val="28"/>
        </w:rPr>
        <w:t>строительство объездной дороги в д. Ярки</w:t>
      </w:r>
      <w:r w:rsidR="00AD6752">
        <w:rPr>
          <w:rFonts w:ascii="Times New Roman" w:hAnsi="Times New Roman" w:cs="Times New Roman"/>
          <w:sz w:val="28"/>
          <w:szCs w:val="28"/>
        </w:rPr>
        <w:t>.</w:t>
      </w:r>
    </w:p>
    <w:p w14:paraId="5B6C48A9" w14:textId="77777777" w:rsidR="002E6584" w:rsidRDefault="002E6584" w:rsidP="002E6584">
      <w:pPr>
        <w:autoSpaceDE w:val="0"/>
        <w:autoSpaceDN w:val="0"/>
        <w:adjustRightInd w:val="0"/>
        <w:spacing w:after="0" w:line="240" w:lineRule="auto"/>
        <w:ind w:firstLine="708"/>
        <w:jc w:val="both"/>
        <w:rPr>
          <w:rFonts w:ascii="Times New Roman" w:hAnsi="Times New Roman" w:cs="Times New Roman"/>
          <w:sz w:val="28"/>
          <w:szCs w:val="28"/>
        </w:rPr>
      </w:pPr>
    </w:p>
    <w:p w14:paraId="28575342" w14:textId="6592963D" w:rsidR="00CF125A" w:rsidRPr="00EA30B8" w:rsidRDefault="002E6584"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1</w:t>
      </w:r>
      <w:r w:rsidR="00765B3D">
        <w:rPr>
          <w:rFonts w:ascii="Times New Roman" w:hAnsi="Times New Roman" w:cs="Times New Roman"/>
          <w:noProof/>
          <w:sz w:val="28"/>
          <w:szCs w:val="28"/>
        </w:rPr>
        <w:t>5</w:t>
      </w:r>
      <w:r>
        <w:rPr>
          <w:rFonts w:ascii="Times New Roman" w:hAnsi="Times New Roman" w:cs="Times New Roman"/>
          <w:noProof/>
          <w:sz w:val="28"/>
          <w:szCs w:val="28"/>
        </w:rPr>
        <w:t xml:space="preserve">. </w:t>
      </w:r>
      <w:r w:rsidR="00CF125A" w:rsidRPr="00EA30B8">
        <w:rPr>
          <w:rFonts w:ascii="Times New Roman" w:hAnsi="Times New Roman" w:cs="Times New Roman"/>
          <w:noProof/>
          <w:sz w:val="28"/>
          <w:szCs w:val="28"/>
        </w:rPr>
        <w:t>Целевые показатели, характеризующие развитие траснпортной доступности района (базоый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386"/>
        <w:gridCol w:w="752"/>
        <w:gridCol w:w="751"/>
        <w:gridCol w:w="765"/>
        <w:gridCol w:w="751"/>
        <w:gridCol w:w="751"/>
        <w:gridCol w:w="751"/>
        <w:gridCol w:w="751"/>
        <w:gridCol w:w="751"/>
        <w:gridCol w:w="751"/>
        <w:gridCol w:w="751"/>
      </w:tblGrid>
      <w:tr w:rsidR="00CF125A" w:rsidRPr="002E6584" w14:paraId="0A794FE3" w14:textId="77777777" w:rsidTr="00CF125A">
        <w:trPr>
          <w:tblHeader/>
          <w:jc w:val="center"/>
        </w:trPr>
        <w:tc>
          <w:tcPr>
            <w:tcW w:w="1203" w:type="pct"/>
            <w:vMerge w:val="restart"/>
            <w:vAlign w:val="center"/>
          </w:tcPr>
          <w:p w14:paraId="3921D4A2"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lastRenderedPageBreak/>
              <w:t>Показатели</w:t>
            </w:r>
          </w:p>
        </w:tc>
        <w:tc>
          <w:tcPr>
            <w:tcW w:w="1144" w:type="pct"/>
            <w:gridSpan w:val="3"/>
          </w:tcPr>
          <w:p w14:paraId="61E7138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Отчетные данные</w:t>
            </w:r>
          </w:p>
        </w:tc>
        <w:tc>
          <w:tcPr>
            <w:tcW w:w="2653" w:type="pct"/>
            <w:gridSpan w:val="7"/>
          </w:tcPr>
          <w:p w14:paraId="78E52996"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Ожидаемые результаты</w:t>
            </w:r>
          </w:p>
        </w:tc>
      </w:tr>
      <w:tr w:rsidR="00CF125A" w:rsidRPr="002E6584" w14:paraId="0B697A50" w14:textId="77777777" w:rsidTr="00CF125A">
        <w:trPr>
          <w:tblHeader/>
          <w:jc w:val="center"/>
        </w:trPr>
        <w:tc>
          <w:tcPr>
            <w:tcW w:w="1203" w:type="pct"/>
            <w:vMerge/>
          </w:tcPr>
          <w:p w14:paraId="6AFA7C9F" w14:textId="77777777" w:rsidR="00CF125A" w:rsidRPr="002E6584" w:rsidRDefault="00CF125A" w:rsidP="00EA30B8">
            <w:pPr>
              <w:pStyle w:val="a7"/>
              <w:rPr>
                <w:rFonts w:ascii="Times New Roman" w:hAnsi="Times New Roman"/>
                <w:sz w:val="20"/>
                <w:szCs w:val="20"/>
              </w:rPr>
            </w:pPr>
          </w:p>
        </w:tc>
        <w:tc>
          <w:tcPr>
            <w:tcW w:w="379" w:type="pct"/>
          </w:tcPr>
          <w:p w14:paraId="268BD2B4"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2023</w:t>
            </w:r>
          </w:p>
          <w:p w14:paraId="5D1F0F71"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факт</w:t>
            </w:r>
          </w:p>
        </w:tc>
        <w:tc>
          <w:tcPr>
            <w:tcW w:w="379" w:type="pct"/>
          </w:tcPr>
          <w:p w14:paraId="0BA049E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2024</w:t>
            </w:r>
          </w:p>
          <w:p w14:paraId="1F3FF351"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факт</w:t>
            </w:r>
          </w:p>
        </w:tc>
        <w:tc>
          <w:tcPr>
            <w:tcW w:w="386" w:type="pct"/>
          </w:tcPr>
          <w:p w14:paraId="73664071"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2025</w:t>
            </w:r>
          </w:p>
          <w:p w14:paraId="34C31CF9"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оценка</w:t>
            </w:r>
          </w:p>
        </w:tc>
        <w:tc>
          <w:tcPr>
            <w:tcW w:w="379" w:type="pct"/>
          </w:tcPr>
          <w:p w14:paraId="3C3B41EB"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2026</w:t>
            </w:r>
          </w:p>
          <w:p w14:paraId="485C9675"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план</w:t>
            </w:r>
          </w:p>
        </w:tc>
        <w:tc>
          <w:tcPr>
            <w:tcW w:w="379" w:type="pct"/>
          </w:tcPr>
          <w:p w14:paraId="2304E84A"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2027</w:t>
            </w:r>
          </w:p>
          <w:p w14:paraId="0E5013EF"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план</w:t>
            </w:r>
          </w:p>
        </w:tc>
        <w:tc>
          <w:tcPr>
            <w:tcW w:w="379" w:type="pct"/>
          </w:tcPr>
          <w:p w14:paraId="31198261"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2028</w:t>
            </w:r>
          </w:p>
          <w:p w14:paraId="3AAB92D0"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план</w:t>
            </w:r>
          </w:p>
        </w:tc>
        <w:tc>
          <w:tcPr>
            <w:tcW w:w="379" w:type="pct"/>
          </w:tcPr>
          <w:p w14:paraId="632C0BA7"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2029</w:t>
            </w:r>
          </w:p>
          <w:p w14:paraId="2BC7FA8F"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план</w:t>
            </w:r>
          </w:p>
        </w:tc>
        <w:tc>
          <w:tcPr>
            <w:tcW w:w="379" w:type="pct"/>
          </w:tcPr>
          <w:p w14:paraId="31E40137"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2030</w:t>
            </w:r>
          </w:p>
          <w:p w14:paraId="130F567A"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план</w:t>
            </w:r>
          </w:p>
        </w:tc>
        <w:tc>
          <w:tcPr>
            <w:tcW w:w="379" w:type="pct"/>
          </w:tcPr>
          <w:p w14:paraId="4E754256"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2036</w:t>
            </w:r>
          </w:p>
          <w:p w14:paraId="037ECA0B"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план</w:t>
            </w:r>
          </w:p>
        </w:tc>
        <w:tc>
          <w:tcPr>
            <w:tcW w:w="380" w:type="pct"/>
          </w:tcPr>
          <w:p w14:paraId="3219B195"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2050</w:t>
            </w:r>
          </w:p>
          <w:p w14:paraId="1EBE73B4" w14:textId="77777777" w:rsidR="00CF125A" w:rsidRPr="002E6584" w:rsidRDefault="00CF125A" w:rsidP="00EA30B8">
            <w:pPr>
              <w:pStyle w:val="a7"/>
              <w:jc w:val="center"/>
              <w:rPr>
                <w:rFonts w:ascii="Times New Roman" w:hAnsi="Times New Roman"/>
                <w:sz w:val="20"/>
                <w:szCs w:val="20"/>
                <w:highlight w:val="yellow"/>
              </w:rPr>
            </w:pPr>
            <w:r w:rsidRPr="002E6584">
              <w:rPr>
                <w:rFonts w:ascii="Times New Roman" w:hAnsi="Times New Roman"/>
                <w:sz w:val="20"/>
                <w:szCs w:val="20"/>
              </w:rPr>
              <w:t>план</w:t>
            </w:r>
          </w:p>
        </w:tc>
      </w:tr>
      <w:tr w:rsidR="00CF125A" w:rsidRPr="002E6584" w14:paraId="27C85504" w14:textId="77777777" w:rsidTr="00CF125A">
        <w:trPr>
          <w:jc w:val="center"/>
        </w:trPr>
        <w:tc>
          <w:tcPr>
            <w:tcW w:w="1203" w:type="pct"/>
          </w:tcPr>
          <w:p w14:paraId="68861232" w14:textId="61817CE4"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Протяженность автомобильных дорог общего пользования (местного значения)</w:t>
            </w:r>
            <w:r w:rsidR="002E6584">
              <w:rPr>
                <w:rFonts w:ascii="Times New Roman" w:hAnsi="Times New Roman"/>
                <w:sz w:val="20"/>
                <w:szCs w:val="20"/>
              </w:rPr>
              <w:t>, км</w:t>
            </w:r>
          </w:p>
        </w:tc>
        <w:tc>
          <w:tcPr>
            <w:tcW w:w="379" w:type="pct"/>
            <w:vAlign w:val="center"/>
          </w:tcPr>
          <w:p w14:paraId="7A74FEC6" w14:textId="149758DF"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213,4</w:t>
            </w:r>
          </w:p>
        </w:tc>
        <w:tc>
          <w:tcPr>
            <w:tcW w:w="379" w:type="pct"/>
            <w:vAlign w:val="center"/>
          </w:tcPr>
          <w:p w14:paraId="755EE05F"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213,4</w:t>
            </w:r>
          </w:p>
        </w:tc>
        <w:tc>
          <w:tcPr>
            <w:tcW w:w="386" w:type="pct"/>
            <w:vAlign w:val="center"/>
          </w:tcPr>
          <w:p w14:paraId="53D292D3" w14:textId="073E0B09"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50577B4C" w14:textId="1CC2D83B"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4721F9DC" w14:textId="73DBB74E"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7D7B524C"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233,4</w:t>
            </w:r>
          </w:p>
        </w:tc>
        <w:tc>
          <w:tcPr>
            <w:tcW w:w="379" w:type="pct"/>
            <w:vAlign w:val="center"/>
          </w:tcPr>
          <w:p w14:paraId="7F11249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253,4</w:t>
            </w:r>
          </w:p>
        </w:tc>
        <w:tc>
          <w:tcPr>
            <w:tcW w:w="379" w:type="pct"/>
            <w:vAlign w:val="center"/>
          </w:tcPr>
          <w:p w14:paraId="4FB5C624"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c>
          <w:tcPr>
            <w:tcW w:w="379" w:type="pct"/>
            <w:vAlign w:val="center"/>
          </w:tcPr>
          <w:p w14:paraId="0B7F34B7"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c>
          <w:tcPr>
            <w:tcW w:w="380" w:type="pct"/>
            <w:vAlign w:val="center"/>
          </w:tcPr>
          <w:p w14:paraId="2A15F79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r>
      <w:tr w:rsidR="00CF125A" w:rsidRPr="002E6584" w14:paraId="763010ED" w14:textId="77777777" w:rsidTr="00CF125A">
        <w:trPr>
          <w:jc w:val="center"/>
        </w:trPr>
        <w:tc>
          <w:tcPr>
            <w:tcW w:w="1203" w:type="pct"/>
          </w:tcPr>
          <w:p w14:paraId="4B724947" w14:textId="2960BA1D"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Удельный вес автомобильных дорог с твердым покрытием в общей протяженности автомобильных дорог общего пользования (местного значения)</w:t>
            </w:r>
            <w:r w:rsidR="002E6584">
              <w:rPr>
                <w:rFonts w:ascii="Times New Roman" w:hAnsi="Times New Roman"/>
                <w:sz w:val="20"/>
                <w:szCs w:val="20"/>
              </w:rPr>
              <w:t>, %</w:t>
            </w:r>
          </w:p>
        </w:tc>
        <w:tc>
          <w:tcPr>
            <w:tcW w:w="379" w:type="pct"/>
            <w:vAlign w:val="center"/>
          </w:tcPr>
          <w:p w14:paraId="7A7205ED" w14:textId="25C39894"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43</w:t>
            </w:r>
          </w:p>
        </w:tc>
        <w:tc>
          <w:tcPr>
            <w:tcW w:w="379" w:type="pct"/>
            <w:vAlign w:val="center"/>
          </w:tcPr>
          <w:p w14:paraId="035A4CD6" w14:textId="6F26F65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86" w:type="pct"/>
            <w:vAlign w:val="center"/>
          </w:tcPr>
          <w:p w14:paraId="3A426B69" w14:textId="67A09318"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211F616E" w14:textId="428E3788"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4BE97AF9" w14:textId="0145FAFE"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571F7D45" w14:textId="49875E0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53</w:t>
            </w:r>
          </w:p>
        </w:tc>
        <w:tc>
          <w:tcPr>
            <w:tcW w:w="379" w:type="pct"/>
            <w:vAlign w:val="center"/>
          </w:tcPr>
          <w:p w14:paraId="6E159F99" w14:textId="2DB69009"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57</w:t>
            </w:r>
          </w:p>
        </w:tc>
        <w:tc>
          <w:tcPr>
            <w:tcW w:w="379" w:type="pct"/>
            <w:vAlign w:val="center"/>
          </w:tcPr>
          <w:p w14:paraId="4E98A120" w14:textId="29102C8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c>
          <w:tcPr>
            <w:tcW w:w="379" w:type="pct"/>
            <w:vAlign w:val="center"/>
          </w:tcPr>
          <w:p w14:paraId="506A1BDF" w14:textId="1EBB66F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c>
          <w:tcPr>
            <w:tcW w:w="380" w:type="pct"/>
            <w:vAlign w:val="center"/>
          </w:tcPr>
          <w:p w14:paraId="11BC0C49" w14:textId="753C2F5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r>
      <w:tr w:rsidR="00CF125A" w:rsidRPr="002E6584" w14:paraId="55F97C29" w14:textId="77777777" w:rsidTr="00CF125A">
        <w:trPr>
          <w:jc w:val="center"/>
        </w:trPr>
        <w:tc>
          <w:tcPr>
            <w:tcW w:w="1203" w:type="pct"/>
          </w:tcPr>
          <w:p w14:paraId="2D064E15" w14:textId="312EF53C"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Доля населения, имеющего регулярное транспортное сообщение с административным центром</w:t>
            </w:r>
            <w:r w:rsidR="002E6584">
              <w:rPr>
                <w:rFonts w:ascii="Times New Roman" w:hAnsi="Times New Roman"/>
                <w:sz w:val="20"/>
                <w:szCs w:val="20"/>
              </w:rPr>
              <w:t>, %</w:t>
            </w:r>
          </w:p>
        </w:tc>
        <w:tc>
          <w:tcPr>
            <w:tcW w:w="379" w:type="pct"/>
            <w:vAlign w:val="center"/>
          </w:tcPr>
          <w:p w14:paraId="65EE4A60" w14:textId="3ECAA3D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01A84169" w14:textId="4BA3B4E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86" w:type="pct"/>
            <w:vAlign w:val="center"/>
          </w:tcPr>
          <w:p w14:paraId="2EE20847" w14:textId="077EF8EB"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306448F0" w14:textId="11A6476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124EE68F" w14:textId="31A420C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77EFC317" w14:textId="28B48E3C"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441C4852" w14:textId="3544FBD1"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41</w:t>
            </w:r>
          </w:p>
        </w:tc>
        <w:tc>
          <w:tcPr>
            <w:tcW w:w="379" w:type="pct"/>
            <w:vAlign w:val="center"/>
          </w:tcPr>
          <w:p w14:paraId="0C0F56DF" w14:textId="197B687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48</w:t>
            </w:r>
          </w:p>
        </w:tc>
        <w:tc>
          <w:tcPr>
            <w:tcW w:w="379" w:type="pct"/>
            <w:vAlign w:val="center"/>
          </w:tcPr>
          <w:p w14:paraId="43845DC3" w14:textId="40EBDD1B"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80" w:type="pct"/>
            <w:vAlign w:val="center"/>
          </w:tcPr>
          <w:p w14:paraId="480DD6E2" w14:textId="20973FE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57</w:t>
            </w:r>
          </w:p>
        </w:tc>
      </w:tr>
    </w:tbl>
    <w:p w14:paraId="5F1D057D" w14:textId="77777777" w:rsidR="003B52CA" w:rsidRDefault="003B52CA" w:rsidP="00937185">
      <w:pPr>
        <w:pStyle w:val="a7"/>
      </w:pPr>
    </w:p>
    <w:p w14:paraId="3B5060B0" w14:textId="77777777" w:rsidR="005A32F4" w:rsidRDefault="003B52CA" w:rsidP="005A32F4">
      <w:pPr>
        <w:spacing w:after="0" w:line="240" w:lineRule="auto"/>
        <w:ind w:firstLine="708"/>
        <w:rPr>
          <w:rFonts w:ascii="Times New Roman" w:hAnsi="Times New Roman" w:cs="Times New Roman"/>
          <w:sz w:val="28"/>
          <w:szCs w:val="28"/>
        </w:rPr>
      </w:pPr>
      <w:r w:rsidRPr="003B52CA">
        <w:rPr>
          <w:rFonts w:ascii="Times New Roman" w:hAnsi="Times New Roman" w:cs="Times New Roman"/>
          <w:sz w:val="28"/>
          <w:szCs w:val="28"/>
        </w:rPr>
        <w:t xml:space="preserve">3.3.2 </w:t>
      </w:r>
      <w:r w:rsidR="00EA30B8" w:rsidRPr="003B52CA">
        <w:rPr>
          <w:rFonts w:ascii="Times New Roman" w:hAnsi="Times New Roman" w:cs="Times New Roman"/>
          <w:sz w:val="28"/>
          <w:szCs w:val="28"/>
        </w:rPr>
        <w:t>Развитие жилищного строительства</w:t>
      </w:r>
    </w:p>
    <w:p w14:paraId="332DEEDD" w14:textId="77777777" w:rsidR="005A32F4" w:rsidRDefault="005A32F4" w:rsidP="005A32F4">
      <w:pPr>
        <w:spacing w:after="0" w:line="240" w:lineRule="auto"/>
        <w:ind w:firstLine="708"/>
        <w:rPr>
          <w:rFonts w:ascii="Times New Roman" w:hAnsi="Times New Roman" w:cs="Times New Roman"/>
          <w:sz w:val="28"/>
          <w:szCs w:val="28"/>
        </w:rPr>
      </w:pPr>
    </w:p>
    <w:p w14:paraId="7C6C91DD" w14:textId="77777777" w:rsidR="00AD6752" w:rsidRPr="005A32F4" w:rsidRDefault="00AD6752" w:rsidP="00AD6752">
      <w:pPr>
        <w:spacing w:after="0" w:line="240" w:lineRule="auto"/>
        <w:ind w:firstLine="708"/>
        <w:jc w:val="both"/>
        <w:rPr>
          <w:rFonts w:ascii="Times New Roman" w:eastAsia="Times New Roman" w:hAnsi="Times New Roman" w:cs="Times New Roman"/>
          <w:sz w:val="28"/>
          <w:szCs w:val="28"/>
        </w:rPr>
      </w:pPr>
      <w:r w:rsidRPr="00C73234">
        <w:rPr>
          <w:rFonts w:ascii="Times New Roman" w:eastAsia="Times New Roman" w:hAnsi="Times New Roman" w:cs="Times New Roman"/>
          <w:sz w:val="28"/>
          <w:szCs w:val="28"/>
        </w:rPr>
        <w:t>В районе действует муниципальная программы «</w:t>
      </w:r>
      <w:r w:rsidRPr="00C73234">
        <w:rPr>
          <w:rFonts w:ascii="Times New Roman" w:eastAsia="Times New Roman" w:hAnsi="Times New Roman" w:cs="Times New Roman"/>
          <w:bCs/>
          <w:sz w:val="28"/>
          <w:szCs w:val="28"/>
        </w:rPr>
        <w:t xml:space="preserve">Улучшение жилищных условий жителей </w:t>
      </w:r>
      <w:r w:rsidRPr="00C73234">
        <w:rPr>
          <w:rFonts w:ascii="Times New Roman" w:eastAsia="Times New Roman" w:hAnsi="Times New Roman" w:cs="Times New Roman"/>
          <w:sz w:val="28"/>
          <w:szCs w:val="28"/>
        </w:rPr>
        <w:t xml:space="preserve">в Ханты-Мансийском районе», основная цель </w:t>
      </w:r>
      <w:r>
        <w:rPr>
          <w:rFonts w:ascii="Times New Roman" w:eastAsia="Times New Roman" w:hAnsi="Times New Roman" w:cs="Times New Roman"/>
          <w:sz w:val="28"/>
          <w:szCs w:val="28"/>
        </w:rPr>
        <w:t>которой –</w:t>
      </w:r>
      <w:r w:rsidRPr="00BA78F8">
        <w:rPr>
          <w:rFonts w:ascii="Times New Roman" w:eastAsia="Times New Roman" w:hAnsi="Times New Roman" w:cs="Times New Roman"/>
          <w:sz w:val="28"/>
          <w:szCs w:val="28"/>
        </w:rPr>
        <w:t xml:space="preserve"> улучшение жилищных условий к 2030 году не менее 400 семей. Основные направления программы:</w:t>
      </w:r>
    </w:p>
    <w:p w14:paraId="6C24B621" w14:textId="77777777" w:rsidR="00AD6752" w:rsidRDefault="00AD6752" w:rsidP="00AD6752">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с</w:t>
      </w:r>
      <w:r w:rsidRPr="00BA78F8">
        <w:rPr>
          <w:rFonts w:ascii="Times New Roman" w:hAnsi="Times New Roman" w:cs="Times New Roman"/>
          <w:sz w:val="28"/>
          <w:szCs w:val="28"/>
        </w:rPr>
        <w:t>одействие развитию жилищного строительства.</w:t>
      </w:r>
    </w:p>
    <w:p w14:paraId="576C1117" w14:textId="77777777" w:rsidR="00AD6752" w:rsidRDefault="00AD6752" w:rsidP="00AD6752">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w:t>
      </w:r>
      <w:r w:rsidRPr="00BA78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BA78F8">
        <w:rPr>
          <w:rFonts w:ascii="Times New Roman" w:hAnsi="Times New Roman" w:cs="Times New Roman"/>
          <w:sz w:val="28"/>
          <w:szCs w:val="28"/>
        </w:rPr>
        <w:t>оздание условий для обеспечения жилыми помещениями граждан.</w:t>
      </w:r>
    </w:p>
    <w:p w14:paraId="24376328" w14:textId="45CBB6BB" w:rsidR="003B52CA" w:rsidRDefault="00C73234" w:rsidP="005A32F4">
      <w:pPr>
        <w:spacing w:after="0" w:line="240" w:lineRule="auto"/>
        <w:ind w:firstLine="708"/>
        <w:rPr>
          <w:rFonts w:ascii="Times New Roman" w:hAnsi="Times New Roman" w:cs="Times New Roman"/>
          <w:sz w:val="28"/>
          <w:szCs w:val="28"/>
        </w:rPr>
      </w:pPr>
      <w:r w:rsidRPr="003B52CA">
        <w:rPr>
          <w:rFonts w:ascii="Times New Roman" w:hAnsi="Times New Roman" w:cs="Times New Roman"/>
          <w:sz w:val="28"/>
          <w:szCs w:val="28"/>
        </w:rPr>
        <w:t xml:space="preserve">Основные проблемы в Ханты-Мансийском районе в жилищной сфере: </w:t>
      </w:r>
    </w:p>
    <w:p w14:paraId="408EEC75" w14:textId="37275B3C"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круглогодичной транспортной доступности населенных пунктов Ханты-Мансийского района;</w:t>
      </w:r>
    </w:p>
    <w:p w14:paraId="461219C6" w14:textId="6EACB42E"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D73B71">
        <w:rPr>
          <w:rFonts w:ascii="Times New Roman" w:hAnsi="Times New Roman" w:cs="Times New Roman"/>
          <w:sz w:val="28"/>
          <w:szCs w:val="28"/>
        </w:rPr>
        <w:t xml:space="preserve">асположение большей части территорий населенных пунктов в зонах затопления; </w:t>
      </w:r>
    </w:p>
    <w:p w14:paraId="3F738F88" w14:textId="4042DFD4"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Pr="00D73B71">
        <w:rPr>
          <w:rFonts w:ascii="Times New Roman" w:hAnsi="Times New Roman" w:cs="Times New Roman"/>
          <w:sz w:val="28"/>
          <w:szCs w:val="28"/>
        </w:rPr>
        <w:t xml:space="preserve">ысокая стоимость утилизации строительных отходов, образовавшихся от сноса аварийного жилищного фонда; </w:t>
      </w:r>
    </w:p>
    <w:p w14:paraId="4F561CA3" w14:textId="65CA83B2"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Pr="00D73B71">
        <w:rPr>
          <w:rFonts w:ascii="Times New Roman" w:hAnsi="Times New Roman" w:cs="Times New Roman"/>
          <w:sz w:val="28"/>
          <w:szCs w:val="28"/>
        </w:rPr>
        <w:t xml:space="preserve">изкая рыночная стоимость первичного жилья в соотношении с высокими затратами застройщиков на его строительство;  </w:t>
      </w:r>
    </w:p>
    <w:p w14:paraId="359576F3" w14:textId="315AC80D"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потребительского спроса на новое строительство;</w:t>
      </w:r>
    </w:p>
    <w:p w14:paraId="42012B08" w14:textId="4E671D31"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конкурентного рынка в сфере оказания услуг по управлению и содержанию общего имущества многоквартирного жилищного фонда.</w:t>
      </w:r>
    </w:p>
    <w:p w14:paraId="4AC5E99A" w14:textId="77980620" w:rsid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w:t>
      </w:r>
      <w:r w:rsidRPr="00D73B71">
        <w:rPr>
          <w:rFonts w:ascii="Times New Roman" w:hAnsi="Times New Roman" w:cs="Times New Roman"/>
          <w:sz w:val="28"/>
          <w:szCs w:val="28"/>
        </w:rPr>
        <w:t>ефицит жилищного фонда для предоставления приглашенным сотрудникам государственных учреждений</w:t>
      </w:r>
      <w:r>
        <w:rPr>
          <w:rFonts w:ascii="Times New Roman" w:hAnsi="Times New Roman" w:cs="Times New Roman"/>
          <w:sz w:val="28"/>
          <w:szCs w:val="28"/>
        </w:rPr>
        <w:t>.</w:t>
      </w:r>
    </w:p>
    <w:p w14:paraId="70F3D675" w14:textId="77777777" w:rsidR="00AD6752"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Стратегической целью приоритетного направления является формирование комфортной и современной среды проживания в Ханты-Мансийском районе.</w:t>
      </w:r>
    </w:p>
    <w:p w14:paraId="4A08D225" w14:textId="4AC133FA" w:rsidR="00D73B71" w:rsidRDefault="00D73B71" w:rsidP="00D73B71">
      <w:pPr>
        <w:spacing w:after="0" w:line="240" w:lineRule="auto"/>
        <w:ind w:firstLine="708"/>
        <w:jc w:val="both"/>
        <w:rPr>
          <w:rFonts w:ascii="Times New Roman" w:hAnsi="Times New Roman" w:cs="Times New Roman"/>
          <w:sz w:val="28"/>
          <w:szCs w:val="28"/>
        </w:rPr>
      </w:pPr>
      <w:r w:rsidRPr="00AD6752">
        <w:rPr>
          <w:rFonts w:ascii="Times New Roman" w:hAnsi="Times New Roman" w:cs="Times New Roman"/>
          <w:sz w:val="28"/>
          <w:szCs w:val="28"/>
        </w:rPr>
        <w:t>Для достижения цели необходимо решение следующих задач:</w:t>
      </w:r>
    </w:p>
    <w:p w14:paraId="6BBAFA30" w14:textId="77777777" w:rsidR="00765B3D" w:rsidRPr="00AD6752" w:rsidRDefault="00765B3D" w:rsidP="00D73B71">
      <w:pPr>
        <w:spacing w:after="0" w:line="240" w:lineRule="auto"/>
        <w:ind w:firstLine="708"/>
        <w:jc w:val="both"/>
        <w:rPr>
          <w:rFonts w:ascii="Times New Roman" w:hAnsi="Times New Roman" w:cs="Times New Roman"/>
          <w:sz w:val="28"/>
          <w:szCs w:val="28"/>
        </w:rPr>
      </w:pPr>
    </w:p>
    <w:p w14:paraId="4F72A191" w14:textId="00A3F522" w:rsidR="00D73B71" w:rsidRPr="00765B3D" w:rsidRDefault="00765B3D" w:rsidP="00765B3D">
      <w:pPr>
        <w:spacing w:after="0" w:line="240" w:lineRule="auto"/>
        <w:jc w:val="both"/>
        <w:rPr>
          <w:rFonts w:ascii="Times New Roman" w:hAnsi="Times New Roman" w:cs="Times New Roman"/>
          <w:sz w:val="28"/>
          <w:szCs w:val="28"/>
        </w:rPr>
      </w:pPr>
      <w:r w:rsidRPr="00765B3D">
        <w:rPr>
          <w:rFonts w:ascii="Times New Roman" w:hAnsi="Times New Roman" w:cs="Times New Roman"/>
          <w:sz w:val="28"/>
          <w:szCs w:val="28"/>
        </w:rPr>
        <w:t>Таблица</w:t>
      </w:r>
      <w:r>
        <w:rPr>
          <w:rFonts w:ascii="Times New Roman" w:hAnsi="Times New Roman" w:cs="Times New Roman"/>
          <w:sz w:val="28"/>
          <w:szCs w:val="28"/>
        </w:rPr>
        <w:t xml:space="preserve"> 16. </w:t>
      </w:r>
      <w:r w:rsidRPr="00765B3D">
        <w:rPr>
          <w:rFonts w:ascii="Times New Roman" w:hAnsi="Times New Roman" w:cs="Times New Roman"/>
          <w:sz w:val="28"/>
          <w:szCs w:val="28"/>
        </w:rPr>
        <w:t xml:space="preserve"> </w:t>
      </w:r>
    </w:p>
    <w:tbl>
      <w:tblPr>
        <w:tblStyle w:val="ad"/>
        <w:tblW w:w="9889" w:type="dxa"/>
        <w:jc w:val="center"/>
        <w:tblLook w:val="04A0" w:firstRow="1" w:lastRow="0" w:firstColumn="1" w:lastColumn="0" w:noHBand="0" w:noVBand="1"/>
      </w:tblPr>
      <w:tblGrid>
        <w:gridCol w:w="835"/>
        <w:gridCol w:w="723"/>
        <w:gridCol w:w="2910"/>
        <w:gridCol w:w="5421"/>
      </w:tblGrid>
      <w:tr w:rsidR="00D73B71" w:rsidRPr="00AD6752" w14:paraId="31872BB2" w14:textId="77777777" w:rsidTr="00C640E3">
        <w:trPr>
          <w:jc w:val="center"/>
        </w:trPr>
        <w:tc>
          <w:tcPr>
            <w:tcW w:w="1558" w:type="dxa"/>
            <w:gridSpan w:val="2"/>
          </w:tcPr>
          <w:p w14:paraId="7BAD267E" w14:textId="2B3987AB"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Период реализации</w:t>
            </w:r>
          </w:p>
        </w:tc>
        <w:tc>
          <w:tcPr>
            <w:tcW w:w="2910" w:type="dxa"/>
          </w:tcPr>
          <w:p w14:paraId="3CAAA26A" w14:textId="0FB571D8"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Наименование мероприятия</w:t>
            </w:r>
          </w:p>
        </w:tc>
        <w:tc>
          <w:tcPr>
            <w:tcW w:w="5421" w:type="dxa"/>
          </w:tcPr>
          <w:p w14:paraId="7925930C" w14:textId="77777777"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Результат</w:t>
            </w:r>
          </w:p>
        </w:tc>
      </w:tr>
      <w:tr w:rsidR="00D73B71" w:rsidRPr="00AD6752" w14:paraId="7B05C6F9" w14:textId="77777777" w:rsidTr="00C640E3">
        <w:trPr>
          <w:jc w:val="center"/>
        </w:trPr>
        <w:tc>
          <w:tcPr>
            <w:tcW w:w="835" w:type="dxa"/>
          </w:tcPr>
          <w:p w14:paraId="29A41AB7"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lastRenderedPageBreak/>
              <w:t>2026</w:t>
            </w:r>
          </w:p>
        </w:tc>
        <w:tc>
          <w:tcPr>
            <w:tcW w:w="723" w:type="dxa"/>
          </w:tcPr>
          <w:p w14:paraId="17A1AA29"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2027</w:t>
            </w:r>
          </w:p>
        </w:tc>
        <w:tc>
          <w:tcPr>
            <w:tcW w:w="2910" w:type="dxa"/>
          </w:tcPr>
          <w:p w14:paraId="3009ABE8"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Реализация проекта комплексного развития территории микрорайона «Центральный поселка Горноправдинск</w:t>
            </w:r>
          </w:p>
        </w:tc>
        <w:tc>
          <w:tcPr>
            <w:tcW w:w="5421" w:type="dxa"/>
          </w:tcPr>
          <w:p w14:paraId="7E14A1EB"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Ввод в эксплуатацию не менее 190 жилых помещений; </w:t>
            </w:r>
          </w:p>
          <w:p w14:paraId="7894AEE0" w14:textId="7BCE61E2"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Расселение не менее 190 жилых помещений, расположенных в признанных аварийными и подлежащими сносу многоквартирных домах на территории сельского поселения Горноправдинск, в том числе, не вошедших </w:t>
            </w:r>
            <w:r w:rsidR="00C640E3" w:rsidRPr="00AD6752">
              <w:rPr>
                <w:rFonts w:ascii="Times New Roman" w:hAnsi="Times New Roman" w:cs="Times New Roman"/>
                <w:sz w:val="20"/>
                <w:szCs w:val="20"/>
                <w:lang w:val="ru-RU"/>
              </w:rPr>
              <w:t>в</w:t>
            </w:r>
            <w:r w:rsidRPr="00AD6752">
              <w:rPr>
                <w:rFonts w:ascii="Times New Roman" w:hAnsi="Times New Roman" w:cs="Times New Roman"/>
                <w:sz w:val="20"/>
                <w:szCs w:val="20"/>
                <w:lang w:val="ru-RU"/>
              </w:rPr>
              <w:t xml:space="preserve"> Адресную программу </w:t>
            </w:r>
            <w:r w:rsidR="00C640E3" w:rsidRPr="00AD6752">
              <w:rPr>
                <w:rFonts w:ascii="Times New Roman" w:hAnsi="Times New Roman" w:cs="Times New Roman"/>
                <w:sz w:val="20"/>
                <w:szCs w:val="20"/>
                <w:lang w:val="ru-RU"/>
              </w:rPr>
              <w:t xml:space="preserve">Ханты-Мансийского автономного округа – </w:t>
            </w:r>
            <w:r w:rsidRPr="00AD6752">
              <w:rPr>
                <w:rFonts w:ascii="Times New Roman" w:hAnsi="Times New Roman" w:cs="Times New Roman"/>
                <w:sz w:val="20"/>
                <w:szCs w:val="20"/>
                <w:lang w:val="ru-RU"/>
              </w:rPr>
              <w:t>Югры</w:t>
            </w:r>
          </w:p>
        </w:tc>
      </w:tr>
      <w:tr w:rsidR="00D73B71" w:rsidRPr="00AD6752" w14:paraId="77D0DEBC" w14:textId="77777777" w:rsidTr="00C640E3">
        <w:trPr>
          <w:jc w:val="center"/>
        </w:trPr>
        <w:tc>
          <w:tcPr>
            <w:tcW w:w="835" w:type="dxa"/>
          </w:tcPr>
          <w:p w14:paraId="27AF4B8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2026</w:t>
            </w:r>
          </w:p>
        </w:tc>
        <w:tc>
          <w:tcPr>
            <w:tcW w:w="723" w:type="dxa"/>
          </w:tcPr>
          <w:p w14:paraId="0AF214E7"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2036</w:t>
            </w:r>
          </w:p>
        </w:tc>
        <w:tc>
          <w:tcPr>
            <w:tcW w:w="2910" w:type="dxa"/>
          </w:tcPr>
          <w:p w14:paraId="041889A2"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специализированного жилищного фонда для предоставления сотрудникам государственных учреждений, численностью – не менее 20 жилых помещений</w:t>
            </w:r>
          </w:p>
        </w:tc>
        <w:tc>
          <w:tcPr>
            <w:tcW w:w="5421" w:type="dxa"/>
          </w:tcPr>
          <w:p w14:paraId="3C64C9AB" w14:textId="378E050D"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Инициирование приобретения в собственность субъекта новых жилых помещений для последующего предоставления медицинским работникам и работникам образовательных учреждений</w:t>
            </w:r>
          </w:p>
          <w:p w14:paraId="01997958" w14:textId="77777777" w:rsidR="00D73B71" w:rsidRPr="00AD6752" w:rsidRDefault="00D73B71" w:rsidP="00C640E3">
            <w:pPr>
              <w:rPr>
                <w:rFonts w:ascii="Times New Roman" w:hAnsi="Times New Roman" w:cs="Times New Roman"/>
                <w:sz w:val="20"/>
                <w:szCs w:val="20"/>
                <w:lang w:val="ru-RU"/>
              </w:rPr>
            </w:pPr>
          </w:p>
        </w:tc>
      </w:tr>
      <w:tr w:rsidR="00D73B71" w:rsidRPr="00AD6752" w14:paraId="166C3B1D" w14:textId="77777777" w:rsidTr="00C640E3">
        <w:trPr>
          <w:jc w:val="center"/>
        </w:trPr>
        <w:tc>
          <w:tcPr>
            <w:tcW w:w="835" w:type="dxa"/>
          </w:tcPr>
          <w:p w14:paraId="22FDD43A"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2027</w:t>
            </w:r>
          </w:p>
        </w:tc>
        <w:tc>
          <w:tcPr>
            <w:tcW w:w="723" w:type="dxa"/>
          </w:tcPr>
          <w:p w14:paraId="7EC372B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2910" w:type="dxa"/>
          </w:tcPr>
          <w:p w14:paraId="2B1582F2"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территории для организации индивидуального жилищного строительства на территории деревни Ярки сельского поселения Шапша</w:t>
            </w:r>
          </w:p>
        </w:tc>
        <w:tc>
          <w:tcPr>
            <w:tcW w:w="5421" w:type="dxa"/>
          </w:tcPr>
          <w:p w14:paraId="734D4013"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земельных участков под индивидуальное жилищное строительство и инженерное обеспечение территории на площади не менее 4 гектар</w:t>
            </w:r>
          </w:p>
          <w:p w14:paraId="75A001A6" w14:textId="77777777" w:rsidR="00D73B71" w:rsidRPr="00AD6752" w:rsidRDefault="00D73B71" w:rsidP="00C640E3">
            <w:pPr>
              <w:rPr>
                <w:rFonts w:ascii="Times New Roman" w:hAnsi="Times New Roman" w:cs="Times New Roman"/>
                <w:sz w:val="20"/>
                <w:szCs w:val="20"/>
                <w:lang w:val="ru-RU"/>
              </w:rPr>
            </w:pPr>
          </w:p>
        </w:tc>
      </w:tr>
      <w:tr w:rsidR="00D73B71" w:rsidRPr="00AD6752" w14:paraId="4737C9E3" w14:textId="77777777" w:rsidTr="00C640E3">
        <w:trPr>
          <w:jc w:val="center"/>
        </w:trPr>
        <w:tc>
          <w:tcPr>
            <w:tcW w:w="835" w:type="dxa"/>
          </w:tcPr>
          <w:p w14:paraId="51247A1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2028 </w:t>
            </w:r>
          </w:p>
        </w:tc>
        <w:tc>
          <w:tcPr>
            <w:tcW w:w="723" w:type="dxa"/>
          </w:tcPr>
          <w:p w14:paraId="7F6D754F"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2910" w:type="dxa"/>
          </w:tcPr>
          <w:p w14:paraId="253A628B"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территории в п. Горноправдинск </w:t>
            </w:r>
          </w:p>
          <w:p w14:paraId="4BE3384D" w14:textId="77777777" w:rsidR="00D73B71" w:rsidRPr="00AD6752" w:rsidRDefault="00D73B71" w:rsidP="00C640E3">
            <w:pPr>
              <w:rPr>
                <w:rFonts w:ascii="Times New Roman" w:hAnsi="Times New Roman" w:cs="Times New Roman"/>
                <w:sz w:val="20"/>
                <w:szCs w:val="20"/>
                <w:lang w:val="ru-RU"/>
              </w:rPr>
            </w:pPr>
          </w:p>
        </w:tc>
        <w:tc>
          <w:tcPr>
            <w:tcW w:w="5421" w:type="dxa"/>
          </w:tcPr>
          <w:p w14:paraId="66F3B896" w14:textId="54177954"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Ввод в эксплуатацию не менее 200 жилых помещений</w:t>
            </w:r>
          </w:p>
          <w:p w14:paraId="2EFD51CC" w14:textId="77777777" w:rsidR="00D73B71" w:rsidRPr="00AD6752" w:rsidRDefault="00D73B71" w:rsidP="00C640E3">
            <w:pPr>
              <w:rPr>
                <w:rFonts w:ascii="Times New Roman" w:hAnsi="Times New Roman" w:cs="Times New Roman"/>
                <w:sz w:val="20"/>
                <w:szCs w:val="20"/>
                <w:lang w:val="ru-RU"/>
              </w:rPr>
            </w:pPr>
          </w:p>
        </w:tc>
      </w:tr>
      <w:tr w:rsidR="00D73B71" w:rsidRPr="00AD6752" w14:paraId="0F609720" w14:textId="77777777" w:rsidTr="00C640E3">
        <w:trPr>
          <w:jc w:val="center"/>
        </w:trPr>
        <w:tc>
          <w:tcPr>
            <w:tcW w:w="835" w:type="dxa"/>
          </w:tcPr>
          <w:p w14:paraId="4248EDF2"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723" w:type="dxa"/>
          </w:tcPr>
          <w:p w14:paraId="02DD26A6"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2036</w:t>
            </w:r>
          </w:p>
        </w:tc>
        <w:tc>
          <w:tcPr>
            <w:tcW w:w="2910" w:type="dxa"/>
          </w:tcPr>
          <w:p w14:paraId="79205796"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территории в п. Горноправдинск </w:t>
            </w:r>
          </w:p>
          <w:p w14:paraId="68CD18EB" w14:textId="77777777" w:rsidR="00D73B71" w:rsidRPr="00AD6752" w:rsidRDefault="00D73B71" w:rsidP="00C640E3">
            <w:pPr>
              <w:rPr>
                <w:rFonts w:ascii="Times New Roman" w:hAnsi="Times New Roman" w:cs="Times New Roman"/>
                <w:sz w:val="20"/>
                <w:szCs w:val="20"/>
                <w:lang w:val="ru-RU"/>
              </w:rPr>
            </w:pPr>
          </w:p>
        </w:tc>
        <w:tc>
          <w:tcPr>
            <w:tcW w:w="5421" w:type="dxa"/>
          </w:tcPr>
          <w:p w14:paraId="1F41D0DB" w14:textId="5F13BF31"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Ввод в эксплуатацию не менее 300 жилых помещений</w:t>
            </w:r>
          </w:p>
          <w:p w14:paraId="3AF62119" w14:textId="77777777" w:rsidR="00D73B71" w:rsidRPr="00AD6752" w:rsidRDefault="00D73B71" w:rsidP="00C640E3">
            <w:pPr>
              <w:rPr>
                <w:rFonts w:ascii="Times New Roman" w:hAnsi="Times New Roman" w:cs="Times New Roman"/>
                <w:sz w:val="20"/>
                <w:szCs w:val="20"/>
                <w:lang w:val="ru-RU"/>
              </w:rPr>
            </w:pPr>
          </w:p>
        </w:tc>
      </w:tr>
    </w:tbl>
    <w:p w14:paraId="2BEB8FA2" w14:textId="77777777" w:rsidR="00D73B71" w:rsidRDefault="00D73B71" w:rsidP="00D73B71">
      <w:pPr>
        <w:spacing w:after="0" w:line="240" w:lineRule="auto"/>
        <w:ind w:firstLine="708"/>
        <w:jc w:val="both"/>
        <w:rPr>
          <w:rFonts w:ascii="Times New Roman" w:hAnsi="Times New Roman" w:cs="Times New Roman"/>
          <w:sz w:val="28"/>
          <w:szCs w:val="28"/>
        </w:rPr>
      </w:pPr>
    </w:p>
    <w:p w14:paraId="49EB98B1" w14:textId="4560C17C" w:rsidR="00D73B71" w:rsidRPr="00D73B71"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Приоритетные направления</w:t>
      </w:r>
      <w:r>
        <w:rPr>
          <w:rFonts w:ascii="Times New Roman" w:hAnsi="Times New Roman" w:cs="Times New Roman"/>
          <w:sz w:val="28"/>
          <w:szCs w:val="28"/>
        </w:rPr>
        <w:t xml:space="preserve"> развития жилищной сферы</w:t>
      </w:r>
      <w:r w:rsidRPr="00D73B71">
        <w:rPr>
          <w:rFonts w:ascii="Times New Roman" w:hAnsi="Times New Roman" w:cs="Times New Roman"/>
          <w:sz w:val="28"/>
          <w:szCs w:val="28"/>
        </w:rPr>
        <w:t>:</w:t>
      </w:r>
    </w:p>
    <w:p w14:paraId="6E4DA1F4" w14:textId="77777777" w:rsidR="00D73B71" w:rsidRPr="00D73B71"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 переселение граждан из ветхого и аварийного жилищного фонда;</w:t>
      </w:r>
    </w:p>
    <w:p w14:paraId="334AFDCF" w14:textId="77777777" w:rsidR="00D73B71" w:rsidRPr="00AE75DC"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 xml:space="preserve">- </w:t>
      </w:r>
      <w:r w:rsidRPr="00AE75DC">
        <w:rPr>
          <w:rFonts w:ascii="Times New Roman" w:hAnsi="Times New Roman" w:cs="Times New Roman"/>
          <w:sz w:val="28"/>
          <w:szCs w:val="28"/>
        </w:rPr>
        <w:t>предоставление мер жилищной поддержки участникам специальной операции, а также иным категориям граждан;</w:t>
      </w:r>
    </w:p>
    <w:p w14:paraId="5EF7C4E4" w14:textId="7DD721B2" w:rsidR="00D73B71" w:rsidRPr="00AE75DC" w:rsidRDefault="00D73B71" w:rsidP="00D73B71">
      <w:pPr>
        <w:spacing w:after="0" w:line="240" w:lineRule="auto"/>
        <w:ind w:firstLine="708"/>
        <w:jc w:val="both"/>
        <w:rPr>
          <w:rFonts w:ascii="Times New Roman" w:hAnsi="Times New Roman" w:cs="Times New Roman"/>
          <w:sz w:val="28"/>
          <w:szCs w:val="28"/>
        </w:rPr>
      </w:pPr>
      <w:r w:rsidRPr="00AE75DC">
        <w:rPr>
          <w:rFonts w:ascii="Times New Roman" w:hAnsi="Times New Roman" w:cs="Times New Roman"/>
          <w:sz w:val="28"/>
          <w:szCs w:val="28"/>
        </w:rPr>
        <w:t>- обеспечение жильем специалистов бюджетной сферы</w:t>
      </w:r>
      <w:r w:rsidR="00AE75DC" w:rsidRPr="00AE75DC">
        <w:rPr>
          <w:rFonts w:ascii="Times New Roman" w:hAnsi="Times New Roman" w:cs="Times New Roman"/>
          <w:sz w:val="28"/>
          <w:szCs w:val="28"/>
        </w:rPr>
        <w:t xml:space="preserve"> (образование, культура</w:t>
      </w:r>
      <w:r w:rsidRPr="00AE75DC">
        <w:rPr>
          <w:rFonts w:ascii="Times New Roman" w:hAnsi="Times New Roman" w:cs="Times New Roman"/>
          <w:sz w:val="28"/>
          <w:szCs w:val="28"/>
        </w:rPr>
        <w:t xml:space="preserve">, </w:t>
      </w:r>
      <w:r w:rsidR="00AE75DC" w:rsidRPr="00AE75DC">
        <w:rPr>
          <w:rFonts w:ascii="Times New Roman" w:hAnsi="Times New Roman" w:cs="Times New Roman"/>
          <w:sz w:val="28"/>
          <w:szCs w:val="28"/>
        </w:rPr>
        <w:t xml:space="preserve">спорт), </w:t>
      </w:r>
      <w:r w:rsidRPr="00AE75DC">
        <w:rPr>
          <w:rFonts w:ascii="Times New Roman" w:hAnsi="Times New Roman" w:cs="Times New Roman"/>
          <w:sz w:val="28"/>
          <w:szCs w:val="28"/>
        </w:rPr>
        <w:t>в том числе молодых специалистов</w:t>
      </w:r>
      <w:r w:rsidR="00AE75DC" w:rsidRPr="00AE75DC">
        <w:rPr>
          <w:rFonts w:ascii="Times New Roman" w:hAnsi="Times New Roman" w:cs="Times New Roman"/>
          <w:sz w:val="28"/>
          <w:szCs w:val="28"/>
        </w:rPr>
        <w:t xml:space="preserve"> (в период до 2036 года –</w:t>
      </w:r>
      <w:r w:rsidR="00FC1989" w:rsidRPr="00AE75DC">
        <w:rPr>
          <w:rFonts w:ascii="Times New Roman" w:hAnsi="Times New Roman" w:cs="Times New Roman"/>
          <w:sz w:val="28"/>
          <w:szCs w:val="28"/>
        </w:rPr>
        <w:t xml:space="preserve"> 150</w:t>
      </w:r>
      <w:r w:rsidR="00AE75DC" w:rsidRPr="00AE75DC">
        <w:rPr>
          <w:rFonts w:ascii="Times New Roman" w:hAnsi="Times New Roman" w:cs="Times New Roman"/>
          <w:sz w:val="28"/>
          <w:szCs w:val="28"/>
        </w:rPr>
        <w:t xml:space="preserve"> жилых помещений,</w:t>
      </w:r>
      <w:r w:rsidR="00FC1989" w:rsidRPr="00AE75DC">
        <w:rPr>
          <w:rFonts w:ascii="Times New Roman" w:hAnsi="Times New Roman" w:cs="Times New Roman"/>
          <w:sz w:val="28"/>
          <w:szCs w:val="28"/>
        </w:rPr>
        <w:t xml:space="preserve"> до 2050</w:t>
      </w:r>
      <w:r w:rsidR="00AE75DC" w:rsidRPr="00AE75DC">
        <w:rPr>
          <w:rFonts w:ascii="Times New Roman" w:hAnsi="Times New Roman" w:cs="Times New Roman"/>
          <w:sz w:val="28"/>
          <w:szCs w:val="28"/>
        </w:rPr>
        <w:t xml:space="preserve"> года 50 жилых помещений);</w:t>
      </w:r>
    </w:p>
    <w:p w14:paraId="62493EBC" w14:textId="77777777" w:rsidR="00D73B71" w:rsidRPr="00AE75DC" w:rsidRDefault="00D73B71" w:rsidP="00D73B71">
      <w:pPr>
        <w:spacing w:after="0" w:line="240" w:lineRule="auto"/>
        <w:ind w:firstLine="708"/>
        <w:jc w:val="both"/>
        <w:rPr>
          <w:rFonts w:ascii="Times New Roman" w:hAnsi="Times New Roman" w:cs="Times New Roman"/>
          <w:sz w:val="28"/>
          <w:szCs w:val="28"/>
        </w:rPr>
      </w:pPr>
      <w:r w:rsidRPr="00AE75DC">
        <w:rPr>
          <w:rFonts w:ascii="Times New Roman" w:hAnsi="Times New Roman" w:cs="Times New Roman"/>
          <w:sz w:val="28"/>
          <w:szCs w:val="28"/>
        </w:rPr>
        <w:t>- предоставление в собственность земельных участков льготным гражданам льготной категории для индивидуального жилищного строительства;</w:t>
      </w:r>
    </w:p>
    <w:p w14:paraId="1654D4B2" w14:textId="2EF89F52" w:rsidR="00D73B71" w:rsidRDefault="00D73B71" w:rsidP="00D73B71">
      <w:pPr>
        <w:spacing w:after="0" w:line="240" w:lineRule="auto"/>
        <w:ind w:firstLine="708"/>
        <w:jc w:val="both"/>
        <w:rPr>
          <w:rFonts w:ascii="Times New Roman" w:hAnsi="Times New Roman" w:cs="Times New Roman"/>
          <w:sz w:val="28"/>
          <w:szCs w:val="28"/>
        </w:rPr>
      </w:pPr>
      <w:r w:rsidRPr="00AE75DC">
        <w:rPr>
          <w:rFonts w:ascii="Times New Roman" w:hAnsi="Times New Roman" w:cs="Times New Roman"/>
          <w:sz w:val="28"/>
          <w:szCs w:val="28"/>
        </w:rPr>
        <w:t>- создание условий для индивидуального и многоквартирного жилищного строительства.</w:t>
      </w:r>
    </w:p>
    <w:p w14:paraId="7083551F" w14:textId="77777777" w:rsidR="00D73B71" w:rsidRDefault="00D73B71" w:rsidP="005A32F4">
      <w:pPr>
        <w:spacing w:after="0" w:line="240" w:lineRule="auto"/>
        <w:ind w:firstLine="708"/>
        <w:jc w:val="both"/>
        <w:rPr>
          <w:rFonts w:ascii="Times New Roman" w:hAnsi="Times New Roman" w:cs="Times New Roman"/>
          <w:sz w:val="28"/>
          <w:szCs w:val="28"/>
        </w:rPr>
      </w:pPr>
    </w:p>
    <w:p w14:paraId="246694A5" w14:textId="145CEC3F" w:rsidR="00C73234" w:rsidRPr="003B52CA" w:rsidRDefault="005A32F4" w:rsidP="00765B3D">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1</w:t>
      </w:r>
      <w:r w:rsidR="00765B3D">
        <w:rPr>
          <w:rFonts w:ascii="Times New Roman" w:hAnsi="Times New Roman" w:cs="Times New Roman"/>
          <w:noProof/>
          <w:sz w:val="28"/>
          <w:szCs w:val="28"/>
        </w:rPr>
        <w:t>7</w:t>
      </w:r>
      <w:r>
        <w:rPr>
          <w:rFonts w:ascii="Times New Roman" w:hAnsi="Times New Roman" w:cs="Times New Roman"/>
          <w:noProof/>
          <w:sz w:val="28"/>
          <w:szCs w:val="28"/>
        </w:rPr>
        <w:t xml:space="preserve">. </w:t>
      </w:r>
      <w:r w:rsidR="00C73234" w:rsidRPr="003B52CA">
        <w:rPr>
          <w:rFonts w:ascii="Times New Roman" w:hAnsi="Times New Roman" w:cs="Times New Roman"/>
          <w:noProof/>
          <w:sz w:val="28"/>
          <w:szCs w:val="28"/>
        </w:rPr>
        <w:t>Целевые показатели, характеризующие развитие жилищного строительтства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9"/>
        <w:gridCol w:w="683"/>
        <w:gridCol w:w="684"/>
        <w:gridCol w:w="809"/>
        <w:gridCol w:w="686"/>
        <w:gridCol w:w="686"/>
        <w:gridCol w:w="688"/>
        <w:gridCol w:w="688"/>
        <w:gridCol w:w="688"/>
        <w:gridCol w:w="688"/>
        <w:gridCol w:w="692"/>
      </w:tblGrid>
      <w:tr w:rsidR="00C73234" w:rsidRPr="005A32F4" w14:paraId="2979002F" w14:textId="77777777" w:rsidTr="003B52CA">
        <w:trPr>
          <w:tblHeader/>
          <w:jc w:val="center"/>
        </w:trPr>
        <w:tc>
          <w:tcPr>
            <w:tcW w:w="1473" w:type="pct"/>
            <w:vMerge w:val="restart"/>
            <w:vAlign w:val="center"/>
          </w:tcPr>
          <w:p w14:paraId="0E61395D"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Показатели</w:t>
            </w:r>
          </w:p>
        </w:tc>
        <w:tc>
          <w:tcPr>
            <w:tcW w:w="1098" w:type="pct"/>
            <w:gridSpan w:val="3"/>
          </w:tcPr>
          <w:p w14:paraId="42E259D6"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Отчетные данные</w:t>
            </w:r>
          </w:p>
        </w:tc>
        <w:tc>
          <w:tcPr>
            <w:tcW w:w="2428" w:type="pct"/>
            <w:gridSpan w:val="7"/>
          </w:tcPr>
          <w:p w14:paraId="009D314D"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 xml:space="preserve">Ожидаемые результаты </w:t>
            </w:r>
          </w:p>
        </w:tc>
      </w:tr>
      <w:tr w:rsidR="003B52CA" w:rsidRPr="005A32F4" w14:paraId="79A39238" w14:textId="77777777" w:rsidTr="003B52CA">
        <w:trPr>
          <w:tblHeader/>
          <w:jc w:val="center"/>
        </w:trPr>
        <w:tc>
          <w:tcPr>
            <w:tcW w:w="1473" w:type="pct"/>
            <w:vMerge/>
          </w:tcPr>
          <w:p w14:paraId="2208E12C" w14:textId="77777777" w:rsidR="00C73234" w:rsidRPr="005A32F4" w:rsidRDefault="00C73234" w:rsidP="005749C4">
            <w:pPr>
              <w:pStyle w:val="af2"/>
              <w:widowControl w:val="0"/>
              <w:suppressLineNumbers w:val="0"/>
              <w:tabs>
                <w:tab w:val="left" w:pos="993"/>
              </w:tabs>
              <w:suppressAutoHyphens w:val="0"/>
              <w:spacing w:before="0"/>
              <w:jc w:val="center"/>
              <w:rPr>
                <w:sz w:val="20"/>
                <w:szCs w:val="20"/>
              </w:rPr>
            </w:pPr>
          </w:p>
        </w:tc>
        <w:tc>
          <w:tcPr>
            <w:tcW w:w="345" w:type="pct"/>
          </w:tcPr>
          <w:p w14:paraId="49B308A6"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2023</w:t>
            </w:r>
          </w:p>
          <w:p w14:paraId="745F9836" w14:textId="77777777" w:rsidR="00C73234" w:rsidRPr="005A32F4" w:rsidRDefault="00C73234" w:rsidP="005749C4">
            <w:pPr>
              <w:pStyle w:val="af2"/>
              <w:widowControl w:val="0"/>
              <w:suppressLineNumbers w:val="0"/>
              <w:tabs>
                <w:tab w:val="left" w:pos="993"/>
              </w:tabs>
              <w:suppressAutoHyphens w:val="0"/>
              <w:spacing w:before="0"/>
              <w:jc w:val="center"/>
              <w:rPr>
                <w:sz w:val="20"/>
                <w:szCs w:val="20"/>
              </w:rPr>
            </w:pPr>
            <w:r w:rsidRPr="005A32F4">
              <w:rPr>
                <w:bCs/>
                <w:sz w:val="20"/>
                <w:szCs w:val="20"/>
              </w:rPr>
              <w:t>факт</w:t>
            </w:r>
          </w:p>
        </w:tc>
        <w:tc>
          <w:tcPr>
            <w:tcW w:w="345" w:type="pct"/>
          </w:tcPr>
          <w:p w14:paraId="125F584A"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2024</w:t>
            </w:r>
          </w:p>
          <w:p w14:paraId="6ECACE58" w14:textId="77777777" w:rsidR="00C73234" w:rsidRPr="005A32F4" w:rsidRDefault="00C73234" w:rsidP="005749C4">
            <w:pPr>
              <w:pStyle w:val="af2"/>
              <w:widowControl w:val="0"/>
              <w:suppressLineNumbers w:val="0"/>
              <w:tabs>
                <w:tab w:val="left" w:pos="993"/>
              </w:tabs>
              <w:suppressAutoHyphens w:val="0"/>
              <w:spacing w:before="0"/>
              <w:jc w:val="center"/>
              <w:rPr>
                <w:sz w:val="20"/>
                <w:szCs w:val="20"/>
              </w:rPr>
            </w:pPr>
            <w:r w:rsidRPr="005A32F4">
              <w:rPr>
                <w:sz w:val="20"/>
                <w:szCs w:val="20"/>
              </w:rPr>
              <w:t>факт</w:t>
            </w:r>
          </w:p>
        </w:tc>
        <w:tc>
          <w:tcPr>
            <w:tcW w:w="407" w:type="pct"/>
          </w:tcPr>
          <w:p w14:paraId="755B0066"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2025</w:t>
            </w:r>
          </w:p>
          <w:p w14:paraId="3F2B41C4" w14:textId="77777777" w:rsidR="00C73234" w:rsidRPr="005A32F4" w:rsidRDefault="00C73234" w:rsidP="005749C4">
            <w:pPr>
              <w:pStyle w:val="af2"/>
              <w:widowControl w:val="0"/>
              <w:suppressLineNumbers w:val="0"/>
              <w:tabs>
                <w:tab w:val="left" w:pos="993"/>
              </w:tabs>
              <w:suppressAutoHyphens w:val="0"/>
              <w:spacing w:before="0"/>
              <w:jc w:val="center"/>
              <w:rPr>
                <w:sz w:val="20"/>
                <w:szCs w:val="20"/>
              </w:rPr>
            </w:pPr>
            <w:r w:rsidRPr="005A32F4">
              <w:rPr>
                <w:bCs/>
                <w:sz w:val="20"/>
                <w:szCs w:val="20"/>
              </w:rPr>
              <w:t>оценка</w:t>
            </w:r>
          </w:p>
        </w:tc>
        <w:tc>
          <w:tcPr>
            <w:tcW w:w="346" w:type="pct"/>
          </w:tcPr>
          <w:p w14:paraId="7986C7A7"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2026</w:t>
            </w:r>
          </w:p>
          <w:p w14:paraId="42A64E80" w14:textId="77777777" w:rsidR="00C73234" w:rsidRPr="005A32F4" w:rsidRDefault="00C73234" w:rsidP="005749C4">
            <w:pPr>
              <w:pStyle w:val="af2"/>
              <w:widowControl w:val="0"/>
              <w:suppressLineNumbers w:val="0"/>
              <w:tabs>
                <w:tab w:val="left" w:pos="993"/>
              </w:tabs>
              <w:suppressAutoHyphens w:val="0"/>
              <w:spacing w:before="0"/>
              <w:jc w:val="center"/>
              <w:rPr>
                <w:sz w:val="20"/>
                <w:szCs w:val="20"/>
              </w:rPr>
            </w:pPr>
            <w:r w:rsidRPr="005A32F4">
              <w:rPr>
                <w:sz w:val="20"/>
                <w:szCs w:val="20"/>
              </w:rPr>
              <w:t>план</w:t>
            </w:r>
          </w:p>
        </w:tc>
        <w:tc>
          <w:tcPr>
            <w:tcW w:w="346" w:type="pct"/>
          </w:tcPr>
          <w:p w14:paraId="011E4FA8"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2027</w:t>
            </w:r>
          </w:p>
          <w:p w14:paraId="02E29AA1" w14:textId="77777777" w:rsidR="00C73234" w:rsidRPr="005A32F4" w:rsidRDefault="00C73234" w:rsidP="005749C4">
            <w:pPr>
              <w:pStyle w:val="af2"/>
              <w:widowControl w:val="0"/>
              <w:suppressLineNumbers w:val="0"/>
              <w:tabs>
                <w:tab w:val="left" w:pos="993"/>
              </w:tabs>
              <w:suppressAutoHyphens w:val="0"/>
              <w:spacing w:before="0"/>
              <w:jc w:val="center"/>
              <w:rPr>
                <w:sz w:val="20"/>
                <w:szCs w:val="20"/>
              </w:rPr>
            </w:pPr>
            <w:r w:rsidRPr="005A32F4">
              <w:rPr>
                <w:bCs/>
                <w:sz w:val="20"/>
                <w:szCs w:val="20"/>
              </w:rPr>
              <w:t>план</w:t>
            </w:r>
          </w:p>
        </w:tc>
        <w:tc>
          <w:tcPr>
            <w:tcW w:w="347" w:type="pct"/>
          </w:tcPr>
          <w:p w14:paraId="4A52C79D"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w:t>
            </w:r>
            <w:r w:rsidRPr="005A32F4">
              <w:rPr>
                <w:bCs/>
                <w:sz w:val="20"/>
                <w:szCs w:val="20"/>
                <w:lang w:val="en-US"/>
              </w:rPr>
              <w:t>2</w:t>
            </w:r>
            <w:r w:rsidRPr="005A32F4">
              <w:rPr>
                <w:bCs/>
                <w:sz w:val="20"/>
                <w:szCs w:val="20"/>
              </w:rPr>
              <w:t>8</w:t>
            </w:r>
          </w:p>
          <w:p w14:paraId="64C0AF0E" w14:textId="77777777" w:rsidR="00C73234" w:rsidRPr="005A32F4" w:rsidRDefault="00C73234" w:rsidP="005749C4">
            <w:pPr>
              <w:pStyle w:val="af2"/>
              <w:widowControl w:val="0"/>
              <w:suppressLineNumbers w:val="0"/>
              <w:tabs>
                <w:tab w:val="left" w:pos="993"/>
              </w:tabs>
              <w:suppressAutoHyphens w:val="0"/>
              <w:spacing w:before="0"/>
              <w:jc w:val="center"/>
              <w:rPr>
                <w:sz w:val="20"/>
                <w:szCs w:val="20"/>
              </w:rPr>
            </w:pPr>
            <w:r w:rsidRPr="005A32F4">
              <w:rPr>
                <w:bCs/>
                <w:sz w:val="20"/>
                <w:szCs w:val="20"/>
              </w:rPr>
              <w:t>план</w:t>
            </w:r>
          </w:p>
        </w:tc>
        <w:tc>
          <w:tcPr>
            <w:tcW w:w="347" w:type="pct"/>
          </w:tcPr>
          <w:p w14:paraId="4F089596"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2029</w:t>
            </w:r>
          </w:p>
          <w:p w14:paraId="175F6BBE"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план</w:t>
            </w:r>
          </w:p>
        </w:tc>
        <w:tc>
          <w:tcPr>
            <w:tcW w:w="347" w:type="pct"/>
          </w:tcPr>
          <w:p w14:paraId="42B5201B"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2030</w:t>
            </w:r>
          </w:p>
          <w:p w14:paraId="399D7B9C"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план</w:t>
            </w:r>
          </w:p>
        </w:tc>
        <w:tc>
          <w:tcPr>
            <w:tcW w:w="347" w:type="pct"/>
          </w:tcPr>
          <w:p w14:paraId="699BD44E"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2036</w:t>
            </w:r>
          </w:p>
          <w:p w14:paraId="1A2C9CDD"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план</w:t>
            </w:r>
          </w:p>
        </w:tc>
        <w:tc>
          <w:tcPr>
            <w:tcW w:w="349" w:type="pct"/>
          </w:tcPr>
          <w:p w14:paraId="3C8A8CAC"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2050</w:t>
            </w:r>
          </w:p>
          <w:p w14:paraId="2A4379C7"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highlight w:val="yellow"/>
              </w:rPr>
            </w:pPr>
            <w:r w:rsidRPr="005A32F4">
              <w:rPr>
                <w:bCs/>
                <w:sz w:val="20"/>
                <w:szCs w:val="20"/>
              </w:rPr>
              <w:t>план</w:t>
            </w:r>
          </w:p>
        </w:tc>
      </w:tr>
      <w:tr w:rsidR="003B52CA" w:rsidRPr="005A32F4" w14:paraId="5AA53815" w14:textId="77777777" w:rsidTr="003B52CA">
        <w:trPr>
          <w:jc w:val="center"/>
        </w:trPr>
        <w:tc>
          <w:tcPr>
            <w:tcW w:w="1473" w:type="pct"/>
          </w:tcPr>
          <w:p w14:paraId="132D60C3" w14:textId="77777777" w:rsidR="00C73234" w:rsidRPr="005A32F4" w:rsidRDefault="00C73234" w:rsidP="005749C4">
            <w:pPr>
              <w:widowControl w:val="0"/>
              <w:spacing w:after="0" w:line="240" w:lineRule="auto"/>
              <w:rPr>
                <w:rFonts w:ascii="Times New Roman" w:hAnsi="Times New Roman" w:cs="Times New Roman"/>
                <w:bCs/>
                <w:iCs/>
                <w:sz w:val="20"/>
                <w:szCs w:val="20"/>
              </w:rPr>
            </w:pPr>
            <w:r w:rsidRPr="005A32F4">
              <w:rPr>
                <w:rFonts w:ascii="Times New Roman" w:hAnsi="Times New Roman" w:cs="Times New Roman"/>
                <w:sz w:val="20"/>
                <w:szCs w:val="20"/>
              </w:rPr>
              <w:t>Объем ввода жилья в год, тыс. кв. м.</w:t>
            </w:r>
          </w:p>
        </w:tc>
        <w:tc>
          <w:tcPr>
            <w:tcW w:w="345" w:type="pct"/>
            <w:vAlign w:val="center"/>
          </w:tcPr>
          <w:p w14:paraId="4EE5DA6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16,4</w:t>
            </w:r>
          </w:p>
        </w:tc>
        <w:tc>
          <w:tcPr>
            <w:tcW w:w="345" w:type="pct"/>
            <w:vAlign w:val="center"/>
          </w:tcPr>
          <w:p w14:paraId="62F878C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19,8</w:t>
            </w:r>
          </w:p>
        </w:tc>
        <w:tc>
          <w:tcPr>
            <w:tcW w:w="407" w:type="pct"/>
            <w:vAlign w:val="center"/>
          </w:tcPr>
          <w:p w14:paraId="713E88E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6" w:type="pct"/>
            <w:vAlign w:val="center"/>
          </w:tcPr>
          <w:p w14:paraId="0717674E"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6" w:type="pct"/>
            <w:vAlign w:val="center"/>
          </w:tcPr>
          <w:p w14:paraId="27E2DD3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11,0</w:t>
            </w:r>
          </w:p>
        </w:tc>
        <w:tc>
          <w:tcPr>
            <w:tcW w:w="347" w:type="pct"/>
            <w:vAlign w:val="center"/>
          </w:tcPr>
          <w:p w14:paraId="454CBA6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12,0</w:t>
            </w:r>
          </w:p>
        </w:tc>
        <w:tc>
          <w:tcPr>
            <w:tcW w:w="347" w:type="pct"/>
            <w:vAlign w:val="center"/>
          </w:tcPr>
          <w:p w14:paraId="2B97E932"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7" w:type="pct"/>
            <w:vAlign w:val="center"/>
          </w:tcPr>
          <w:p w14:paraId="7DD9EC9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7" w:type="pct"/>
            <w:vAlign w:val="center"/>
          </w:tcPr>
          <w:p w14:paraId="2C565D5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9" w:type="pct"/>
            <w:vAlign w:val="center"/>
          </w:tcPr>
          <w:p w14:paraId="084859A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r>
      <w:tr w:rsidR="003B52CA" w:rsidRPr="005A32F4" w14:paraId="5947A7DB" w14:textId="77777777" w:rsidTr="003B52CA">
        <w:trPr>
          <w:jc w:val="center"/>
        </w:trPr>
        <w:tc>
          <w:tcPr>
            <w:tcW w:w="1473" w:type="pct"/>
          </w:tcPr>
          <w:p w14:paraId="0F656F99" w14:textId="77777777" w:rsidR="00C73234" w:rsidRPr="005A32F4" w:rsidRDefault="00C73234" w:rsidP="005749C4">
            <w:pPr>
              <w:pStyle w:val="af2"/>
              <w:widowControl w:val="0"/>
              <w:suppressLineNumbers w:val="0"/>
              <w:tabs>
                <w:tab w:val="left" w:pos="993"/>
              </w:tabs>
              <w:suppressAutoHyphens w:val="0"/>
              <w:spacing w:before="0"/>
              <w:rPr>
                <w:bCs/>
                <w:iCs/>
                <w:sz w:val="20"/>
                <w:szCs w:val="20"/>
              </w:rPr>
            </w:pPr>
            <w:r w:rsidRPr="005A32F4">
              <w:rPr>
                <w:sz w:val="20"/>
                <w:szCs w:val="20"/>
              </w:rPr>
              <w:t>Объем ввода индивидуального жилья, тыс. кв. метров.</w:t>
            </w:r>
          </w:p>
        </w:tc>
        <w:tc>
          <w:tcPr>
            <w:tcW w:w="345" w:type="pct"/>
            <w:vAlign w:val="center"/>
          </w:tcPr>
          <w:p w14:paraId="4176FE9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17,3</w:t>
            </w:r>
          </w:p>
        </w:tc>
        <w:tc>
          <w:tcPr>
            <w:tcW w:w="345" w:type="pct"/>
            <w:vAlign w:val="center"/>
          </w:tcPr>
          <w:p w14:paraId="0D1302E4"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16,1</w:t>
            </w:r>
          </w:p>
        </w:tc>
        <w:tc>
          <w:tcPr>
            <w:tcW w:w="407" w:type="pct"/>
            <w:vAlign w:val="center"/>
          </w:tcPr>
          <w:p w14:paraId="2D62923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7,3</w:t>
            </w:r>
          </w:p>
        </w:tc>
        <w:tc>
          <w:tcPr>
            <w:tcW w:w="346" w:type="pct"/>
            <w:vAlign w:val="center"/>
          </w:tcPr>
          <w:p w14:paraId="3990E47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7,3</w:t>
            </w:r>
          </w:p>
        </w:tc>
        <w:tc>
          <w:tcPr>
            <w:tcW w:w="346" w:type="pct"/>
            <w:vAlign w:val="center"/>
          </w:tcPr>
          <w:p w14:paraId="069A36F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7" w:type="pct"/>
            <w:vAlign w:val="center"/>
          </w:tcPr>
          <w:p w14:paraId="653BC4B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9,8</w:t>
            </w:r>
          </w:p>
        </w:tc>
        <w:tc>
          <w:tcPr>
            <w:tcW w:w="347" w:type="pct"/>
            <w:vAlign w:val="center"/>
          </w:tcPr>
          <w:p w14:paraId="40F5E37D"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7" w:type="pct"/>
            <w:vAlign w:val="center"/>
          </w:tcPr>
          <w:p w14:paraId="342511C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7" w:type="pct"/>
            <w:vAlign w:val="center"/>
          </w:tcPr>
          <w:p w14:paraId="0D287B5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9" w:type="pct"/>
            <w:vAlign w:val="center"/>
          </w:tcPr>
          <w:p w14:paraId="6511070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r>
      <w:tr w:rsidR="003B52CA" w:rsidRPr="005A32F4" w14:paraId="7CF9CD71" w14:textId="77777777" w:rsidTr="003B52CA">
        <w:trPr>
          <w:jc w:val="center"/>
        </w:trPr>
        <w:tc>
          <w:tcPr>
            <w:tcW w:w="1473" w:type="pct"/>
          </w:tcPr>
          <w:p w14:paraId="2CFF5041" w14:textId="77777777" w:rsidR="00C73234" w:rsidRPr="005A32F4" w:rsidRDefault="00C73234" w:rsidP="005749C4">
            <w:pPr>
              <w:spacing w:after="0" w:line="240" w:lineRule="auto"/>
              <w:rPr>
                <w:rFonts w:ascii="Times New Roman" w:hAnsi="Times New Roman" w:cs="Times New Roman"/>
                <w:sz w:val="20"/>
                <w:szCs w:val="20"/>
              </w:rPr>
            </w:pPr>
            <w:r w:rsidRPr="005A32F4">
              <w:rPr>
                <w:rFonts w:ascii="Times New Roman" w:hAnsi="Times New Roman" w:cs="Times New Roman"/>
                <w:sz w:val="20"/>
                <w:szCs w:val="20"/>
              </w:rPr>
              <w:t>Обеспеченность жильем в среднем на одного проживающего жителя</w:t>
            </w:r>
          </w:p>
        </w:tc>
        <w:tc>
          <w:tcPr>
            <w:tcW w:w="345" w:type="pct"/>
            <w:vAlign w:val="center"/>
          </w:tcPr>
          <w:p w14:paraId="59B6A354"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23,7</w:t>
            </w:r>
          </w:p>
        </w:tc>
        <w:tc>
          <w:tcPr>
            <w:tcW w:w="345" w:type="pct"/>
            <w:vAlign w:val="center"/>
          </w:tcPr>
          <w:p w14:paraId="4EA4C5ED"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24,8</w:t>
            </w:r>
          </w:p>
        </w:tc>
        <w:tc>
          <w:tcPr>
            <w:tcW w:w="407" w:type="pct"/>
            <w:vAlign w:val="center"/>
          </w:tcPr>
          <w:p w14:paraId="2249EAF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25,0</w:t>
            </w:r>
          </w:p>
        </w:tc>
        <w:tc>
          <w:tcPr>
            <w:tcW w:w="346" w:type="pct"/>
            <w:vAlign w:val="center"/>
          </w:tcPr>
          <w:p w14:paraId="08C7E5B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26,5</w:t>
            </w:r>
          </w:p>
        </w:tc>
        <w:tc>
          <w:tcPr>
            <w:tcW w:w="346" w:type="pct"/>
            <w:vAlign w:val="center"/>
          </w:tcPr>
          <w:p w14:paraId="77C46B1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27,0</w:t>
            </w:r>
          </w:p>
        </w:tc>
        <w:tc>
          <w:tcPr>
            <w:tcW w:w="347" w:type="pct"/>
            <w:vAlign w:val="center"/>
          </w:tcPr>
          <w:p w14:paraId="454DCB8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27,1</w:t>
            </w:r>
          </w:p>
        </w:tc>
        <w:tc>
          <w:tcPr>
            <w:tcW w:w="347" w:type="pct"/>
            <w:vAlign w:val="center"/>
          </w:tcPr>
          <w:p w14:paraId="54865A2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27,4</w:t>
            </w:r>
          </w:p>
        </w:tc>
        <w:tc>
          <w:tcPr>
            <w:tcW w:w="347" w:type="pct"/>
            <w:vAlign w:val="center"/>
          </w:tcPr>
          <w:p w14:paraId="413D6F06"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27,7</w:t>
            </w:r>
          </w:p>
        </w:tc>
        <w:tc>
          <w:tcPr>
            <w:tcW w:w="347" w:type="pct"/>
            <w:vAlign w:val="center"/>
          </w:tcPr>
          <w:p w14:paraId="6CD8FF6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27,7</w:t>
            </w:r>
          </w:p>
        </w:tc>
        <w:tc>
          <w:tcPr>
            <w:tcW w:w="349" w:type="pct"/>
            <w:vAlign w:val="center"/>
          </w:tcPr>
          <w:p w14:paraId="5BCA5A5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29,8</w:t>
            </w:r>
          </w:p>
        </w:tc>
      </w:tr>
    </w:tbl>
    <w:p w14:paraId="164B6D93" w14:textId="77777777" w:rsidR="00CE1BAC" w:rsidRDefault="00CE1BAC" w:rsidP="003B52CA">
      <w:pPr>
        <w:autoSpaceDE w:val="0"/>
        <w:autoSpaceDN w:val="0"/>
        <w:adjustRightInd w:val="0"/>
        <w:spacing w:after="0" w:line="240" w:lineRule="auto"/>
        <w:rPr>
          <w:rFonts w:ascii="Times New Roman" w:hAnsi="Times New Roman" w:cs="Times New Roman"/>
          <w:sz w:val="28"/>
          <w:szCs w:val="28"/>
        </w:rPr>
      </w:pPr>
    </w:p>
    <w:p w14:paraId="66B76E40" w14:textId="77777777" w:rsidR="003478CE" w:rsidRDefault="003B52CA"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3.3.3 Модернизация и развитие инженерной и коммунальной инфраструктуры района</w:t>
      </w:r>
    </w:p>
    <w:p w14:paraId="260D82E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p>
    <w:p w14:paraId="6F631F0B" w14:textId="6D25BC11" w:rsidR="003478CE" w:rsidRPr="003478CE" w:rsidRDefault="00FC1989"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Ключевые вызовы </w:t>
      </w:r>
      <w:r w:rsidR="003478CE" w:rsidRPr="003478CE">
        <w:rPr>
          <w:rFonts w:ascii="Times New Roman" w:hAnsi="Times New Roman" w:cs="Times New Roman"/>
          <w:sz w:val="28"/>
          <w:szCs w:val="28"/>
        </w:rPr>
        <w:t xml:space="preserve">в Ханты-Мансийском районе в коммунальной сфере: </w:t>
      </w:r>
    </w:p>
    <w:p w14:paraId="48AAEE5E"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высокий уровень децентрализованного электроснабжения (48</w:t>
      </w:r>
      <w:r>
        <w:rPr>
          <w:rFonts w:ascii="Times New Roman" w:hAnsi="Times New Roman" w:cs="Times New Roman"/>
          <w:sz w:val="28"/>
          <w:szCs w:val="28"/>
        </w:rPr>
        <w:t xml:space="preserve"> </w:t>
      </w:r>
      <w:r w:rsidRPr="003478CE">
        <w:rPr>
          <w:rFonts w:ascii="Times New Roman" w:hAnsi="Times New Roman" w:cs="Times New Roman"/>
          <w:sz w:val="28"/>
          <w:szCs w:val="28"/>
        </w:rPr>
        <w:t>% энергии вырабатывается децентрализованно);</w:t>
      </w:r>
    </w:p>
    <w:p w14:paraId="60877246"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низкий уровень обеспеченности жилищного фонда водопроводом (56</w:t>
      </w:r>
      <w:r>
        <w:rPr>
          <w:rFonts w:ascii="Times New Roman" w:hAnsi="Times New Roman" w:cs="Times New Roman"/>
          <w:sz w:val="28"/>
          <w:szCs w:val="28"/>
        </w:rPr>
        <w:t xml:space="preserve"> </w:t>
      </w:r>
      <w:r w:rsidRPr="003478CE">
        <w:rPr>
          <w:rFonts w:ascii="Times New Roman" w:hAnsi="Times New Roman" w:cs="Times New Roman"/>
          <w:sz w:val="28"/>
          <w:szCs w:val="28"/>
        </w:rPr>
        <w:t>%), канализацией (51</w:t>
      </w:r>
      <w:r>
        <w:rPr>
          <w:rFonts w:ascii="Times New Roman" w:hAnsi="Times New Roman" w:cs="Times New Roman"/>
          <w:sz w:val="28"/>
          <w:szCs w:val="28"/>
        </w:rPr>
        <w:t xml:space="preserve"> </w:t>
      </w:r>
      <w:r w:rsidRPr="003478CE">
        <w:rPr>
          <w:rFonts w:ascii="Times New Roman" w:hAnsi="Times New Roman" w:cs="Times New Roman"/>
          <w:sz w:val="28"/>
          <w:szCs w:val="28"/>
        </w:rPr>
        <w:t>%), горячим водоснабжением (37</w:t>
      </w:r>
      <w:r>
        <w:rPr>
          <w:rFonts w:ascii="Times New Roman" w:hAnsi="Times New Roman" w:cs="Times New Roman"/>
          <w:sz w:val="28"/>
          <w:szCs w:val="28"/>
        </w:rPr>
        <w:t xml:space="preserve"> </w:t>
      </w:r>
      <w:r w:rsidRPr="003478CE">
        <w:rPr>
          <w:rFonts w:ascii="Times New Roman" w:hAnsi="Times New Roman" w:cs="Times New Roman"/>
          <w:sz w:val="28"/>
          <w:szCs w:val="28"/>
        </w:rPr>
        <w:t>%);</w:t>
      </w:r>
    </w:p>
    <w:p w14:paraId="4737D75F" w14:textId="19666F83" w:rsidR="003478CE" w:rsidRPr="003478CE" w:rsidRDefault="00A52CFD"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износ тепловых сетей (12%), водопроводных сетей (9</w:t>
      </w:r>
      <w:r w:rsidR="003478CE">
        <w:rPr>
          <w:rFonts w:ascii="Times New Roman" w:hAnsi="Times New Roman" w:cs="Times New Roman"/>
          <w:sz w:val="28"/>
          <w:szCs w:val="28"/>
        </w:rPr>
        <w:t xml:space="preserve"> </w:t>
      </w:r>
      <w:r w:rsidR="003478CE" w:rsidRPr="003478CE">
        <w:rPr>
          <w:rFonts w:ascii="Times New Roman" w:hAnsi="Times New Roman" w:cs="Times New Roman"/>
          <w:sz w:val="28"/>
          <w:szCs w:val="28"/>
        </w:rPr>
        <w:t xml:space="preserve">%).  </w:t>
      </w:r>
    </w:p>
    <w:p w14:paraId="444E3F96" w14:textId="768046E7"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В районе действует муниципальная программы «</w:t>
      </w:r>
      <w:r w:rsidRPr="003478CE">
        <w:rPr>
          <w:rFonts w:ascii="Times New Roman" w:eastAsia="Times New Roman" w:hAnsi="Times New Roman" w:cs="Times New Roman"/>
          <w:bCs/>
          <w:sz w:val="28"/>
          <w:szCs w:val="28"/>
        </w:rPr>
        <w:t xml:space="preserve">Развитие и модернизация жилищно-коммунального комплекса и повышение энергетической эффективности </w:t>
      </w:r>
      <w:r w:rsidRPr="003478CE">
        <w:rPr>
          <w:rFonts w:ascii="Times New Roman" w:eastAsia="Times New Roman" w:hAnsi="Times New Roman" w:cs="Times New Roman"/>
          <w:sz w:val="28"/>
          <w:szCs w:val="28"/>
        </w:rPr>
        <w:t>в Ханты-Мансийском районе»</w:t>
      </w:r>
      <w:r w:rsidR="005A32F4">
        <w:rPr>
          <w:rFonts w:ascii="Times New Roman" w:eastAsia="Times New Roman" w:hAnsi="Times New Roman" w:cs="Times New Roman"/>
          <w:sz w:val="28"/>
          <w:szCs w:val="28"/>
        </w:rPr>
        <w:t>, основная цель которой –</w:t>
      </w:r>
      <w:r w:rsidRPr="003478CE">
        <w:rPr>
          <w:rFonts w:ascii="Times New Roman" w:eastAsia="Times New Roman" w:hAnsi="Times New Roman" w:cs="Times New Roman"/>
          <w:sz w:val="28"/>
          <w:szCs w:val="28"/>
        </w:rPr>
        <w:t xml:space="preserve"> повышение доступности и качества предоставления жилищно-коммунальных услуг и повышение эффективности использования топливно-энергетических ресурсов. </w:t>
      </w:r>
    </w:p>
    <w:p w14:paraId="08EA42CD" w14:textId="24F55FF0"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xml:space="preserve">Стратегическая цель приоритетного направления </w:t>
      </w:r>
      <w:r w:rsidR="005A32F4">
        <w:rPr>
          <w:rFonts w:ascii="Times New Roman" w:eastAsia="Times New Roman" w:hAnsi="Times New Roman" w:cs="Times New Roman"/>
          <w:sz w:val="28"/>
          <w:szCs w:val="28"/>
        </w:rPr>
        <w:t>–</w:t>
      </w:r>
      <w:r w:rsidRPr="003478CE">
        <w:rPr>
          <w:rFonts w:ascii="Times New Roman" w:eastAsia="Times New Roman" w:hAnsi="Times New Roman" w:cs="Times New Roman"/>
          <w:sz w:val="28"/>
          <w:szCs w:val="28"/>
        </w:rPr>
        <w:t xml:space="preserve"> </w:t>
      </w:r>
      <w:r w:rsidRPr="003478CE">
        <w:rPr>
          <w:rFonts w:ascii="Times New Roman" w:hAnsi="Times New Roman" w:cs="Times New Roman"/>
          <w:sz w:val="28"/>
          <w:szCs w:val="28"/>
        </w:rPr>
        <w:t xml:space="preserve">повышение качества предоставления коммунальных услуг населению на основе развития коммунальных систем в соответствии с потребностями жилищного </w:t>
      </w:r>
      <w:r>
        <w:rPr>
          <w:rFonts w:ascii="Times New Roman" w:hAnsi="Times New Roman" w:cs="Times New Roman"/>
          <w:sz w:val="28"/>
          <w:szCs w:val="28"/>
        </w:rPr>
        <w:br/>
      </w:r>
      <w:r w:rsidRPr="003478CE">
        <w:rPr>
          <w:rFonts w:ascii="Times New Roman" w:hAnsi="Times New Roman" w:cs="Times New Roman"/>
          <w:sz w:val="28"/>
          <w:szCs w:val="28"/>
        </w:rPr>
        <w:t>и промышленного строительства, улучшения экологической ситуации на территории района.</w:t>
      </w:r>
    </w:p>
    <w:p w14:paraId="1E1155C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iCs/>
          <w:sz w:val="28"/>
          <w:szCs w:val="28"/>
        </w:rPr>
      </w:pPr>
      <w:r w:rsidRPr="003478CE">
        <w:rPr>
          <w:rFonts w:ascii="Times New Roman" w:hAnsi="Times New Roman" w:cs="Times New Roman"/>
          <w:sz w:val="28"/>
          <w:szCs w:val="28"/>
        </w:rPr>
        <w:t xml:space="preserve">Для достижения цели необходимо решить следующие </w:t>
      </w:r>
      <w:r w:rsidRPr="003478CE">
        <w:rPr>
          <w:rFonts w:ascii="Times New Roman" w:hAnsi="Times New Roman" w:cs="Times New Roman"/>
          <w:iCs/>
          <w:sz w:val="28"/>
          <w:szCs w:val="28"/>
        </w:rPr>
        <w:t>задачи:</w:t>
      </w:r>
    </w:p>
    <w:p w14:paraId="1A1408E3"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iCs/>
          <w:sz w:val="28"/>
          <w:szCs w:val="28"/>
        </w:rPr>
        <w:t xml:space="preserve">- </w:t>
      </w:r>
      <w:r w:rsidRPr="003478CE">
        <w:rPr>
          <w:rFonts w:ascii="Times New Roman" w:hAnsi="Times New Roman" w:cs="Times New Roman"/>
          <w:sz w:val="28"/>
          <w:szCs w:val="28"/>
        </w:rPr>
        <w:t xml:space="preserve">перевод населенных пунктов района в зону централизованного электроснабжения (п. </w:t>
      </w:r>
      <w:r w:rsidRPr="003478CE">
        <w:rPr>
          <w:rFonts w:ascii="Times New Roman" w:hAnsi="Times New Roman" w:cs="Times New Roman"/>
          <w:noProof/>
          <w:sz w:val="28"/>
          <w:szCs w:val="28"/>
        </w:rPr>
        <w:t>Красноленинский</w:t>
      </w:r>
      <w:r w:rsidRPr="003478CE">
        <w:rPr>
          <w:rFonts w:ascii="Times New Roman" w:hAnsi="Times New Roman" w:cs="Times New Roman"/>
          <w:sz w:val="28"/>
          <w:szCs w:val="28"/>
        </w:rPr>
        <w:t xml:space="preserve">, п. </w:t>
      </w:r>
      <w:r w:rsidRPr="003478CE">
        <w:rPr>
          <w:rFonts w:ascii="Times New Roman" w:hAnsi="Times New Roman" w:cs="Times New Roman"/>
          <w:noProof/>
          <w:sz w:val="28"/>
          <w:szCs w:val="28"/>
        </w:rPr>
        <w:t>Урманный</w:t>
      </w:r>
      <w:r w:rsidRPr="003478CE">
        <w:rPr>
          <w:rFonts w:ascii="Times New Roman" w:hAnsi="Times New Roman" w:cs="Times New Roman"/>
          <w:sz w:val="28"/>
          <w:szCs w:val="28"/>
        </w:rPr>
        <w:t>, с. Елизарово, п. Кедровый, п. Кирпичный);</w:t>
      </w:r>
    </w:p>
    <w:p w14:paraId="0DA5A749"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м</w:t>
      </w:r>
      <w:r w:rsidRPr="003478CE">
        <w:rPr>
          <w:rFonts w:ascii="Times New Roman" w:eastAsia="Times New Roman" w:hAnsi="Times New Roman" w:cs="Times New Roman"/>
          <w:sz w:val="28"/>
          <w:szCs w:val="28"/>
        </w:rPr>
        <w:t>одернизация коммунальной сферы для улучшения качества и надежности коммунальных услуг;</w:t>
      </w:r>
    </w:p>
    <w:p w14:paraId="270F658D"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 повышение эффективности функционирования коммунальной инфраструктуры, в том числе энергосбережения, энергоэффективности;</w:t>
      </w:r>
    </w:p>
    <w:p w14:paraId="14B79762"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 активное использование механизма муниципального и частного партнерства в коммунальной сфере в рамках строительства новых инфраструктурных объектов и реконструкции существующих для обеспечения населения качественными услугами;</w:t>
      </w:r>
    </w:p>
    <w:p w14:paraId="6237572D"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eastAsia="Times New Roman" w:hAnsi="Times New Roman" w:cs="Times New Roman"/>
          <w:sz w:val="28"/>
          <w:szCs w:val="28"/>
        </w:rPr>
        <w:t>- обеспечение сбалансированности интересов субъектов коммунальной инфраструктуры и потребителей.</w:t>
      </w:r>
    </w:p>
    <w:p w14:paraId="00184B9E" w14:textId="77777777" w:rsidR="003478CE" w:rsidRDefault="003478CE" w:rsidP="003478CE">
      <w:pPr>
        <w:autoSpaceDE w:val="0"/>
        <w:autoSpaceDN w:val="0"/>
        <w:adjustRightInd w:val="0"/>
        <w:spacing w:after="0" w:line="240" w:lineRule="auto"/>
        <w:ind w:firstLine="708"/>
        <w:jc w:val="both"/>
        <w:rPr>
          <w:rFonts w:ascii="Times New Roman" w:hAnsi="Times New Roman" w:cs="Times New Roman"/>
          <w:iCs/>
          <w:sz w:val="28"/>
          <w:szCs w:val="28"/>
        </w:rPr>
      </w:pPr>
      <w:r w:rsidRPr="003478CE">
        <w:rPr>
          <w:rFonts w:ascii="Times New Roman" w:hAnsi="Times New Roman" w:cs="Times New Roman"/>
          <w:iCs/>
          <w:sz w:val="28"/>
          <w:szCs w:val="28"/>
        </w:rPr>
        <w:t>Приоритетные направления:</w:t>
      </w:r>
    </w:p>
    <w:p w14:paraId="3F199FF3" w14:textId="73A31BAE"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iCs/>
          <w:sz w:val="28"/>
          <w:szCs w:val="28"/>
        </w:rPr>
        <w:t>1</w:t>
      </w:r>
      <w:r w:rsidR="00AD6752">
        <w:rPr>
          <w:rFonts w:ascii="Times New Roman" w:hAnsi="Times New Roman" w:cs="Times New Roman"/>
          <w:iCs/>
          <w:sz w:val="28"/>
          <w:szCs w:val="28"/>
        </w:rPr>
        <w:t>.</w:t>
      </w:r>
      <w:r w:rsidRPr="003478CE">
        <w:rPr>
          <w:rFonts w:ascii="Times New Roman" w:hAnsi="Times New Roman" w:cs="Times New Roman"/>
          <w:iCs/>
          <w:sz w:val="28"/>
          <w:szCs w:val="28"/>
        </w:rPr>
        <w:t xml:space="preserve"> </w:t>
      </w:r>
      <w:r w:rsidR="00AD6752">
        <w:rPr>
          <w:rFonts w:ascii="Times New Roman" w:hAnsi="Times New Roman" w:cs="Times New Roman"/>
          <w:iCs/>
          <w:sz w:val="28"/>
          <w:szCs w:val="28"/>
        </w:rPr>
        <w:t>Р</w:t>
      </w:r>
      <w:r w:rsidRPr="003478CE">
        <w:rPr>
          <w:rFonts w:ascii="Times New Roman" w:hAnsi="Times New Roman" w:cs="Times New Roman"/>
          <w:sz w:val="28"/>
          <w:szCs w:val="28"/>
        </w:rPr>
        <w:t xml:space="preserve">азвитие газификации района:  </w:t>
      </w:r>
    </w:p>
    <w:p w14:paraId="551A05EB" w14:textId="1FD2ACEF"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xml:space="preserve">- инвентаризация негазифицированных домовладений, утверждена схема газификации Ханты-Мансийского района. В рамках региональной программы газификации жилищно-коммунального хозяйства, промышленных и иных организаций Ханты-Мансийского автономного округа </w:t>
      </w:r>
      <w:r w:rsidR="005A32F4">
        <w:rPr>
          <w:rFonts w:ascii="Times New Roman" w:eastAsia="Times New Roman" w:hAnsi="Times New Roman" w:cs="Times New Roman"/>
          <w:sz w:val="28"/>
          <w:szCs w:val="28"/>
        </w:rPr>
        <w:t>–</w:t>
      </w:r>
      <w:r w:rsidRPr="003478CE">
        <w:rPr>
          <w:rFonts w:ascii="Times New Roman" w:eastAsia="Times New Roman" w:hAnsi="Times New Roman" w:cs="Times New Roman"/>
          <w:sz w:val="28"/>
          <w:szCs w:val="28"/>
        </w:rPr>
        <w:t xml:space="preserve"> </w:t>
      </w:r>
      <w:r w:rsidRPr="003478CE">
        <w:rPr>
          <w:rFonts w:ascii="Times New Roman" w:hAnsi="Times New Roman" w:cs="Times New Roman"/>
          <w:sz w:val="28"/>
          <w:szCs w:val="28"/>
        </w:rPr>
        <w:t xml:space="preserve">Югры до 2030 года разработан план-график до газификации;   </w:t>
      </w:r>
    </w:p>
    <w:p w14:paraId="6261EB46"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xml:space="preserve">- строительство внутрипоселковых газопроводов, газификация жилых </w:t>
      </w:r>
      <w:r>
        <w:rPr>
          <w:rFonts w:ascii="Times New Roman" w:hAnsi="Times New Roman" w:cs="Times New Roman"/>
          <w:sz w:val="28"/>
          <w:szCs w:val="28"/>
        </w:rPr>
        <w:br/>
      </w:r>
      <w:r w:rsidRPr="003478CE">
        <w:rPr>
          <w:rFonts w:ascii="Times New Roman" w:hAnsi="Times New Roman" w:cs="Times New Roman"/>
          <w:sz w:val="28"/>
          <w:szCs w:val="28"/>
        </w:rPr>
        <w:t>и нежилых зданий, перевод котельных с угля и газоконденсата на природный газ в газифицированных населенных пунктах;</w:t>
      </w:r>
    </w:p>
    <w:p w14:paraId="618BD3A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lastRenderedPageBreak/>
        <w:t>- поддержка проектов альтернативной энергетики с возможностью выработки и использования биогаза, попутного газа для хозяйственных нужд;</w:t>
      </w:r>
    </w:p>
    <w:p w14:paraId="4C43140B" w14:textId="4151FE6B"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2</w:t>
      </w:r>
      <w:r w:rsidR="00AD6752">
        <w:rPr>
          <w:rFonts w:ascii="Times New Roman" w:hAnsi="Times New Roman" w:cs="Times New Roman"/>
          <w:sz w:val="28"/>
          <w:szCs w:val="28"/>
        </w:rPr>
        <w:t>.</w:t>
      </w:r>
      <w:r w:rsidRPr="003478CE">
        <w:rPr>
          <w:rFonts w:ascii="Times New Roman" w:hAnsi="Times New Roman" w:cs="Times New Roman"/>
          <w:sz w:val="28"/>
          <w:szCs w:val="28"/>
        </w:rPr>
        <w:t xml:space="preserve"> </w:t>
      </w:r>
      <w:r w:rsidR="00AD6752">
        <w:rPr>
          <w:rFonts w:ascii="Times New Roman" w:hAnsi="Times New Roman" w:cs="Times New Roman"/>
          <w:sz w:val="28"/>
          <w:szCs w:val="28"/>
        </w:rPr>
        <w:t>Р</w:t>
      </w:r>
      <w:r w:rsidRPr="003478CE">
        <w:rPr>
          <w:rFonts w:ascii="Times New Roman" w:hAnsi="Times New Roman" w:cs="Times New Roman"/>
          <w:sz w:val="28"/>
          <w:szCs w:val="28"/>
        </w:rPr>
        <w:t xml:space="preserve">азвитие электрификации района: </w:t>
      </w:r>
    </w:p>
    <w:p w14:paraId="4464BF31"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xml:space="preserve">- строительство сетей централизованного электроснабжения 35-0,4 кВ </w:t>
      </w:r>
      <w:r>
        <w:rPr>
          <w:rFonts w:ascii="Times New Roman" w:hAnsi="Times New Roman" w:cs="Times New Roman"/>
          <w:sz w:val="28"/>
          <w:szCs w:val="28"/>
        </w:rPr>
        <w:br/>
      </w:r>
      <w:r w:rsidRPr="003478CE">
        <w:rPr>
          <w:rFonts w:ascii="Times New Roman" w:hAnsi="Times New Roman" w:cs="Times New Roman"/>
          <w:sz w:val="28"/>
          <w:szCs w:val="28"/>
        </w:rPr>
        <w:t xml:space="preserve">с подстанциями в п. </w:t>
      </w:r>
      <w:r w:rsidRPr="003478CE">
        <w:rPr>
          <w:rFonts w:ascii="Times New Roman" w:hAnsi="Times New Roman" w:cs="Times New Roman"/>
          <w:noProof/>
          <w:sz w:val="28"/>
          <w:szCs w:val="28"/>
        </w:rPr>
        <w:t>Красноленинском</w:t>
      </w:r>
      <w:r w:rsidRPr="003478CE">
        <w:rPr>
          <w:rFonts w:ascii="Times New Roman" w:hAnsi="Times New Roman" w:cs="Times New Roman"/>
          <w:sz w:val="28"/>
          <w:szCs w:val="28"/>
        </w:rPr>
        <w:t xml:space="preserve">, п. </w:t>
      </w:r>
      <w:r w:rsidRPr="003478CE">
        <w:rPr>
          <w:rFonts w:ascii="Times New Roman" w:hAnsi="Times New Roman" w:cs="Times New Roman"/>
          <w:noProof/>
          <w:sz w:val="28"/>
          <w:szCs w:val="28"/>
        </w:rPr>
        <w:t>Урманном</w:t>
      </w:r>
      <w:r w:rsidRPr="003478CE">
        <w:rPr>
          <w:rFonts w:ascii="Times New Roman" w:hAnsi="Times New Roman" w:cs="Times New Roman"/>
          <w:sz w:val="28"/>
          <w:szCs w:val="28"/>
        </w:rPr>
        <w:t>, с. Елизарово, п. Кедровом, п. Кирпичном;</w:t>
      </w:r>
    </w:p>
    <w:p w14:paraId="6807826E"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организация электроснабжения с ветровых и солнечных комбинированных электростанций производственных участков и туристических баз;</w:t>
      </w:r>
    </w:p>
    <w:p w14:paraId="0323A8AE" w14:textId="11D32116" w:rsidR="00A41CCF" w:rsidRDefault="00AD6752"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478CE" w:rsidRPr="003478CE">
        <w:rPr>
          <w:rFonts w:ascii="Times New Roman" w:hAnsi="Times New Roman" w:cs="Times New Roman"/>
          <w:sz w:val="28"/>
          <w:szCs w:val="28"/>
        </w:rPr>
        <w:t xml:space="preserve"> </w:t>
      </w:r>
      <w:r>
        <w:rPr>
          <w:rFonts w:ascii="Times New Roman" w:hAnsi="Times New Roman" w:cs="Times New Roman"/>
          <w:sz w:val="28"/>
          <w:szCs w:val="28"/>
        </w:rPr>
        <w:t>Р</w:t>
      </w:r>
      <w:r w:rsidR="003478CE" w:rsidRPr="003478CE">
        <w:rPr>
          <w:rFonts w:ascii="Times New Roman" w:hAnsi="Times New Roman" w:cs="Times New Roman"/>
          <w:sz w:val="28"/>
          <w:szCs w:val="28"/>
        </w:rPr>
        <w:t>азвитие систем водоснабжения и водоотведения в поселениях района:</w:t>
      </w:r>
    </w:p>
    <w:p w14:paraId="0A0AD236" w14:textId="77777777"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478CE" w:rsidRPr="003478CE">
        <w:rPr>
          <w:rFonts w:ascii="Times New Roman" w:hAnsi="Times New Roman" w:cs="Times New Roman"/>
          <w:sz w:val="28"/>
          <w:szCs w:val="28"/>
        </w:rPr>
        <w:t xml:space="preserve">строительство КОС в п. </w:t>
      </w:r>
      <w:r w:rsidR="003478CE" w:rsidRPr="003478CE">
        <w:rPr>
          <w:rFonts w:ascii="Times New Roman" w:hAnsi="Times New Roman" w:cs="Times New Roman"/>
          <w:noProof/>
          <w:sz w:val="28"/>
          <w:szCs w:val="28"/>
        </w:rPr>
        <w:t>Селиярово</w:t>
      </w:r>
      <w:r w:rsidR="003478CE" w:rsidRPr="003478CE">
        <w:rPr>
          <w:rFonts w:ascii="Times New Roman" w:hAnsi="Times New Roman" w:cs="Times New Roman"/>
          <w:sz w:val="28"/>
          <w:szCs w:val="28"/>
        </w:rPr>
        <w:t xml:space="preserve">, п. Луговском; </w:t>
      </w:r>
    </w:p>
    <w:p w14:paraId="5C2F2188" w14:textId="7CD91F05"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строительство водозаборного сооружения со станцией очистки воды </w:t>
      </w:r>
      <w:r w:rsidR="005A32F4">
        <w:rPr>
          <w:rFonts w:ascii="Times New Roman" w:hAnsi="Times New Roman" w:cs="Times New Roman"/>
          <w:sz w:val="28"/>
          <w:szCs w:val="28"/>
        </w:rPr>
        <w:br/>
      </w:r>
      <w:r w:rsidR="003478CE" w:rsidRPr="00A41CCF">
        <w:rPr>
          <w:rFonts w:ascii="Times New Roman" w:hAnsi="Times New Roman" w:cs="Times New Roman"/>
          <w:sz w:val="28"/>
          <w:szCs w:val="28"/>
        </w:rPr>
        <w:t>в п. Бобровский;</w:t>
      </w:r>
    </w:p>
    <w:p w14:paraId="17264CEB" w14:textId="7777777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строительство сетей водоснабжения в д. Шапша, с. Елизарово;</w:t>
      </w:r>
    </w:p>
    <w:p w14:paraId="33619ADB" w14:textId="7777777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строительство ливневой канализации в п. Горноправдинске;</w:t>
      </w:r>
    </w:p>
    <w:p w14:paraId="427E81F9" w14:textId="3FF91D16"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капитальный ремонт существующих сетей водоснабжения </w:t>
      </w:r>
      <w:r w:rsidR="005A32F4">
        <w:rPr>
          <w:rFonts w:ascii="Times New Roman" w:hAnsi="Times New Roman" w:cs="Times New Roman"/>
          <w:sz w:val="28"/>
          <w:szCs w:val="28"/>
        </w:rPr>
        <w:br/>
      </w:r>
      <w:r w:rsidR="003478CE" w:rsidRPr="00A41CCF">
        <w:rPr>
          <w:rFonts w:ascii="Times New Roman" w:hAnsi="Times New Roman" w:cs="Times New Roman"/>
          <w:sz w:val="28"/>
          <w:szCs w:val="28"/>
        </w:rPr>
        <w:t xml:space="preserve">и водоотведения; </w:t>
      </w:r>
    </w:p>
    <w:p w14:paraId="0A4D1310" w14:textId="7777777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строительство сетей водоснабжения для новых строящихся объектов;</w:t>
      </w:r>
    </w:p>
    <w:p w14:paraId="49E10BFA" w14:textId="7777777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обеспечить высокое качество потребляемой воды путем децентрализации системы водоочистки установкой компактных производительных (2-10 м3/ч) фильтров в домах и организациях, что позволит использовать двухуровневую систему обеспечения качества;</w:t>
      </w:r>
    </w:p>
    <w:p w14:paraId="59955461" w14:textId="1CF6A848"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4</w:t>
      </w:r>
      <w:r w:rsidR="00FA36E4">
        <w:rPr>
          <w:rFonts w:ascii="Times New Roman" w:hAnsi="Times New Roman" w:cs="Times New Roman"/>
          <w:sz w:val="28"/>
          <w:szCs w:val="28"/>
        </w:rPr>
        <w:t>.</w:t>
      </w:r>
      <w:r w:rsidRPr="00A41CCF">
        <w:rPr>
          <w:rFonts w:ascii="Times New Roman" w:hAnsi="Times New Roman" w:cs="Times New Roman"/>
          <w:sz w:val="28"/>
          <w:szCs w:val="28"/>
        </w:rPr>
        <w:t xml:space="preserve"> </w:t>
      </w:r>
      <w:r w:rsidR="00FA36E4">
        <w:rPr>
          <w:rFonts w:ascii="Times New Roman" w:hAnsi="Times New Roman" w:cs="Times New Roman"/>
          <w:sz w:val="28"/>
          <w:szCs w:val="28"/>
        </w:rPr>
        <w:t>Р</w:t>
      </w:r>
      <w:r w:rsidR="003478CE" w:rsidRPr="00A41CCF">
        <w:rPr>
          <w:rFonts w:ascii="Times New Roman" w:hAnsi="Times New Roman" w:cs="Times New Roman"/>
          <w:sz w:val="28"/>
          <w:szCs w:val="28"/>
        </w:rPr>
        <w:t>азвитие систем теплоснабжения поселений района:</w:t>
      </w:r>
    </w:p>
    <w:p w14:paraId="50D2EFEB" w14:textId="4F51BB7C"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оптимизация устаревших котельных, путем перевода на альтернативные </w:t>
      </w:r>
      <w:r w:rsidR="005A32F4">
        <w:rPr>
          <w:rFonts w:ascii="Times New Roman" w:hAnsi="Times New Roman" w:cs="Times New Roman"/>
          <w:sz w:val="28"/>
          <w:szCs w:val="28"/>
        </w:rPr>
        <w:br/>
      </w:r>
      <w:r w:rsidR="003478CE" w:rsidRPr="00A41CCF">
        <w:rPr>
          <w:rFonts w:ascii="Times New Roman" w:hAnsi="Times New Roman" w:cs="Times New Roman"/>
          <w:sz w:val="28"/>
          <w:szCs w:val="28"/>
        </w:rPr>
        <w:t xml:space="preserve">и экономически выгодные виды топлива; </w:t>
      </w:r>
    </w:p>
    <w:p w14:paraId="474AECAD" w14:textId="77777777" w:rsidR="00A41CCF" w:rsidRPr="00073EA8"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реконструкция, модернизация и увеличение мощности существующих котельных с присоединением жилого фонда с обустройством инженерного благоустройства;</w:t>
      </w:r>
    </w:p>
    <w:p w14:paraId="20668EAD" w14:textId="415C8F1D" w:rsidR="00A41CCF" w:rsidRPr="00073EA8"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5</w:t>
      </w:r>
      <w:r w:rsidR="00FA36E4">
        <w:rPr>
          <w:rFonts w:ascii="Times New Roman" w:hAnsi="Times New Roman" w:cs="Times New Roman"/>
          <w:sz w:val="28"/>
          <w:szCs w:val="28"/>
        </w:rPr>
        <w:t>.</w:t>
      </w:r>
      <w:r w:rsidRPr="00073EA8">
        <w:rPr>
          <w:rFonts w:ascii="Times New Roman" w:hAnsi="Times New Roman" w:cs="Times New Roman"/>
          <w:sz w:val="28"/>
          <w:szCs w:val="28"/>
        </w:rPr>
        <w:t xml:space="preserve"> </w:t>
      </w:r>
      <w:r w:rsidR="00FA36E4">
        <w:rPr>
          <w:rFonts w:ascii="Times New Roman" w:hAnsi="Times New Roman" w:cs="Times New Roman"/>
          <w:sz w:val="28"/>
          <w:szCs w:val="28"/>
        </w:rPr>
        <w:t>У</w:t>
      </w:r>
      <w:r w:rsidR="003478CE" w:rsidRPr="00073EA8">
        <w:rPr>
          <w:rFonts w:ascii="Times New Roman" w:hAnsi="Times New Roman" w:cs="Times New Roman"/>
          <w:sz w:val="28"/>
          <w:szCs w:val="28"/>
        </w:rPr>
        <w:t xml:space="preserve">тилизация, обезвреживание и размещение твердых коммунальных отходов: </w:t>
      </w:r>
    </w:p>
    <w:p w14:paraId="197C56EB"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 xml:space="preserve">создание перегрузочной станции в п. Красноленинском; </w:t>
      </w:r>
    </w:p>
    <w:p w14:paraId="521F4791" w14:textId="7AB56679"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 xml:space="preserve">строительство комплексного межмуниципального полигона твердых коммунальных отходов мощностью 50 тыс. тонн в год для г. Ханты-Мансийска </w:t>
      </w:r>
      <w:r w:rsidR="005A32F4">
        <w:rPr>
          <w:rFonts w:ascii="Times New Roman" w:hAnsi="Times New Roman" w:cs="Times New Roman"/>
          <w:sz w:val="28"/>
          <w:szCs w:val="28"/>
        </w:rPr>
        <w:br/>
      </w:r>
      <w:r w:rsidR="003478CE" w:rsidRPr="00073EA8">
        <w:rPr>
          <w:rFonts w:ascii="Times New Roman" w:hAnsi="Times New Roman" w:cs="Times New Roman"/>
          <w:sz w:val="28"/>
          <w:szCs w:val="28"/>
        </w:rPr>
        <w:t>и поселений Ханты-Мансийского района.</w:t>
      </w:r>
    </w:p>
    <w:p w14:paraId="4B82D7DE" w14:textId="77777777" w:rsid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73EA8">
        <w:rPr>
          <w:rFonts w:ascii="Times New Roman" w:eastAsia="Times New Roman" w:hAnsi="Times New Roman" w:cs="Times New Roman"/>
          <w:sz w:val="28"/>
          <w:szCs w:val="28"/>
        </w:rPr>
        <w:t xml:space="preserve">Для повышения надежности и снижения затрат поставщика коммунальных услуг внедряются новые технологии инновационного характера с применением новых материалов и высокоэффективного оборудования. Мероприятия, направленные на повышение уровня оснащенности общедомовыми </w:t>
      </w:r>
      <w:r w:rsidR="005A32F4">
        <w:rPr>
          <w:rFonts w:ascii="Times New Roman" w:eastAsia="Times New Roman" w:hAnsi="Times New Roman" w:cs="Times New Roman"/>
          <w:sz w:val="28"/>
          <w:szCs w:val="28"/>
        </w:rPr>
        <w:br/>
      </w:r>
      <w:r w:rsidRPr="00073EA8">
        <w:rPr>
          <w:rFonts w:ascii="Times New Roman" w:eastAsia="Times New Roman" w:hAnsi="Times New Roman" w:cs="Times New Roman"/>
          <w:sz w:val="28"/>
          <w:szCs w:val="28"/>
        </w:rPr>
        <w:t>и поквартирными приборами учета используемых энергетических ресурсов и воды, в том числе информирование потребителей о требованиях по оснащению приборами учета, автоматизация расчетов за потребляемые энергетические ресурсы, внедрение систем дистанционного снятия показаний приборов учета используемых энергетических ресурсов.</w:t>
      </w:r>
      <w:bookmarkStart w:id="12" w:name="_Hlk209944238"/>
    </w:p>
    <w:p w14:paraId="1615CE02" w14:textId="77777777" w:rsidR="005A32F4" w:rsidRDefault="005A32F4"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67C602F8" w14:textId="6533B287" w:rsidR="003478CE" w:rsidRPr="005A32F4" w:rsidRDefault="005A32F4" w:rsidP="00765B3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noProof/>
          <w:sz w:val="28"/>
          <w:szCs w:val="28"/>
        </w:rPr>
        <w:t>Таблица 1</w:t>
      </w:r>
      <w:r w:rsidR="00765B3D">
        <w:rPr>
          <w:rFonts w:ascii="Times New Roman" w:hAnsi="Times New Roman" w:cs="Times New Roman"/>
          <w:noProof/>
          <w:sz w:val="28"/>
          <w:szCs w:val="28"/>
        </w:rPr>
        <w:t>8</w:t>
      </w:r>
      <w:r>
        <w:rPr>
          <w:rFonts w:ascii="Times New Roman" w:hAnsi="Times New Roman" w:cs="Times New Roman"/>
          <w:noProof/>
          <w:sz w:val="28"/>
          <w:szCs w:val="28"/>
        </w:rPr>
        <w:t xml:space="preserve">. </w:t>
      </w:r>
      <w:r w:rsidR="003478CE" w:rsidRPr="00073EA8">
        <w:rPr>
          <w:rFonts w:ascii="Times New Roman" w:hAnsi="Times New Roman" w:cs="Times New Roman"/>
          <w:noProof/>
          <w:sz w:val="28"/>
          <w:szCs w:val="28"/>
        </w:rPr>
        <w:t>Целевые показатели, характеризующие развитие коммунального хозяйства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1"/>
        <w:gridCol w:w="689"/>
        <w:gridCol w:w="690"/>
        <w:gridCol w:w="763"/>
        <w:gridCol w:w="690"/>
        <w:gridCol w:w="690"/>
        <w:gridCol w:w="692"/>
        <w:gridCol w:w="692"/>
        <w:gridCol w:w="692"/>
        <w:gridCol w:w="692"/>
        <w:gridCol w:w="700"/>
      </w:tblGrid>
      <w:tr w:rsidR="003478CE" w:rsidRPr="005A32F4" w14:paraId="18B470AF" w14:textId="77777777" w:rsidTr="005749C4">
        <w:trPr>
          <w:tblHeader/>
          <w:jc w:val="center"/>
        </w:trPr>
        <w:tc>
          <w:tcPr>
            <w:tcW w:w="1474" w:type="pct"/>
            <w:vMerge w:val="restart"/>
            <w:vAlign w:val="center"/>
          </w:tcPr>
          <w:p w14:paraId="326CE426"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lastRenderedPageBreak/>
              <w:t>Показатели</w:t>
            </w:r>
          </w:p>
        </w:tc>
        <w:tc>
          <w:tcPr>
            <w:tcW w:w="1081" w:type="pct"/>
            <w:gridSpan w:val="3"/>
          </w:tcPr>
          <w:p w14:paraId="1679498B"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Отчетные данные</w:t>
            </w:r>
          </w:p>
        </w:tc>
        <w:tc>
          <w:tcPr>
            <w:tcW w:w="2445" w:type="pct"/>
            <w:gridSpan w:val="7"/>
          </w:tcPr>
          <w:p w14:paraId="460714C4"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 xml:space="preserve">Ожидаемые результаты </w:t>
            </w:r>
          </w:p>
        </w:tc>
      </w:tr>
      <w:tr w:rsidR="003478CE" w:rsidRPr="005A32F4" w14:paraId="545312EF" w14:textId="77777777" w:rsidTr="005749C4">
        <w:trPr>
          <w:tblHeader/>
          <w:jc w:val="center"/>
        </w:trPr>
        <w:tc>
          <w:tcPr>
            <w:tcW w:w="1474" w:type="pct"/>
            <w:vMerge/>
          </w:tcPr>
          <w:p w14:paraId="5D539601" w14:textId="77777777" w:rsidR="003478CE" w:rsidRPr="005A32F4" w:rsidRDefault="003478CE" w:rsidP="005749C4">
            <w:pPr>
              <w:pStyle w:val="af2"/>
              <w:widowControl w:val="0"/>
              <w:suppressLineNumbers w:val="0"/>
              <w:tabs>
                <w:tab w:val="left" w:pos="993"/>
              </w:tabs>
              <w:suppressAutoHyphens w:val="0"/>
              <w:spacing w:before="0"/>
              <w:jc w:val="center"/>
              <w:rPr>
                <w:sz w:val="20"/>
                <w:szCs w:val="20"/>
              </w:rPr>
            </w:pPr>
          </w:p>
        </w:tc>
        <w:tc>
          <w:tcPr>
            <w:tcW w:w="348" w:type="pct"/>
          </w:tcPr>
          <w:p w14:paraId="6AAE998D"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2023</w:t>
            </w:r>
          </w:p>
          <w:p w14:paraId="4745935C" w14:textId="77777777" w:rsidR="003478CE" w:rsidRPr="005A32F4" w:rsidRDefault="003478CE" w:rsidP="005749C4">
            <w:pPr>
              <w:pStyle w:val="af2"/>
              <w:widowControl w:val="0"/>
              <w:suppressLineNumbers w:val="0"/>
              <w:tabs>
                <w:tab w:val="left" w:pos="993"/>
              </w:tabs>
              <w:suppressAutoHyphens w:val="0"/>
              <w:spacing w:before="0"/>
              <w:jc w:val="center"/>
              <w:rPr>
                <w:sz w:val="20"/>
                <w:szCs w:val="20"/>
              </w:rPr>
            </w:pPr>
            <w:r w:rsidRPr="005A32F4">
              <w:rPr>
                <w:bCs/>
                <w:sz w:val="20"/>
                <w:szCs w:val="20"/>
              </w:rPr>
              <w:t>факт</w:t>
            </w:r>
          </w:p>
        </w:tc>
        <w:tc>
          <w:tcPr>
            <w:tcW w:w="348" w:type="pct"/>
          </w:tcPr>
          <w:p w14:paraId="533301CB"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2024</w:t>
            </w:r>
          </w:p>
          <w:p w14:paraId="66D8ACA0" w14:textId="77777777" w:rsidR="003478CE" w:rsidRPr="005A32F4" w:rsidRDefault="003478CE" w:rsidP="005749C4">
            <w:pPr>
              <w:pStyle w:val="af2"/>
              <w:widowControl w:val="0"/>
              <w:suppressLineNumbers w:val="0"/>
              <w:tabs>
                <w:tab w:val="left" w:pos="993"/>
              </w:tabs>
              <w:suppressAutoHyphens w:val="0"/>
              <w:spacing w:before="0"/>
              <w:jc w:val="center"/>
              <w:rPr>
                <w:sz w:val="20"/>
                <w:szCs w:val="20"/>
              </w:rPr>
            </w:pPr>
            <w:r w:rsidRPr="005A32F4">
              <w:rPr>
                <w:sz w:val="20"/>
                <w:szCs w:val="20"/>
              </w:rPr>
              <w:t>факт</w:t>
            </w:r>
          </w:p>
        </w:tc>
        <w:tc>
          <w:tcPr>
            <w:tcW w:w="385" w:type="pct"/>
          </w:tcPr>
          <w:p w14:paraId="216354D6"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2025</w:t>
            </w:r>
          </w:p>
          <w:p w14:paraId="7ABA5FFE" w14:textId="77777777" w:rsidR="003478CE" w:rsidRPr="005A32F4" w:rsidRDefault="003478CE" w:rsidP="005749C4">
            <w:pPr>
              <w:pStyle w:val="af2"/>
              <w:widowControl w:val="0"/>
              <w:suppressLineNumbers w:val="0"/>
              <w:tabs>
                <w:tab w:val="left" w:pos="993"/>
              </w:tabs>
              <w:suppressAutoHyphens w:val="0"/>
              <w:spacing w:before="0"/>
              <w:jc w:val="center"/>
              <w:rPr>
                <w:sz w:val="20"/>
                <w:szCs w:val="20"/>
              </w:rPr>
            </w:pPr>
            <w:r w:rsidRPr="005A32F4">
              <w:rPr>
                <w:bCs/>
                <w:sz w:val="20"/>
                <w:szCs w:val="20"/>
              </w:rPr>
              <w:t>оценка</w:t>
            </w:r>
          </w:p>
        </w:tc>
        <w:tc>
          <w:tcPr>
            <w:tcW w:w="348" w:type="pct"/>
          </w:tcPr>
          <w:p w14:paraId="5B0193B3"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2026</w:t>
            </w:r>
          </w:p>
          <w:p w14:paraId="668C20C1" w14:textId="77777777" w:rsidR="003478CE" w:rsidRPr="005A32F4" w:rsidRDefault="003478CE" w:rsidP="005749C4">
            <w:pPr>
              <w:pStyle w:val="af2"/>
              <w:widowControl w:val="0"/>
              <w:suppressLineNumbers w:val="0"/>
              <w:tabs>
                <w:tab w:val="left" w:pos="993"/>
              </w:tabs>
              <w:suppressAutoHyphens w:val="0"/>
              <w:spacing w:before="0"/>
              <w:jc w:val="center"/>
              <w:rPr>
                <w:sz w:val="20"/>
                <w:szCs w:val="20"/>
              </w:rPr>
            </w:pPr>
            <w:r w:rsidRPr="005A32F4">
              <w:rPr>
                <w:sz w:val="20"/>
                <w:szCs w:val="20"/>
              </w:rPr>
              <w:t>план</w:t>
            </w:r>
          </w:p>
        </w:tc>
        <w:tc>
          <w:tcPr>
            <w:tcW w:w="348" w:type="pct"/>
          </w:tcPr>
          <w:p w14:paraId="28D16714"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2027</w:t>
            </w:r>
          </w:p>
          <w:p w14:paraId="046C3160" w14:textId="77777777" w:rsidR="003478CE" w:rsidRPr="005A32F4" w:rsidRDefault="003478CE" w:rsidP="005749C4">
            <w:pPr>
              <w:pStyle w:val="af2"/>
              <w:widowControl w:val="0"/>
              <w:suppressLineNumbers w:val="0"/>
              <w:tabs>
                <w:tab w:val="left" w:pos="993"/>
              </w:tabs>
              <w:suppressAutoHyphens w:val="0"/>
              <w:spacing w:before="0"/>
              <w:jc w:val="center"/>
              <w:rPr>
                <w:sz w:val="20"/>
                <w:szCs w:val="20"/>
              </w:rPr>
            </w:pPr>
            <w:r w:rsidRPr="005A32F4">
              <w:rPr>
                <w:bCs/>
                <w:sz w:val="20"/>
                <w:szCs w:val="20"/>
              </w:rPr>
              <w:t>план</w:t>
            </w:r>
          </w:p>
        </w:tc>
        <w:tc>
          <w:tcPr>
            <w:tcW w:w="349" w:type="pct"/>
          </w:tcPr>
          <w:p w14:paraId="45AEF1D0"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w:t>
            </w:r>
            <w:r w:rsidRPr="005A32F4">
              <w:rPr>
                <w:bCs/>
                <w:sz w:val="20"/>
                <w:szCs w:val="20"/>
                <w:lang w:val="en-US"/>
              </w:rPr>
              <w:t>2</w:t>
            </w:r>
            <w:r w:rsidRPr="005A32F4">
              <w:rPr>
                <w:bCs/>
                <w:sz w:val="20"/>
                <w:szCs w:val="20"/>
              </w:rPr>
              <w:t>8</w:t>
            </w:r>
          </w:p>
          <w:p w14:paraId="637F8C68" w14:textId="77777777" w:rsidR="003478CE" w:rsidRPr="005A32F4" w:rsidRDefault="003478CE" w:rsidP="005749C4">
            <w:pPr>
              <w:pStyle w:val="af2"/>
              <w:widowControl w:val="0"/>
              <w:suppressLineNumbers w:val="0"/>
              <w:tabs>
                <w:tab w:val="left" w:pos="993"/>
              </w:tabs>
              <w:suppressAutoHyphens w:val="0"/>
              <w:spacing w:before="0"/>
              <w:jc w:val="center"/>
              <w:rPr>
                <w:sz w:val="20"/>
                <w:szCs w:val="20"/>
              </w:rPr>
            </w:pPr>
            <w:r w:rsidRPr="005A32F4">
              <w:rPr>
                <w:bCs/>
                <w:sz w:val="20"/>
                <w:szCs w:val="20"/>
              </w:rPr>
              <w:t>план</w:t>
            </w:r>
          </w:p>
        </w:tc>
        <w:tc>
          <w:tcPr>
            <w:tcW w:w="349" w:type="pct"/>
          </w:tcPr>
          <w:p w14:paraId="2F3A5570"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2029</w:t>
            </w:r>
          </w:p>
          <w:p w14:paraId="6BEC737D"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план</w:t>
            </w:r>
          </w:p>
        </w:tc>
        <w:tc>
          <w:tcPr>
            <w:tcW w:w="349" w:type="pct"/>
          </w:tcPr>
          <w:p w14:paraId="69177F63"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2030</w:t>
            </w:r>
          </w:p>
          <w:p w14:paraId="457EF845"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план</w:t>
            </w:r>
          </w:p>
        </w:tc>
        <w:tc>
          <w:tcPr>
            <w:tcW w:w="349" w:type="pct"/>
          </w:tcPr>
          <w:p w14:paraId="330739D9"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2036</w:t>
            </w:r>
          </w:p>
          <w:p w14:paraId="3742F7F3"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план</w:t>
            </w:r>
          </w:p>
        </w:tc>
        <w:tc>
          <w:tcPr>
            <w:tcW w:w="353" w:type="pct"/>
          </w:tcPr>
          <w:p w14:paraId="1F2EEF02"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2050</w:t>
            </w:r>
          </w:p>
          <w:p w14:paraId="6693EF60"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highlight w:val="yellow"/>
              </w:rPr>
            </w:pPr>
            <w:r w:rsidRPr="005A32F4">
              <w:rPr>
                <w:bCs/>
                <w:sz w:val="20"/>
                <w:szCs w:val="20"/>
              </w:rPr>
              <w:t>план</w:t>
            </w:r>
          </w:p>
        </w:tc>
      </w:tr>
      <w:tr w:rsidR="003478CE" w:rsidRPr="005A32F4" w14:paraId="25D51AE1" w14:textId="77777777" w:rsidTr="005749C4">
        <w:trPr>
          <w:jc w:val="center"/>
        </w:trPr>
        <w:tc>
          <w:tcPr>
            <w:tcW w:w="1474" w:type="pct"/>
          </w:tcPr>
          <w:p w14:paraId="120A4B98" w14:textId="1B572E3E" w:rsidR="003478CE" w:rsidRPr="005A32F4" w:rsidRDefault="003478CE" w:rsidP="005749C4">
            <w:pPr>
              <w:widowControl w:val="0"/>
              <w:spacing w:after="0" w:line="240" w:lineRule="auto"/>
              <w:rPr>
                <w:rFonts w:ascii="Times New Roman" w:hAnsi="Times New Roman" w:cs="Times New Roman"/>
                <w:bCs/>
                <w:iCs/>
                <w:sz w:val="20"/>
                <w:szCs w:val="20"/>
              </w:rPr>
            </w:pPr>
            <w:r w:rsidRPr="005A32F4">
              <w:rPr>
                <w:rFonts w:ascii="Times New Roman" w:hAnsi="Times New Roman" w:cs="Times New Roman"/>
                <w:bCs/>
                <w:iCs/>
                <w:sz w:val="20"/>
                <w:szCs w:val="20"/>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r w:rsidR="005A32F4">
              <w:rPr>
                <w:rFonts w:ascii="Times New Roman" w:hAnsi="Times New Roman" w:cs="Times New Roman"/>
                <w:bCs/>
                <w:iCs/>
                <w:sz w:val="20"/>
                <w:szCs w:val="20"/>
              </w:rPr>
              <w:t>, %</w:t>
            </w:r>
          </w:p>
        </w:tc>
        <w:tc>
          <w:tcPr>
            <w:tcW w:w="348" w:type="pct"/>
            <w:vAlign w:val="center"/>
          </w:tcPr>
          <w:p w14:paraId="3002C7DB"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w:t>
            </w:r>
          </w:p>
        </w:tc>
        <w:tc>
          <w:tcPr>
            <w:tcW w:w="348" w:type="pct"/>
            <w:vAlign w:val="center"/>
          </w:tcPr>
          <w:p w14:paraId="75B9FAE4"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2,8</w:t>
            </w:r>
          </w:p>
        </w:tc>
        <w:tc>
          <w:tcPr>
            <w:tcW w:w="385" w:type="pct"/>
            <w:vAlign w:val="center"/>
          </w:tcPr>
          <w:p w14:paraId="7ADAF0F7"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2,9</w:t>
            </w:r>
          </w:p>
        </w:tc>
        <w:tc>
          <w:tcPr>
            <w:tcW w:w="348" w:type="pct"/>
            <w:vAlign w:val="center"/>
          </w:tcPr>
          <w:p w14:paraId="3C5B228D"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3,0</w:t>
            </w:r>
          </w:p>
        </w:tc>
        <w:tc>
          <w:tcPr>
            <w:tcW w:w="348" w:type="pct"/>
            <w:vAlign w:val="center"/>
          </w:tcPr>
          <w:p w14:paraId="0F494794"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3,1</w:t>
            </w:r>
          </w:p>
        </w:tc>
        <w:tc>
          <w:tcPr>
            <w:tcW w:w="349" w:type="pct"/>
            <w:vAlign w:val="center"/>
          </w:tcPr>
          <w:p w14:paraId="094BAFC4" w14:textId="4AE47E28"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49" w:type="pct"/>
            <w:vAlign w:val="center"/>
          </w:tcPr>
          <w:p w14:paraId="37A2B21E" w14:textId="5BE2FBD2"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349" w:type="pct"/>
            <w:vAlign w:val="center"/>
          </w:tcPr>
          <w:p w14:paraId="77980069" w14:textId="3A7D97C2"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349" w:type="pct"/>
            <w:vAlign w:val="center"/>
          </w:tcPr>
          <w:p w14:paraId="1D54C258" w14:textId="5194AEDC"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353" w:type="pct"/>
            <w:vAlign w:val="center"/>
          </w:tcPr>
          <w:p w14:paraId="57B069BB" w14:textId="6E8CCE94"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r>
      <w:tr w:rsidR="003478CE" w:rsidRPr="005A32F4" w14:paraId="7688BAFF" w14:textId="77777777" w:rsidTr="005749C4">
        <w:trPr>
          <w:jc w:val="center"/>
        </w:trPr>
        <w:tc>
          <w:tcPr>
            <w:tcW w:w="1474" w:type="pct"/>
          </w:tcPr>
          <w:p w14:paraId="7B74EB72" w14:textId="1A20CBBC" w:rsidR="003478CE" w:rsidRPr="005A32F4" w:rsidRDefault="003478CE" w:rsidP="005749C4">
            <w:pPr>
              <w:pStyle w:val="af2"/>
              <w:widowControl w:val="0"/>
              <w:suppressLineNumbers w:val="0"/>
              <w:tabs>
                <w:tab w:val="left" w:pos="993"/>
              </w:tabs>
              <w:suppressAutoHyphens w:val="0"/>
              <w:spacing w:before="0"/>
              <w:rPr>
                <w:bCs/>
                <w:iCs/>
                <w:sz w:val="20"/>
                <w:szCs w:val="20"/>
              </w:rPr>
            </w:pPr>
            <w:r w:rsidRPr="005A32F4">
              <w:rPr>
                <w:sz w:val="20"/>
                <w:szCs w:val="20"/>
              </w:rPr>
              <w:t>Доля площади жилищного фонда, обеспеченного всеми видами благоустройства, в общей площади жилищного фонда района (водопровод, водоотведение)</w:t>
            </w:r>
            <w:r w:rsidR="005A32F4">
              <w:rPr>
                <w:sz w:val="20"/>
                <w:szCs w:val="20"/>
              </w:rPr>
              <w:t>, %</w:t>
            </w:r>
          </w:p>
        </w:tc>
        <w:tc>
          <w:tcPr>
            <w:tcW w:w="348" w:type="pct"/>
            <w:vAlign w:val="center"/>
          </w:tcPr>
          <w:p w14:paraId="4F798014" w14:textId="0AF77F6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348" w:type="pct"/>
            <w:vAlign w:val="center"/>
          </w:tcPr>
          <w:p w14:paraId="03336F4A" w14:textId="524B039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385" w:type="pct"/>
            <w:vAlign w:val="center"/>
          </w:tcPr>
          <w:p w14:paraId="67410C33" w14:textId="194B8C95"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27,3</w:t>
            </w:r>
          </w:p>
        </w:tc>
        <w:tc>
          <w:tcPr>
            <w:tcW w:w="348" w:type="pct"/>
            <w:vAlign w:val="center"/>
          </w:tcPr>
          <w:p w14:paraId="457DE1B6" w14:textId="1F2D2059"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30,7</w:t>
            </w:r>
          </w:p>
        </w:tc>
        <w:tc>
          <w:tcPr>
            <w:tcW w:w="348" w:type="pct"/>
            <w:vAlign w:val="center"/>
          </w:tcPr>
          <w:p w14:paraId="0948E427" w14:textId="093A969C"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34,0</w:t>
            </w:r>
          </w:p>
        </w:tc>
        <w:tc>
          <w:tcPr>
            <w:tcW w:w="349" w:type="pct"/>
            <w:vAlign w:val="center"/>
          </w:tcPr>
          <w:p w14:paraId="4C656843" w14:textId="4E72F7FB"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37,3</w:t>
            </w:r>
          </w:p>
        </w:tc>
        <w:tc>
          <w:tcPr>
            <w:tcW w:w="349" w:type="pct"/>
            <w:vAlign w:val="center"/>
          </w:tcPr>
          <w:p w14:paraId="695D9FBD" w14:textId="31629F62"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40,5</w:t>
            </w:r>
          </w:p>
        </w:tc>
        <w:tc>
          <w:tcPr>
            <w:tcW w:w="349" w:type="pct"/>
            <w:vAlign w:val="center"/>
          </w:tcPr>
          <w:p w14:paraId="47C607DA" w14:textId="529D437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43,7</w:t>
            </w:r>
          </w:p>
        </w:tc>
        <w:tc>
          <w:tcPr>
            <w:tcW w:w="349" w:type="pct"/>
            <w:vAlign w:val="center"/>
          </w:tcPr>
          <w:p w14:paraId="13280925" w14:textId="4D66DA7F"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46,7</w:t>
            </w:r>
          </w:p>
        </w:tc>
        <w:tc>
          <w:tcPr>
            <w:tcW w:w="353" w:type="pct"/>
            <w:vAlign w:val="center"/>
          </w:tcPr>
          <w:p w14:paraId="01F386D8" w14:textId="3A7155F9"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49,8</w:t>
            </w:r>
          </w:p>
        </w:tc>
      </w:tr>
      <w:bookmarkEnd w:id="12"/>
    </w:tbl>
    <w:p w14:paraId="767AC11F" w14:textId="77777777" w:rsidR="003B52CA" w:rsidRDefault="003B52CA" w:rsidP="00073EA8">
      <w:pPr>
        <w:autoSpaceDE w:val="0"/>
        <w:autoSpaceDN w:val="0"/>
        <w:adjustRightInd w:val="0"/>
        <w:spacing w:after="0" w:line="240" w:lineRule="auto"/>
        <w:rPr>
          <w:rFonts w:ascii="Times New Roman" w:hAnsi="Times New Roman" w:cs="Times New Roman"/>
          <w:sz w:val="28"/>
          <w:szCs w:val="28"/>
        </w:rPr>
      </w:pPr>
    </w:p>
    <w:p w14:paraId="1B677786" w14:textId="77777777" w:rsidR="009C10BE" w:rsidRDefault="00073EA8" w:rsidP="009C10B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3.3.4 Повышение уровня бла</w:t>
      </w:r>
      <w:r w:rsidR="009C10BE">
        <w:rPr>
          <w:rFonts w:ascii="Times New Roman" w:hAnsi="Times New Roman" w:cs="Times New Roman"/>
          <w:sz w:val="28"/>
          <w:szCs w:val="28"/>
        </w:rPr>
        <w:t>гоустройства населенных пунктов</w:t>
      </w:r>
    </w:p>
    <w:p w14:paraId="706B9E0C" w14:textId="77777777" w:rsidR="009C10BE" w:rsidRDefault="009C10BE" w:rsidP="009C10BE">
      <w:pPr>
        <w:autoSpaceDE w:val="0"/>
        <w:autoSpaceDN w:val="0"/>
        <w:adjustRightInd w:val="0"/>
        <w:spacing w:after="0" w:line="240" w:lineRule="auto"/>
        <w:rPr>
          <w:rFonts w:ascii="Times New Roman" w:hAnsi="Times New Roman" w:cs="Times New Roman"/>
          <w:sz w:val="28"/>
          <w:szCs w:val="28"/>
        </w:rPr>
      </w:pPr>
    </w:p>
    <w:p w14:paraId="6B4B940A" w14:textId="77777777" w:rsidR="009C10BE" w:rsidRDefault="00073EA8" w:rsidP="009C10BE">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Одним из ключевых направлений, требующих тесного взаимодействия между властью на местах и населением, является благоустройство поселений, которое в настоящее время приобрело особую актуальность и остроту. </w:t>
      </w:r>
    </w:p>
    <w:p w14:paraId="2B210890" w14:textId="70F7BE47" w:rsidR="00073EA8" w:rsidRPr="00073EA8" w:rsidRDefault="00073EA8" w:rsidP="009C10BE">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Ключевыми проблемами в данной сфере являются: недостаточное количество тротуаров, комфортных современных скверов, пространств, предназначенных для досугового времяпрепровождения граждан. В местах общественного пользования отмечается недостаток малых архитектурных форм, освещения, зеленых зон. </w:t>
      </w:r>
    </w:p>
    <w:p w14:paraId="2D524A8A" w14:textId="00E95C96"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eastAsia="Times New Roman" w:hAnsi="Times New Roman" w:cs="Times New Roman"/>
          <w:sz w:val="28"/>
          <w:szCs w:val="28"/>
        </w:rPr>
        <w:t>В районе действует муниципальная программы «</w:t>
      </w:r>
      <w:r w:rsidRPr="00073EA8">
        <w:rPr>
          <w:rFonts w:ascii="Times New Roman" w:eastAsia="Times New Roman" w:hAnsi="Times New Roman" w:cs="Times New Roman"/>
          <w:bCs/>
          <w:sz w:val="28"/>
          <w:szCs w:val="28"/>
        </w:rPr>
        <w:t xml:space="preserve">Благоустройство </w:t>
      </w:r>
      <w:r>
        <w:rPr>
          <w:rFonts w:ascii="Times New Roman" w:eastAsia="Times New Roman" w:hAnsi="Times New Roman" w:cs="Times New Roman"/>
          <w:bCs/>
          <w:sz w:val="28"/>
          <w:szCs w:val="28"/>
        </w:rPr>
        <w:br/>
      </w:r>
      <w:r w:rsidRPr="00073EA8">
        <w:rPr>
          <w:rFonts w:ascii="Times New Roman" w:eastAsia="Times New Roman" w:hAnsi="Times New Roman" w:cs="Times New Roman"/>
          <w:bCs/>
          <w:sz w:val="28"/>
          <w:szCs w:val="28"/>
        </w:rPr>
        <w:t xml:space="preserve">и градостроительная деятельность </w:t>
      </w:r>
      <w:r w:rsidRPr="00073EA8">
        <w:rPr>
          <w:rFonts w:ascii="Times New Roman" w:eastAsia="Times New Roman" w:hAnsi="Times New Roman" w:cs="Times New Roman"/>
          <w:sz w:val="28"/>
          <w:szCs w:val="28"/>
        </w:rPr>
        <w:t>Ханты-Мансийского района», основная цель которой</w:t>
      </w:r>
      <w:r w:rsidR="00FA36E4">
        <w:rPr>
          <w:rFonts w:ascii="Times New Roman" w:eastAsia="Times New Roman" w:hAnsi="Times New Roman" w:cs="Times New Roman"/>
          <w:sz w:val="28"/>
          <w:szCs w:val="28"/>
        </w:rPr>
        <w:t>:</w:t>
      </w:r>
    </w:p>
    <w:p w14:paraId="49025BE3" w14:textId="56746609"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Приведение градостроительной документации Ханты-Мансийского района в соответствие с законодательством Р</w:t>
      </w:r>
      <w:r w:rsidR="00FC1989">
        <w:rPr>
          <w:rFonts w:ascii="Times New Roman" w:hAnsi="Times New Roman" w:cs="Times New Roman"/>
          <w:sz w:val="28"/>
          <w:szCs w:val="28"/>
        </w:rPr>
        <w:t xml:space="preserve">оссийской </w:t>
      </w:r>
      <w:r w:rsidRPr="00073EA8">
        <w:rPr>
          <w:rFonts w:ascii="Times New Roman" w:hAnsi="Times New Roman" w:cs="Times New Roman"/>
          <w:sz w:val="28"/>
          <w:szCs w:val="28"/>
        </w:rPr>
        <w:t>Ф</w:t>
      </w:r>
      <w:r w:rsidR="00FC1989">
        <w:rPr>
          <w:rFonts w:ascii="Times New Roman" w:hAnsi="Times New Roman" w:cs="Times New Roman"/>
          <w:sz w:val="28"/>
          <w:szCs w:val="28"/>
        </w:rPr>
        <w:t>едерации</w:t>
      </w:r>
      <w:r w:rsidRPr="00073EA8">
        <w:rPr>
          <w:rFonts w:ascii="Times New Roman" w:hAnsi="Times New Roman" w:cs="Times New Roman"/>
          <w:sz w:val="28"/>
          <w:szCs w:val="28"/>
        </w:rPr>
        <w:t xml:space="preserve"> для развития жилищного строительства</w:t>
      </w:r>
      <w:r w:rsidR="00FC1989">
        <w:rPr>
          <w:rFonts w:ascii="Times New Roman" w:hAnsi="Times New Roman" w:cs="Times New Roman"/>
          <w:sz w:val="28"/>
          <w:szCs w:val="28"/>
        </w:rPr>
        <w:t>.</w:t>
      </w:r>
      <w:r w:rsidRPr="00073EA8">
        <w:rPr>
          <w:rFonts w:ascii="Times New Roman" w:hAnsi="Times New Roman" w:cs="Times New Roman"/>
          <w:sz w:val="28"/>
          <w:szCs w:val="28"/>
        </w:rPr>
        <w:t xml:space="preserve"> </w:t>
      </w:r>
    </w:p>
    <w:p w14:paraId="7A8BDF70" w14:textId="163CBE86"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Формирование комфортной городской среды и повышение качества жизни населения.</w:t>
      </w:r>
    </w:p>
    <w:p w14:paraId="6307D2EE" w14:textId="66A43160"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073EA8" w:rsidRPr="00073EA8">
        <w:rPr>
          <w:rFonts w:ascii="Times New Roman" w:hAnsi="Times New Roman" w:cs="Times New Roman"/>
          <w:sz w:val="28"/>
          <w:szCs w:val="28"/>
        </w:rPr>
        <w:t xml:space="preserve">: </w:t>
      </w:r>
    </w:p>
    <w:p w14:paraId="3E33EF6B"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осуществление мероприятий по развитию общественных пространств, формированию целостного архитектурного облика территории района; </w:t>
      </w:r>
    </w:p>
    <w:p w14:paraId="6974B87B"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вовлечение граждан в решение вопросов развития городской среды; </w:t>
      </w:r>
    </w:p>
    <w:p w14:paraId="3DD63401"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увеличение объемов жилищного строительства. </w:t>
      </w:r>
    </w:p>
    <w:p w14:paraId="5D95E4BA" w14:textId="25DD63B4"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Приоритетные направления</w:t>
      </w:r>
      <w:r w:rsidR="00FA36E4">
        <w:rPr>
          <w:rFonts w:ascii="Times New Roman" w:hAnsi="Times New Roman" w:cs="Times New Roman"/>
          <w:sz w:val="28"/>
          <w:szCs w:val="28"/>
        </w:rPr>
        <w:t xml:space="preserve"> в среднесрочной перспективе (до 2030 года)</w:t>
      </w:r>
      <w:r w:rsidRPr="00073EA8">
        <w:rPr>
          <w:rFonts w:ascii="Times New Roman" w:hAnsi="Times New Roman" w:cs="Times New Roman"/>
          <w:sz w:val="28"/>
          <w:szCs w:val="28"/>
        </w:rPr>
        <w:t xml:space="preserve">: </w:t>
      </w:r>
    </w:p>
    <w:p w14:paraId="5A748FA8"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реконструкция воздушных линий электропередач в д. Шапша; </w:t>
      </w:r>
    </w:p>
    <w:p w14:paraId="44B802F0"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реализация инициативных проектов по благоустройству на территории населенных пунктов Ханты-Мансийского района;</w:t>
      </w:r>
    </w:p>
    <w:p w14:paraId="62558209"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строительство тротуаров на территории сельских поселений Ханты-Мансийского района.</w:t>
      </w:r>
    </w:p>
    <w:p w14:paraId="056A6CBD" w14:textId="7599DBCF"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lastRenderedPageBreak/>
        <w:t>В перспективе до 20</w:t>
      </w:r>
      <w:r w:rsidR="00FA36E4">
        <w:rPr>
          <w:rFonts w:ascii="Times New Roman" w:hAnsi="Times New Roman" w:cs="Times New Roman"/>
          <w:sz w:val="28"/>
          <w:szCs w:val="28"/>
        </w:rPr>
        <w:t>36</w:t>
      </w:r>
      <w:r w:rsidRPr="00073EA8">
        <w:rPr>
          <w:rFonts w:ascii="Times New Roman" w:hAnsi="Times New Roman" w:cs="Times New Roman"/>
          <w:sz w:val="28"/>
          <w:szCs w:val="28"/>
        </w:rPr>
        <w:t xml:space="preserve"> года будет реализован комплекс мероприятий по благоустройству общественных территорий, включая создание или реконструкцию парков и скверов, детских и спортивных площадок, пешеходных дорожек, парковочных мест для автотранспорта, устройству систем </w:t>
      </w:r>
      <w:r w:rsidR="00FC1989">
        <w:rPr>
          <w:rFonts w:ascii="Times New Roman" w:hAnsi="Times New Roman" w:cs="Times New Roman"/>
          <w:sz w:val="28"/>
          <w:szCs w:val="28"/>
        </w:rPr>
        <w:t xml:space="preserve">уличного </w:t>
      </w:r>
      <w:r w:rsidRPr="00073EA8">
        <w:rPr>
          <w:rFonts w:ascii="Times New Roman" w:hAnsi="Times New Roman" w:cs="Times New Roman"/>
          <w:sz w:val="28"/>
          <w:szCs w:val="28"/>
        </w:rPr>
        <w:t>освещения, элементов ландшафтного дизайна, малых архитектурных форм, а также иных общественных пространств.</w:t>
      </w:r>
    </w:p>
    <w:p w14:paraId="5EDA3D7D"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7575D267"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 Повышение энергоэффективности на территории района</w:t>
      </w:r>
    </w:p>
    <w:p w14:paraId="4415AC22"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0E7971CA" w14:textId="2EC37D28"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Стратегическая</w:t>
      </w:r>
      <w:r w:rsidR="00073EA8" w:rsidRPr="00073EA8">
        <w:rPr>
          <w:rFonts w:ascii="Times New Roman" w:hAnsi="Times New Roman" w:cs="Times New Roman"/>
          <w:sz w:val="28"/>
          <w:szCs w:val="28"/>
        </w:rPr>
        <w:t xml:space="preserve"> цель</w:t>
      </w:r>
      <w:r>
        <w:rPr>
          <w:rFonts w:ascii="Times New Roman" w:hAnsi="Times New Roman" w:cs="Times New Roman"/>
          <w:sz w:val="28"/>
          <w:szCs w:val="28"/>
        </w:rPr>
        <w:t>ю п</w:t>
      </w:r>
      <w:r w:rsidRPr="00FA36E4">
        <w:rPr>
          <w:rFonts w:ascii="Times New Roman" w:hAnsi="Times New Roman" w:cs="Times New Roman"/>
          <w:sz w:val="28"/>
          <w:szCs w:val="28"/>
        </w:rPr>
        <w:t>овышени</w:t>
      </w:r>
      <w:r>
        <w:rPr>
          <w:rFonts w:ascii="Times New Roman" w:hAnsi="Times New Roman" w:cs="Times New Roman"/>
          <w:sz w:val="28"/>
          <w:szCs w:val="28"/>
        </w:rPr>
        <w:t>я</w:t>
      </w:r>
      <w:r w:rsidRPr="00FA36E4">
        <w:rPr>
          <w:rFonts w:ascii="Times New Roman" w:hAnsi="Times New Roman" w:cs="Times New Roman"/>
          <w:sz w:val="28"/>
          <w:szCs w:val="28"/>
        </w:rPr>
        <w:t xml:space="preserve"> энергоэффективности на территории района</w:t>
      </w:r>
      <w:r>
        <w:rPr>
          <w:rFonts w:ascii="Times New Roman" w:hAnsi="Times New Roman" w:cs="Times New Roman"/>
          <w:sz w:val="28"/>
          <w:szCs w:val="28"/>
        </w:rPr>
        <w:t xml:space="preserve"> является</w:t>
      </w:r>
      <w:r w:rsidR="00073EA8" w:rsidRPr="00073EA8">
        <w:rPr>
          <w:rFonts w:ascii="Times New Roman" w:hAnsi="Times New Roman" w:cs="Times New Roman"/>
          <w:sz w:val="28"/>
          <w:szCs w:val="28"/>
        </w:rPr>
        <w:t xml:space="preserve"> сокращение</w:t>
      </w:r>
      <w:r>
        <w:rPr>
          <w:rFonts w:ascii="Times New Roman" w:hAnsi="Times New Roman" w:cs="Times New Roman"/>
          <w:sz w:val="28"/>
          <w:szCs w:val="28"/>
        </w:rPr>
        <w:t xml:space="preserve"> </w:t>
      </w:r>
      <w:r w:rsidR="00073EA8" w:rsidRPr="00073EA8">
        <w:rPr>
          <w:rFonts w:ascii="Times New Roman" w:hAnsi="Times New Roman" w:cs="Times New Roman"/>
          <w:sz w:val="28"/>
          <w:szCs w:val="28"/>
        </w:rPr>
        <w:t>сверхнормативных потерь</w:t>
      </w:r>
      <w:r>
        <w:rPr>
          <w:rFonts w:ascii="Times New Roman" w:hAnsi="Times New Roman" w:cs="Times New Roman"/>
          <w:sz w:val="28"/>
          <w:szCs w:val="28"/>
        </w:rPr>
        <w:t xml:space="preserve"> </w:t>
      </w:r>
      <w:r w:rsidR="00073EA8" w:rsidRPr="00073EA8">
        <w:rPr>
          <w:rFonts w:ascii="Times New Roman" w:hAnsi="Times New Roman" w:cs="Times New Roman"/>
          <w:sz w:val="28"/>
          <w:szCs w:val="28"/>
        </w:rPr>
        <w:t>и нерационального потребления коммунальных ресурсов в многоквартирных домах и в муниципальных учреждениях, создание стимулов для экономии энергетических ресурсов и воды, переход на энергоэффективный путь развития.</w:t>
      </w:r>
    </w:p>
    <w:p w14:paraId="640F1943" w14:textId="23B21EAF"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073EA8" w:rsidRPr="00073EA8">
        <w:rPr>
          <w:rFonts w:ascii="Times New Roman" w:hAnsi="Times New Roman" w:cs="Times New Roman"/>
          <w:sz w:val="28"/>
          <w:szCs w:val="28"/>
        </w:rPr>
        <w:t xml:space="preserve">: </w:t>
      </w:r>
    </w:p>
    <w:p w14:paraId="32491919"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энергоаудит в жилищном фонде и оснащение жилого фонда приборами учета энергоресурсов;</w:t>
      </w:r>
    </w:p>
    <w:p w14:paraId="3954B44A"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создание условий для проведения энергоэффективных мероприятий </w:t>
      </w:r>
      <w:r w:rsidR="00262F4E">
        <w:rPr>
          <w:rFonts w:ascii="Times New Roman" w:hAnsi="Times New Roman" w:cs="Times New Roman"/>
          <w:sz w:val="28"/>
          <w:szCs w:val="28"/>
        </w:rPr>
        <w:br/>
      </w:r>
      <w:r w:rsidRPr="00073EA8">
        <w:rPr>
          <w:rFonts w:ascii="Times New Roman" w:hAnsi="Times New Roman" w:cs="Times New Roman"/>
          <w:sz w:val="28"/>
          <w:szCs w:val="28"/>
        </w:rPr>
        <w:t>в муниципальных учреждениях.</w:t>
      </w:r>
    </w:p>
    <w:p w14:paraId="01955D6B"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Приоритетные направления:</w:t>
      </w:r>
    </w:p>
    <w:p w14:paraId="5A2D7FE0"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мероприятия по модернизации и реконструкции многоквартирных домов </w:t>
      </w:r>
      <w:r w:rsidR="00262F4E">
        <w:rPr>
          <w:rFonts w:ascii="Times New Roman" w:hAnsi="Times New Roman" w:cs="Times New Roman"/>
          <w:sz w:val="28"/>
          <w:szCs w:val="28"/>
        </w:rPr>
        <w:br/>
      </w:r>
      <w:r w:rsidRPr="00073EA8">
        <w:rPr>
          <w:rFonts w:ascii="Times New Roman" w:hAnsi="Times New Roman" w:cs="Times New Roman"/>
          <w:sz w:val="28"/>
          <w:szCs w:val="28"/>
        </w:rPr>
        <w:t>с применением энергосберегающих технологий и снижение на этой основе затрат на оказание жилищно-коммунальных услуг населению, повышение тепловой защиты многоквартирных домов при капитальном ремонте;</w:t>
      </w:r>
    </w:p>
    <w:p w14:paraId="1E8FA273"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мероприятия по повышению энергетической эффективности систем освещения, включая мероприятия по установке датчиков движения;</w:t>
      </w:r>
    </w:p>
    <w:p w14:paraId="0757CE34"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мероприятия по энергосбережению и повышению энергетической эффективности в муниципальных учреждениях.</w:t>
      </w:r>
    </w:p>
    <w:p w14:paraId="4E8E4BC0"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43FCDAB1" w14:textId="77777777" w:rsidR="00262F4E" w:rsidRDefault="00073EA8" w:rsidP="00262F4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 Повышение качества услуг, предоставляемых муниципальными учреждениями (цифровая трансформация)</w:t>
      </w:r>
    </w:p>
    <w:p w14:paraId="565E9F40" w14:textId="77777777" w:rsidR="00262F4E" w:rsidRDefault="00262F4E" w:rsidP="00262F4E">
      <w:pPr>
        <w:autoSpaceDE w:val="0"/>
        <w:autoSpaceDN w:val="0"/>
        <w:adjustRightInd w:val="0"/>
        <w:spacing w:after="0" w:line="240" w:lineRule="auto"/>
        <w:ind w:firstLine="708"/>
        <w:jc w:val="both"/>
        <w:rPr>
          <w:rFonts w:ascii="Times New Roman" w:hAnsi="Times New Roman" w:cs="Times New Roman"/>
          <w:sz w:val="28"/>
          <w:szCs w:val="28"/>
        </w:rPr>
      </w:pPr>
    </w:p>
    <w:p w14:paraId="07104A1F" w14:textId="2324C001" w:rsidR="00262F4E"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62F4E">
        <w:rPr>
          <w:rFonts w:ascii="Times New Roman" w:eastAsia="Times New Roman" w:hAnsi="Times New Roman" w:cs="Times New Roman"/>
          <w:sz w:val="28"/>
          <w:szCs w:val="28"/>
        </w:rPr>
        <w:t>В районе действует муниципальная программы «</w:t>
      </w:r>
      <w:r w:rsidRPr="00262F4E">
        <w:rPr>
          <w:rFonts w:ascii="Times New Roman" w:eastAsia="Times New Roman" w:hAnsi="Times New Roman" w:cs="Times New Roman"/>
          <w:bCs/>
          <w:sz w:val="28"/>
          <w:szCs w:val="28"/>
        </w:rPr>
        <w:t>Развитие цифрового общества Ханты-Мансийского района</w:t>
      </w:r>
      <w:r w:rsidRPr="00262F4E">
        <w:rPr>
          <w:rFonts w:ascii="Times New Roman" w:eastAsia="Times New Roman" w:hAnsi="Times New Roman" w:cs="Times New Roman"/>
          <w:sz w:val="28"/>
          <w:szCs w:val="28"/>
        </w:rPr>
        <w:t>», основная цель которой</w:t>
      </w:r>
      <w:r>
        <w:rPr>
          <w:rFonts w:ascii="Times New Roman" w:eastAsia="Times New Roman" w:hAnsi="Times New Roman" w:cs="Times New Roman"/>
          <w:sz w:val="28"/>
          <w:szCs w:val="28"/>
        </w:rPr>
        <w:t xml:space="preserve"> – </w:t>
      </w:r>
      <w:r w:rsidRPr="00262F4E">
        <w:rPr>
          <w:rFonts w:ascii="Times New Roman" w:eastAsia="Times New Roman" w:hAnsi="Times New Roman" w:cs="Times New Roman"/>
          <w:sz w:val="28"/>
          <w:szCs w:val="28"/>
        </w:rPr>
        <w:t xml:space="preserve">формирование информационного пространства на основе использования информационных и телекоммуникационных технологий </w:t>
      </w:r>
      <w:r w:rsidR="00FA36E4">
        <w:rPr>
          <w:rFonts w:ascii="Times New Roman" w:eastAsia="Times New Roman" w:hAnsi="Times New Roman" w:cs="Times New Roman"/>
          <w:sz w:val="28"/>
          <w:szCs w:val="28"/>
        </w:rPr>
        <w:t xml:space="preserve">(далее – ИТ) </w:t>
      </w:r>
      <w:r w:rsidRPr="00262F4E">
        <w:rPr>
          <w:rFonts w:ascii="Times New Roman" w:eastAsia="Times New Roman" w:hAnsi="Times New Roman" w:cs="Times New Roman"/>
          <w:sz w:val="28"/>
          <w:szCs w:val="28"/>
        </w:rPr>
        <w:t>для повышения качества жизни граждан.</w:t>
      </w:r>
    </w:p>
    <w:p w14:paraId="16F84202" w14:textId="77777777"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hAnsi="Times New Roman" w:cs="Times New Roman"/>
          <w:sz w:val="28"/>
          <w:szCs w:val="28"/>
        </w:rPr>
        <w:t xml:space="preserve">В становлении и развитии муниципальной информатизации </w:t>
      </w:r>
      <w:r w:rsidRPr="00061651">
        <w:rPr>
          <w:rFonts w:ascii="Times New Roman" w:hAnsi="Times New Roman" w:cs="Times New Roman"/>
          <w:sz w:val="28"/>
          <w:szCs w:val="28"/>
        </w:rPr>
        <w:br/>
        <w:t>в муниципальном районе достигнуты определенные успехи:</w:t>
      </w:r>
    </w:p>
    <w:p w14:paraId="4D0909C9" w14:textId="00978715"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 xml:space="preserve">работает официальный сайт Ханты-Мансийского района в интернет-сети </w:t>
      </w:r>
      <w:r w:rsidRPr="005D6728">
        <w:rPr>
          <w:rFonts w:ascii="Times New Roman" w:hAnsi="Times New Roman" w:cs="Times New Roman"/>
          <w:sz w:val="28"/>
          <w:szCs w:val="28"/>
        </w:rPr>
        <w:t>https://hmrn.ru</w:t>
      </w:r>
      <w:r w:rsidRPr="00061651">
        <w:rPr>
          <w:rFonts w:ascii="Times New Roman" w:hAnsi="Times New Roman" w:cs="Times New Roman"/>
          <w:sz w:val="28"/>
          <w:szCs w:val="28"/>
        </w:rPr>
        <w:t>;</w:t>
      </w:r>
    </w:p>
    <w:p w14:paraId="6EC953A9" w14:textId="77777777"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внедрен электронный документооборот в ПК «Дело» (СЭД Дело);</w:t>
      </w:r>
    </w:p>
    <w:p w14:paraId="3C9B6CF6" w14:textId="77777777"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lastRenderedPageBreak/>
        <w:t xml:space="preserve">- </w:t>
      </w:r>
      <w:r w:rsidRPr="00061651">
        <w:rPr>
          <w:rFonts w:ascii="Times New Roman" w:hAnsi="Times New Roman" w:cs="Times New Roman"/>
          <w:sz w:val="28"/>
          <w:szCs w:val="28"/>
        </w:rPr>
        <w:t>внедрены информационные системы во все сферы социально-экономического развития района</w:t>
      </w:r>
      <w:r w:rsidRPr="00061651">
        <w:rPr>
          <w:rFonts w:ascii="Times New Roman" w:hAnsi="Times New Roman" w:cs="Times New Roman"/>
          <w:sz w:val="28"/>
          <w:szCs w:val="28"/>
          <w:vertAlign w:val="superscript"/>
        </w:rPr>
        <w:footnoteReference w:id="5"/>
      </w:r>
      <w:r w:rsidRPr="00061651">
        <w:rPr>
          <w:rFonts w:ascii="Times New Roman" w:hAnsi="Times New Roman" w:cs="Times New Roman"/>
          <w:sz w:val="28"/>
          <w:szCs w:val="28"/>
        </w:rPr>
        <w:t>;</w:t>
      </w:r>
    </w:p>
    <w:p w14:paraId="31AFE8DE" w14:textId="77777777"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подключение к СМЭВ (системе межведомственного электронного взаимодействия);</w:t>
      </w:r>
    </w:p>
    <w:p w14:paraId="44855BC6" w14:textId="77777777" w:rsidR="00061651" w:rsidRDefault="00262F4E"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подключение к ГАС «Управление»;</w:t>
      </w:r>
    </w:p>
    <w:p w14:paraId="4B1E8D93" w14:textId="77777777" w:rsidR="00061651" w:rsidRPr="00061651" w:rsidRDefault="00061651"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00262F4E" w:rsidRPr="00061651">
        <w:rPr>
          <w:rFonts w:ascii="Times New Roman" w:hAnsi="Times New Roman" w:cs="Times New Roman"/>
          <w:sz w:val="28"/>
          <w:szCs w:val="28"/>
        </w:rPr>
        <w:t>открыты каналы коммуникаций Администрации Ханты-Мансийского района в социальных сетях для обеспечения открытости и оперативности информации;</w:t>
      </w:r>
    </w:p>
    <w:p w14:paraId="6E2A27A7" w14:textId="45B584F4" w:rsidR="00061651" w:rsidRPr="00061651" w:rsidRDefault="00061651"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00FA36E4">
        <w:rPr>
          <w:rFonts w:ascii="Times New Roman" w:hAnsi="Times New Roman" w:cs="Times New Roman"/>
          <w:sz w:val="28"/>
          <w:szCs w:val="28"/>
        </w:rPr>
        <w:t>функционирует</w:t>
      </w:r>
      <w:r w:rsidR="00262F4E" w:rsidRPr="00061651">
        <w:rPr>
          <w:rFonts w:ascii="Times New Roman" w:hAnsi="Times New Roman" w:cs="Times New Roman"/>
          <w:sz w:val="28"/>
          <w:szCs w:val="28"/>
        </w:rPr>
        <w:t xml:space="preserve"> система видеонаблюдения общественных мест и улиц </w:t>
      </w:r>
      <w:r>
        <w:rPr>
          <w:rFonts w:ascii="Times New Roman" w:hAnsi="Times New Roman" w:cs="Times New Roman"/>
          <w:sz w:val="28"/>
          <w:szCs w:val="28"/>
        </w:rPr>
        <w:br/>
      </w:r>
      <w:r w:rsidR="00262F4E" w:rsidRPr="00061651">
        <w:rPr>
          <w:rFonts w:ascii="Times New Roman" w:hAnsi="Times New Roman" w:cs="Times New Roman"/>
          <w:sz w:val="28"/>
          <w:szCs w:val="28"/>
        </w:rPr>
        <w:t>в п. Горноправдинске в рамках проекта «Безопасный населенный пункт».</w:t>
      </w:r>
    </w:p>
    <w:p w14:paraId="6240170B" w14:textId="4C53D0EC" w:rsid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Стратегической ц</w:t>
      </w:r>
      <w:r w:rsidR="00262F4E" w:rsidRPr="00061651">
        <w:rPr>
          <w:rFonts w:ascii="Times New Roman" w:hAnsi="Times New Roman" w:cs="Times New Roman"/>
          <w:sz w:val="28"/>
          <w:szCs w:val="28"/>
        </w:rPr>
        <w:t>ел</w:t>
      </w:r>
      <w:r>
        <w:rPr>
          <w:rFonts w:ascii="Times New Roman" w:hAnsi="Times New Roman" w:cs="Times New Roman"/>
          <w:sz w:val="28"/>
          <w:szCs w:val="28"/>
        </w:rPr>
        <w:t>ью</w:t>
      </w:r>
      <w:r w:rsidR="00262F4E" w:rsidRPr="00061651">
        <w:rPr>
          <w:rFonts w:ascii="Times New Roman" w:hAnsi="Times New Roman" w:cs="Times New Roman"/>
          <w:sz w:val="28"/>
          <w:szCs w:val="28"/>
        </w:rPr>
        <w:t xml:space="preserve"> цифровой трансформации</w:t>
      </w:r>
      <w:r>
        <w:rPr>
          <w:rFonts w:ascii="Times New Roman" w:hAnsi="Times New Roman" w:cs="Times New Roman"/>
          <w:sz w:val="28"/>
          <w:szCs w:val="28"/>
        </w:rPr>
        <w:t xml:space="preserve"> является</w:t>
      </w:r>
      <w:r w:rsidR="00262F4E" w:rsidRPr="00061651">
        <w:rPr>
          <w:rFonts w:ascii="Times New Roman" w:hAnsi="Times New Roman" w:cs="Times New Roman"/>
          <w:sz w:val="28"/>
          <w:szCs w:val="28"/>
        </w:rPr>
        <w:t>: повышение качества жизни и удовлетворенности жителей муниципальными услугами, в том числе цифровыми, снижение издержек бизнеса при взаимодействии с государственными и муниципальными органами, снижение издержек отраслей экономики и социальной сферы, органов местного самоуправления.</w:t>
      </w:r>
    </w:p>
    <w:p w14:paraId="38F922FA" w14:textId="14CFCD4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262F4E" w:rsidRPr="00061651">
        <w:rPr>
          <w:rFonts w:ascii="Times New Roman" w:hAnsi="Times New Roman" w:cs="Times New Roman"/>
          <w:sz w:val="28"/>
          <w:szCs w:val="28"/>
        </w:rPr>
        <w:t xml:space="preserve">: </w:t>
      </w:r>
    </w:p>
    <w:p w14:paraId="48BFAE41" w14:textId="5F6A587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ц</w:t>
      </w:r>
      <w:r w:rsidR="00262F4E" w:rsidRPr="00061651">
        <w:rPr>
          <w:rFonts w:ascii="Times New Roman" w:hAnsi="Times New Roman" w:cs="Times New Roman"/>
          <w:sz w:val="28"/>
          <w:szCs w:val="28"/>
        </w:rPr>
        <w:t>ентрализация управления ИТ, обязательное согласование закупок в области ИТ, единый план (дорожная карта) реализации муниципальной целевой программы в сфере информатизации, цифровизации в муниципальном районе. Интеграция всех информационных систем на одной универсальной платформе.</w:t>
      </w:r>
    </w:p>
    <w:p w14:paraId="7C8CE0DB" w14:textId="7F9E22AB"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w:t>
      </w:r>
      <w:r w:rsidR="00262F4E" w:rsidRPr="00061651">
        <w:rPr>
          <w:rFonts w:ascii="Times New Roman" w:hAnsi="Times New Roman" w:cs="Times New Roman"/>
          <w:sz w:val="28"/>
          <w:szCs w:val="28"/>
        </w:rPr>
        <w:t>ормирование команды ИТ из существующих штатных специалистов муниципальных учреждений с повышением должности и/или оклада</w:t>
      </w:r>
      <w:r>
        <w:rPr>
          <w:rFonts w:ascii="Times New Roman" w:hAnsi="Times New Roman" w:cs="Times New Roman"/>
          <w:sz w:val="28"/>
          <w:szCs w:val="28"/>
        </w:rPr>
        <w:t>;</w:t>
      </w:r>
    </w:p>
    <w:p w14:paraId="439B2B51" w14:textId="0249C951"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о</w:t>
      </w:r>
      <w:r w:rsidR="00262F4E" w:rsidRPr="00061651">
        <w:rPr>
          <w:rFonts w:ascii="Times New Roman" w:hAnsi="Times New Roman" w:cs="Times New Roman"/>
          <w:sz w:val="28"/>
          <w:szCs w:val="28"/>
        </w:rPr>
        <w:t>бучение руководителей и сотрудников администраций муниципального района и поселений цифровым технологиям, информатизация их повседневной жизни</w:t>
      </w:r>
      <w:r>
        <w:rPr>
          <w:rFonts w:ascii="Times New Roman" w:hAnsi="Times New Roman" w:cs="Times New Roman"/>
          <w:sz w:val="28"/>
          <w:szCs w:val="28"/>
        </w:rPr>
        <w:t>;</w:t>
      </w:r>
    </w:p>
    <w:p w14:paraId="32D9A2B6" w14:textId="5FBFF96B"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00262F4E" w:rsidRPr="00061651">
        <w:rPr>
          <w:rFonts w:ascii="Times New Roman" w:hAnsi="Times New Roman" w:cs="Times New Roman"/>
          <w:sz w:val="28"/>
          <w:szCs w:val="28"/>
        </w:rPr>
        <w:t>овышение уровня цифровых компетенций специалистов всех отраслей, всех групп населения</w:t>
      </w:r>
      <w:r>
        <w:rPr>
          <w:rFonts w:ascii="Times New Roman" w:hAnsi="Times New Roman" w:cs="Times New Roman"/>
          <w:sz w:val="28"/>
          <w:szCs w:val="28"/>
        </w:rPr>
        <w:t>;</w:t>
      </w:r>
    </w:p>
    <w:p w14:paraId="6243E340" w14:textId="6F6DFF8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00262F4E" w:rsidRPr="00061651">
        <w:rPr>
          <w:rFonts w:ascii="Times New Roman" w:hAnsi="Times New Roman" w:cs="Times New Roman"/>
          <w:sz w:val="28"/>
          <w:szCs w:val="28"/>
        </w:rPr>
        <w:t>птимизация основных процессов в муниципалитетах и их цифровизация для повышения производительности труда работников («Бережливое управление», «Эффективный регион»)</w:t>
      </w:r>
      <w:r>
        <w:rPr>
          <w:rFonts w:ascii="Times New Roman" w:hAnsi="Times New Roman" w:cs="Times New Roman"/>
          <w:sz w:val="28"/>
          <w:szCs w:val="28"/>
        </w:rPr>
        <w:t>;</w:t>
      </w:r>
    </w:p>
    <w:p w14:paraId="6E315A5D" w14:textId="77777777" w:rsidR="002E6059" w:rsidRPr="002E6059" w:rsidRDefault="00262F4E"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hAnsi="Times New Roman" w:cs="Times New Roman"/>
          <w:sz w:val="28"/>
          <w:szCs w:val="28"/>
        </w:rPr>
        <w:t xml:space="preserve">Приоритетные направления до 2036 года: </w:t>
      </w:r>
    </w:p>
    <w:p w14:paraId="766497F2"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улучшение качества интернет-соединения; </w:t>
      </w:r>
    </w:p>
    <w:p w14:paraId="0C2609FD"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на базе библиотек точек доступа в Интернет из 5 постов (замена МФЦ); </w:t>
      </w:r>
    </w:p>
    <w:p w14:paraId="2A59F81E"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участите в государственной программе устранения цифрового неравенства (УЦН), которая направлена на обеспечение интернетом малых населённых пунктов. С 2025 года программа охватывает сёла с населением до 1000 человек; </w:t>
      </w:r>
    </w:p>
    <w:p w14:paraId="58905C22"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развитие электронных порталов для получения госуслуг;</w:t>
      </w:r>
    </w:p>
    <w:p w14:paraId="352B57E6"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внедрение системы «умного села» для управления инфраструктурой сельских поселений;</w:t>
      </w:r>
    </w:p>
    <w:p w14:paraId="5AD7DA56"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организация инфраструктуры для облачных технологий обмена данными Администрации района и сельских поселений;</w:t>
      </w:r>
    </w:p>
    <w:p w14:paraId="25DFEF88"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организация видеонаблюдения и безопасность в сельских поселениях;</w:t>
      </w:r>
    </w:p>
    <w:p w14:paraId="1AF50987"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lastRenderedPageBreak/>
        <w:t xml:space="preserve">- </w:t>
      </w:r>
      <w:r w:rsidR="00262F4E" w:rsidRPr="002E6059">
        <w:rPr>
          <w:rFonts w:ascii="Times New Roman" w:hAnsi="Times New Roman" w:cs="Times New Roman"/>
          <w:sz w:val="28"/>
          <w:szCs w:val="28"/>
        </w:rPr>
        <w:t xml:space="preserve">организация и поддержка онлайн-платформы для обратной связи </w:t>
      </w:r>
      <w:r>
        <w:rPr>
          <w:rFonts w:ascii="Times New Roman" w:hAnsi="Times New Roman" w:cs="Times New Roman"/>
          <w:sz w:val="28"/>
          <w:szCs w:val="28"/>
        </w:rPr>
        <w:br/>
      </w:r>
      <w:r w:rsidR="00262F4E" w:rsidRPr="002E6059">
        <w:rPr>
          <w:rFonts w:ascii="Times New Roman" w:hAnsi="Times New Roman" w:cs="Times New Roman"/>
          <w:sz w:val="28"/>
          <w:szCs w:val="28"/>
        </w:rPr>
        <w:t>с жителями;</w:t>
      </w:r>
    </w:p>
    <w:p w14:paraId="457B40B5"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развитие сервисов для поддержки малого предпринимательства;</w:t>
      </w:r>
    </w:p>
    <w:p w14:paraId="4DCC9B81" w14:textId="77777777" w:rsidR="00746A57" w:rsidRDefault="002E6059" w:rsidP="00746A57">
      <w:pPr>
        <w:autoSpaceDE w:val="0"/>
        <w:autoSpaceDN w:val="0"/>
        <w:adjustRightInd w:val="0"/>
        <w:spacing w:after="0" w:line="240" w:lineRule="auto"/>
        <w:ind w:firstLine="708"/>
        <w:jc w:val="both"/>
        <w:rPr>
          <w:rFonts w:ascii="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разработка целевых показателей для мониторинга реализации стратегии развития цифровой трансформации: Доля государственных и муниципальных услуг, предоставляемых в электронном виде, от общего числа государственных </w:t>
      </w:r>
      <w:r w:rsidR="00700DF4">
        <w:rPr>
          <w:rFonts w:ascii="Times New Roman" w:hAnsi="Times New Roman" w:cs="Times New Roman"/>
          <w:sz w:val="28"/>
          <w:szCs w:val="28"/>
        </w:rPr>
        <w:br/>
      </w:r>
      <w:r w:rsidR="00262F4E" w:rsidRPr="002E6059">
        <w:rPr>
          <w:rFonts w:ascii="Times New Roman" w:hAnsi="Times New Roman" w:cs="Times New Roman"/>
          <w:sz w:val="28"/>
          <w:szCs w:val="28"/>
        </w:rPr>
        <w:t>и муниципальных услуг, %.</w:t>
      </w:r>
      <w:r w:rsidR="00746A57">
        <w:rPr>
          <w:rFonts w:ascii="Times New Roman" w:hAnsi="Times New Roman" w:cs="Times New Roman"/>
          <w:sz w:val="28"/>
          <w:szCs w:val="28"/>
        </w:rPr>
        <w:t xml:space="preserve"> </w:t>
      </w:r>
    </w:p>
    <w:p w14:paraId="1385FF80" w14:textId="77777777" w:rsidR="00746A57" w:rsidRDefault="00746A57" w:rsidP="00746A57">
      <w:pPr>
        <w:autoSpaceDE w:val="0"/>
        <w:autoSpaceDN w:val="0"/>
        <w:adjustRightInd w:val="0"/>
        <w:spacing w:after="0" w:line="240" w:lineRule="auto"/>
        <w:ind w:firstLine="708"/>
        <w:jc w:val="both"/>
        <w:rPr>
          <w:rFonts w:ascii="Times New Roman" w:hAnsi="Times New Roman" w:cs="Times New Roman"/>
          <w:sz w:val="28"/>
          <w:szCs w:val="28"/>
        </w:rPr>
      </w:pPr>
    </w:p>
    <w:p w14:paraId="68EB48E2" w14:textId="4E22EAA7" w:rsidR="00262F4E" w:rsidRPr="00746A57" w:rsidRDefault="00746A57"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1</w:t>
      </w:r>
      <w:r w:rsidR="00765B3D">
        <w:rPr>
          <w:rFonts w:ascii="Times New Roman" w:hAnsi="Times New Roman" w:cs="Times New Roman"/>
          <w:noProof/>
          <w:sz w:val="28"/>
          <w:szCs w:val="28"/>
        </w:rPr>
        <w:t>9</w:t>
      </w:r>
      <w:r>
        <w:rPr>
          <w:rFonts w:ascii="Times New Roman" w:hAnsi="Times New Roman" w:cs="Times New Roman"/>
          <w:noProof/>
          <w:sz w:val="28"/>
          <w:szCs w:val="28"/>
        </w:rPr>
        <w:t xml:space="preserve">. </w:t>
      </w:r>
      <w:r w:rsidR="00262F4E" w:rsidRPr="002E6059">
        <w:rPr>
          <w:rFonts w:ascii="Times New Roman" w:hAnsi="Times New Roman" w:cs="Times New Roman"/>
          <w:noProof/>
          <w:sz w:val="28"/>
          <w:szCs w:val="28"/>
        </w:rPr>
        <w:t>Целевые показатели, характеризующие развитие цифровой трансформации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1"/>
        <w:gridCol w:w="691"/>
        <w:gridCol w:w="692"/>
        <w:gridCol w:w="763"/>
        <w:gridCol w:w="692"/>
        <w:gridCol w:w="692"/>
        <w:gridCol w:w="692"/>
        <w:gridCol w:w="692"/>
        <w:gridCol w:w="692"/>
        <w:gridCol w:w="692"/>
        <w:gridCol w:w="692"/>
      </w:tblGrid>
      <w:tr w:rsidR="00262F4E" w:rsidRPr="00746A57" w14:paraId="3C3854C8" w14:textId="77777777" w:rsidTr="005749C4">
        <w:trPr>
          <w:tblHeader/>
          <w:jc w:val="center"/>
        </w:trPr>
        <w:tc>
          <w:tcPr>
            <w:tcW w:w="1474" w:type="pct"/>
            <w:vMerge w:val="restart"/>
            <w:vAlign w:val="center"/>
          </w:tcPr>
          <w:p w14:paraId="2557F23A"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Показатели</w:t>
            </w:r>
          </w:p>
        </w:tc>
        <w:tc>
          <w:tcPr>
            <w:tcW w:w="1082" w:type="pct"/>
            <w:gridSpan w:val="3"/>
          </w:tcPr>
          <w:p w14:paraId="39F452AB"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Отчетные данные</w:t>
            </w:r>
          </w:p>
        </w:tc>
        <w:tc>
          <w:tcPr>
            <w:tcW w:w="2444" w:type="pct"/>
            <w:gridSpan w:val="7"/>
          </w:tcPr>
          <w:p w14:paraId="6D143B6A"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 xml:space="preserve">Ожидаемые результаты </w:t>
            </w:r>
          </w:p>
        </w:tc>
      </w:tr>
      <w:tr w:rsidR="00262F4E" w:rsidRPr="00746A57" w14:paraId="49EC09CF" w14:textId="77777777" w:rsidTr="005749C4">
        <w:trPr>
          <w:tblHeader/>
          <w:jc w:val="center"/>
        </w:trPr>
        <w:tc>
          <w:tcPr>
            <w:tcW w:w="1474" w:type="pct"/>
            <w:vMerge/>
          </w:tcPr>
          <w:p w14:paraId="58195F7C" w14:textId="77777777" w:rsidR="00262F4E" w:rsidRPr="00746A57" w:rsidRDefault="00262F4E" w:rsidP="005749C4">
            <w:pPr>
              <w:pStyle w:val="af2"/>
              <w:widowControl w:val="0"/>
              <w:suppressLineNumbers w:val="0"/>
              <w:tabs>
                <w:tab w:val="left" w:pos="993"/>
              </w:tabs>
              <w:suppressAutoHyphens w:val="0"/>
              <w:spacing w:before="0"/>
              <w:jc w:val="center"/>
              <w:rPr>
                <w:sz w:val="20"/>
                <w:szCs w:val="20"/>
              </w:rPr>
            </w:pPr>
          </w:p>
        </w:tc>
        <w:tc>
          <w:tcPr>
            <w:tcW w:w="349" w:type="pct"/>
          </w:tcPr>
          <w:p w14:paraId="6071084A"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2023</w:t>
            </w:r>
          </w:p>
          <w:p w14:paraId="6B57DC77" w14:textId="77777777" w:rsidR="00262F4E" w:rsidRPr="00746A57" w:rsidRDefault="00262F4E" w:rsidP="005749C4">
            <w:pPr>
              <w:pStyle w:val="af2"/>
              <w:widowControl w:val="0"/>
              <w:suppressLineNumbers w:val="0"/>
              <w:tabs>
                <w:tab w:val="left" w:pos="993"/>
              </w:tabs>
              <w:suppressAutoHyphens w:val="0"/>
              <w:spacing w:before="0"/>
              <w:jc w:val="center"/>
              <w:rPr>
                <w:sz w:val="20"/>
                <w:szCs w:val="20"/>
              </w:rPr>
            </w:pPr>
            <w:r w:rsidRPr="00746A57">
              <w:rPr>
                <w:bCs/>
                <w:sz w:val="20"/>
                <w:szCs w:val="20"/>
              </w:rPr>
              <w:t>факт</w:t>
            </w:r>
          </w:p>
        </w:tc>
        <w:tc>
          <w:tcPr>
            <w:tcW w:w="349" w:type="pct"/>
          </w:tcPr>
          <w:p w14:paraId="24B1BC6A"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2024</w:t>
            </w:r>
          </w:p>
          <w:p w14:paraId="5195F9A9" w14:textId="77777777" w:rsidR="00262F4E" w:rsidRPr="00746A57" w:rsidRDefault="00262F4E" w:rsidP="005749C4">
            <w:pPr>
              <w:pStyle w:val="af2"/>
              <w:widowControl w:val="0"/>
              <w:suppressLineNumbers w:val="0"/>
              <w:tabs>
                <w:tab w:val="left" w:pos="993"/>
              </w:tabs>
              <w:suppressAutoHyphens w:val="0"/>
              <w:spacing w:before="0"/>
              <w:jc w:val="center"/>
              <w:rPr>
                <w:sz w:val="20"/>
                <w:szCs w:val="20"/>
              </w:rPr>
            </w:pPr>
            <w:r w:rsidRPr="00746A57">
              <w:rPr>
                <w:sz w:val="20"/>
                <w:szCs w:val="20"/>
              </w:rPr>
              <w:t>факт</w:t>
            </w:r>
          </w:p>
        </w:tc>
        <w:tc>
          <w:tcPr>
            <w:tcW w:w="385" w:type="pct"/>
          </w:tcPr>
          <w:p w14:paraId="0197A95B"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2025</w:t>
            </w:r>
          </w:p>
          <w:p w14:paraId="3248BD2F" w14:textId="77777777" w:rsidR="00262F4E" w:rsidRPr="00746A57" w:rsidRDefault="00262F4E" w:rsidP="005749C4">
            <w:pPr>
              <w:pStyle w:val="af2"/>
              <w:widowControl w:val="0"/>
              <w:suppressLineNumbers w:val="0"/>
              <w:tabs>
                <w:tab w:val="left" w:pos="993"/>
              </w:tabs>
              <w:suppressAutoHyphens w:val="0"/>
              <w:spacing w:before="0"/>
              <w:jc w:val="center"/>
              <w:rPr>
                <w:sz w:val="20"/>
                <w:szCs w:val="20"/>
              </w:rPr>
            </w:pPr>
            <w:r w:rsidRPr="00746A57">
              <w:rPr>
                <w:bCs/>
                <w:sz w:val="20"/>
                <w:szCs w:val="20"/>
              </w:rPr>
              <w:t>оценка</w:t>
            </w:r>
          </w:p>
        </w:tc>
        <w:tc>
          <w:tcPr>
            <w:tcW w:w="349" w:type="pct"/>
          </w:tcPr>
          <w:p w14:paraId="2B8E8599"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2026</w:t>
            </w:r>
          </w:p>
          <w:p w14:paraId="15A8158A" w14:textId="77777777" w:rsidR="00262F4E" w:rsidRPr="00746A57" w:rsidRDefault="00262F4E" w:rsidP="005749C4">
            <w:pPr>
              <w:pStyle w:val="af2"/>
              <w:widowControl w:val="0"/>
              <w:suppressLineNumbers w:val="0"/>
              <w:tabs>
                <w:tab w:val="left" w:pos="993"/>
              </w:tabs>
              <w:suppressAutoHyphens w:val="0"/>
              <w:spacing w:before="0"/>
              <w:jc w:val="center"/>
              <w:rPr>
                <w:sz w:val="20"/>
                <w:szCs w:val="20"/>
              </w:rPr>
            </w:pPr>
            <w:r w:rsidRPr="00746A57">
              <w:rPr>
                <w:sz w:val="20"/>
                <w:szCs w:val="20"/>
              </w:rPr>
              <w:t>план</w:t>
            </w:r>
          </w:p>
        </w:tc>
        <w:tc>
          <w:tcPr>
            <w:tcW w:w="349" w:type="pct"/>
          </w:tcPr>
          <w:p w14:paraId="6C4F0DE2"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2027</w:t>
            </w:r>
          </w:p>
          <w:p w14:paraId="2FD488E2" w14:textId="77777777" w:rsidR="00262F4E" w:rsidRPr="00746A57" w:rsidRDefault="00262F4E" w:rsidP="005749C4">
            <w:pPr>
              <w:pStyle w:val="af2"/>
              <w:widowControl w:val="0"/>
              <w:suppressLineNumbers w:val="0"/>
              <w:tabs>
                <w:tab w:val="left" w:pos="993"/>
              </w:tabs>
              <w:suppressAutoHyphens w:val="0"/>
              <w:spacing w:before="0"/>
              <w:jc w:val="center"/>
              <w:rPr>
                <w:sz w:val="20"/>
                <w:szCs w:val="20"/>
              </w:rPr>
            </w:pPr>
            <w:r w:rsidRPr="00746A57">
              <w:rPr>
                <w:bCs/>
                <w:sz w:val="20"/>
                <w:szCs w:val="20"/>
              </w:rPr>
              <w:t>план</w:t>
            </w:r>
          </w:p>
        </w:tc>
        <w:tc>
          <w:tcPr>
            <w:tcW w:w="349" w:type="pct"/>
          </w:tcPr>
          <w:p w14:paraId="07940605"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w:t>
            </w:r>
            <w:r w:rsidRPr="00746A57">
              <w:rPr>
                <w:bCs/>
                <w:sz w:val="20"/>
                <w:szCs w:val="20"/>
                <w:lang w:val="en-US"/>
              </w:rPr>
              <w:t>2</w:t>
            </w:r>
            <w:r w:rsidRPr="00746A57">
              <w:rPr>
                <w:bCs/>
                <w:sz w:val="20"/>
                <w:szCs w:val="20"/>
              </w:rPr>
              <w:t>8</w:t>
            </w:r>
          </w:p>
          <w:p w14:paraId="54B79EF8" w14:textId="77777777" w:rsidR="00262F4E" w:rsidRPr="00746A57" w:rsidRDefault="00262F4E" w:rsidP="005749C4">
            <w:pPr>
              <w:pStyle w:val="af2"/>
              <w:widowControl w:val="0"/>
              <w:suppressLineNumbers w:val="0"/>
              <w:tabs>
                <w:tab w:val="left" w:pos="993"/>
              </w:tabs>
              <w:suppressAutoHyphens w:val="0"/>
              <w:spacing w:before="0"/>
              <w:jc w:val="center"/>
              <w:rPr>
                <w:sz w:val="20"/>
                <w:szCs w:val="20"/>
              </w:rPr>
            </w:pPr>
            <w:r w:rsidRPr="00746A57">
              <w:rPr>
                <w:bCs/>
                <w:sz w:val="20"/>
                <w:szCs w:val="20"/>
              </w:rPr>
              <w:t>план</w:t>
            </w:r>
          </w:p>
        </w:tc>
        <w:tc>
          <w:tcPr>
            <w:tcW w:w="349" w:type="pct"/>
          </w:tcPr>
          <w:p w14:paraId="235A6FEE"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2029</w:t>
            </w:r>
          </w:p>
          <w:p w14:paraId="5F84BD26"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план</w:t>
            </w:r>
          </w:p>
        </w:tc>
        <w:tc>
          <w:tcPr>
            <w:tcW w:w="349" w:type="pct"/>
          </w:tcPr>
          <w:p w14:paraId="025943C9"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2030</w:t>
            </w:r>
          </w:p>
          <w:p w14:paraId="358A157E"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план</w:t>
            </w:r>
          </w:p>
        </w:tc>
        <w:tc>
          <w:tcPr>
            <w:tcW w:w="349" w:type="pct"/>
          </w:tcPr>
          <w:p w14:paraId="0D674158"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2036</w:t>
            </w:r>
          </w:p>
          <w:p w14:paraId="4D428AC9"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план</w:t>
            </w:r>
          </w:p>
        </w:tc>
        <w:tc>
          <w:tcPr>
            <w:tcW w:w="351" w:type="pct"/>
          </w:tcPr>
          <w:p w14:paraId="0CD3153E"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2050</w:t>
            </w:r>
          </w:p>
          <w:p w14:paraId="18E2A54C" w14:textId="77777777" w:rsidR="00262F4E" w:rsidRPr="00746A57" w:rsidRDefault="00262F4E" w:rsidP="005749C4">
            <w:pPr>
              <w:pStyle w:val="af2"/>
              <w:widowControl w:val="0"/>
              <w:suppressLineNumbers w:val="0"/>
              <w:tabs>
                <w:tab w:val="left" w:pos="993"/>
              </w:tabs>
              <w:suppressAutoHyphens w:val="0"/>
              <w:spacing w:before="0"/>
              <w:jc w:val="center"/>
              <w:rPr>
                <w:bCs/>
                <w:sz w:val="20"/>
                <w:szCs w:val="20"/>
                <w:highlight w:val="yellow"/>
              </w:rPr>
            </w:pPr>
            <w:r w:rsidRPr="00746A57">
              <w:rPr>
                <w:bCs/>
                <w:sz w:val="20"/>
                <w:szCs w:val="20"/>
              </w:rPr>
              <w:t>план</w:t>
            </w:r>
          </w:p>
        </w:tc>
      </w:tr>
      <w:tr w:rsidR="00262F4E" w:rsidRPr="00746A57" w14:paraId="24F0D143" w14:textId="77777777" w:rsidTr="005749C4">
        <w:trPr>
          <w:jc w:val="center"/>
        </w:trPr>
        <w:tc>
          <w:tcPr>
            <w:tcW w:w="1474" w:type="pct"/>
          </w:tcPr>
          <w:p w14:paraId="7F4122B0" w14:textId="77777777" w:rsidR="00262F4E" w:rsidRPr="00746A57" w:rsidRDefault="00262F4E" w:rsidP="005749C4">
            <w:pPr>
              <w:spacing w:after="0" w:line="240" w:lineRule="auto"/>
              <w:rPr>
                <w:rFonts w:ascii="Times New Roman" w:hAnsi="Times New Roman" w:cs="Times New Roman"/>
                <w:bCs/>
                <w:iCs/>
                <w:sz w:val="20"/>
                <w:szCs w:val="20"/>
              </w:rPr>
            </w:pPr>
            <w:r w:rsidRPr="00746A57">
              <w:rPr>
                <w:rFonts w:ascii="Times New Roman" w:hAnsi="Times New Roman" w:cs="Times New Roman"/>
                <w:sz w:val="20"/>
                <w:szCs w:val="20"/>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349" w:type="pct"/>
            <w:vAlign w:val="center"/>
          </w:tcPr>
          <w:p w14:paraId="00DCA7A3" w14:textId="1D9C8450" w:rsidR="00262F4E" w:rsidRPr="00746A57" w:rsidRDefault="00746A57"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349" w:type="pct"/>
            <w:vAlign w:val="center"/>
          </w:tcPr>
          <w:p w14:paraId="2C17C8B2" w14:textId="0B316CF0" w:rsidR="00262F4E" w:rsidRPr="00746A57" w:rsidRDefault="00746A57"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385" w:type="pct"/>
            <w:vAlign w:val="center"/>
          </w:tcPr>
          <w:p w14:paraId="277B1C26" w14:textId="0E00A909" w:rsidR="00262F4E" w:rsidRPr="00746A57" w:rsidRDefault="00262F4E"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lang w:val="en-US"/>
              </w:rPr>
              <w:t>&gt;60</w:t>
            </w:r>
          </w:p>
        </w:tc>
        <w:tc>
          <w:tcPr>
            <w:tcW w:w="349" w:type="pct"/>
            <w:vAlign w:val="center"/>
          </w:tcPr>
          <w:p w14:paraId="38F3A7B9" w14:textId="066520EC" w:rsidR="00262F4E" w:rsidRPr="00746A57" w:rsidRDefault="00262F4E"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lang w:val="en-US"/>
              </w:rPr>
              <w:t>&gt;65</w:t>
            </w:r>
          </w:p>
        </w:tc>
        <w:tc>
          <w:tcPr>
            <w:tcW w:w="349" w:type="pct"/>
            <w:vAlign w:val="center"/>
          </w:tcPr>
          <w:p w14:paraId="76763218" w14:textId="3AD16C67" w:rsidR="00262F4E" w:rsidRPr="00746A57" w:rsidRDefault="00262F4E"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lang w:val="en-US"/>
              </w:rPr>
              <w:t>&gt;70</w:t>
            </w:r>
          </w:p>
        </w:tc>
        <w:tc>
          <w:tcPr>
            <w:tcW w:w="349" w:type="pct"/>
            <w:vAlign w:val="center"/>
          </w:tcPr>
          <w:p w14:paraId="2F6CA89F" w14:textId="553E390A" w:rsidR="00262F4E" w:rsidRPr="00746A57" w:rsidRDefault="00262F4E"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lang w:val="en-US"/>
              </w:rPr>
              <w:t>&gt;75</w:t>
            </w:r>
          </w:p>
        </w:tc>
        <w:tc>
          <w:tcPr>
            <w:tcW w:w="349" w:type="pct"/>
            <w:vAlign w:val="center"/>
          </w:tcPr>
          <w:p w14:paraId="768DB6CC" w14:textId="2DCE0EAF" w:rsidR="00262F4E" w:rsidRPr="00746A57" w:rsidRDefault="00262F4E"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lang w:val="en-US"/>
              </w:rPr>
              <w:t>&gt;80</w:t>
            </w:r>
          </w:p>
        </w:tc>
        <w:tc>
          <w:tcPr>
            <w:tcW w:w="349" w:type="pct"/>
            <w:vAlign w:val="center"/>
          </w:tcPr>
          <w:p w14:paraId="35AAA48D" w14:textId="79E8A0A4" w:rsidR="00262F4E" w:rsidRPr="00746A57" w:rsidRDefault="00262F4E"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lang w:val="en-US"/>
              </w:rPr>
              <w:t>&gt;95</w:t>
            </w:r>
          </w:p>
        </w:tc>
        <w:tc>
          <w:tcPr>
            <w:tcW w:w="349" w:type="pct"/>
            <w:vAlign w:val="center"/>
          </w:tcPr>
          <w:p w14:paraId="6E777330" w14:textId="5BB18C23" w:rsidR="00262F4E" w:rsidRPr="00746A57" w:rsidRDefault="00262F4E"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lang w:val="en-US"/>
              </w:rPr>
              <w:t>&gt;95</w:t>
            </w:r>
          </w:p>
        </w:tc>
        <w:tc>
          <w:tcPr>
            <w:tcW w:w="351" w:type="pct"/>
            <w:vAlign w:val="center"/>
          </w:tcPr>
          <w:p w14:paraId="778ADA97" w14:textId="2FEE5004" w:rsidR="00262F4E" w:rsidRPr="00746A57" w:rsidRDefault="00262F4E" w:rsidP="005749C4">
            <w:pPr>
              <w:widowControl w:val="0"/>
              <w:spacing w:after="0" w:line="240" w:lineRule="auto"/>
              <w:jc w:val="center"/>
              <w:rPr>
                <w:rFonts w:ascii="Times New Roman" w:hAnsi="Times New Roman" w:cs="Times New Roman"/>
                <w:sz w:val="20"/>
                <w:szCs w:val="20"/>
                <w:highlight w:val="yellow"/>
              </w:rPr>
            </w:pPr>
            <w:r w:rsidRPr="00746A57">
              <w:rPr>
                <w:rFonts w:ascii="Times New Roman" w:hAnsi="Times New Roman" w:cs="Times New Roman"/>
                <w:sz w:val="20"/>
                <w:szCs w:val="20"/>
                <w:lang w:val="en-US"/>
              </w:rPr>
              <w:t>&gt;95</w:t>
            </w:r>
          </w:p>
        </w:tc>
      </w:tr>
    </w:tbl>
    <w:p w14:paraId="4598BB4D" w14:textId="77777777" w:rsidR="00CE1BAC" w:rsidRDefault="00CE1BAC" w:rsidP="00700DF4">
      <w:pPr>
        <w:autoSpaceDE w:val="0"/>
        <w:autoSpaceDN w:val="0"/>
        <w:adjustRightInd w:val="0"/>
        <w:spacing w:after="0" w:line="240" w:lineRule="auto"/>
        <w:rPr>
          <w:rFonts w:ascii="Times New Roman" w:hAnsi="Times New Roman" w:cs="Times New Roman"/>
          <w:sz w:val="28"/>
          <w:szCs w:val="28"/>
        </w:rPr>
      </w:pPr>
    </w:p>
    <w:p w14:paraId="0F564926" w14:textId="114D2924" w:rsidR="00700DF4" w:rsidRDefault="00700DF4" w:rsidP="00DE268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3.3.7 Комплексная безопасность жизнедеятельности</w:t>
      </w:r>
    </w:p>
    <w:p w14:paraId="7C40F7EA" w14:textId="77777777" w:rsidR="00700DF4" w:rsidRDefault="00700DF4" w:rsidP="00700DF4">
      <w:pPr>
        <w:autoSpaceDE w:val="0"/>
        <w:autoSpaceDN w:val="0"/>
        <w:adjustRightInd w:val="0"/>
        <w:spacing w:after="0" w:line="240" w:lineRule="auto"/>
        <w:rPr>
          <w:rFonts w:ascii="Times New Roman" w:hAnsi="Times New Roman" w:cs="Times New Roman"/>
          <w:sz w:val="28"/>
          <w:szCs w:val="28"/>
        </w:rPr>
      </w:pPr>
    </w:p>
    <w:p w14:paraId="6373C64A"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Негативная тенденция изменения окружающей среды, выражающаяся </w:t>
      </w:r>
      <w:r w:rsidRPr="00700DF4">
        <w:rPr>
          <w:rFonts w:ascii="Times New Roman" w:hAnsi="Times New Roman" w:cs="Times New Roman"/>
          <w:sz w:val="28"/>
          <w:szCs w:val="28"/>
        </w:rPr>
        <w:br/>
        <w:t xml:space="preserve">в активизации неблагоприятных и опасных природных явлений, и процессов </w:t>
      </w:r>
      <w:r w:rsidRPr="00700DF4">
        <w:rPr>
          <w:rFonts w:ascii="Times New Roman" w:hAnsi="Times New Roman" w:cs="Times New Roman"/>
          <w:sz w:val="28"/>
          <w:szCs w:val="28"/>
        </w:rPr>
        <w:br/>
        <w:t>и, соответственно, в увеличении частоты и масштабов стихийных бедствий, перерастании природных катастроф в техногенные и наоборот.</w:t>
      </w:r>
    </w:p>
    <w:p w14:paraId="6B8AEF81"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Недостатки профилактической (предупредительной) работы с населением.</w:t>
      </w:r>
    </w:p>
    <w:p w14:paraId="12EFA8CA"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Стратегическими целями приоритетного направления являются:</w:t>
      </w:r>
    </w:p>
    <w:p w14:paraId="0F2B0A61"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повышение уровня защищенности населения, материальных и культурных ценностей от опасностей, возникающих при военных конфликтах или вследствие этих конфликтов, а также при чрезвычайных ситуациях, пожарах </w:t>
      </w:r>
      <w:r>
        <w:rPr>
          <w:rFonts w:ascii="Times New Roman" w:hAnsi="Times New Roman" w:cs="Times New Roman"/>
          <w:sz w:val="28"/>
          <w:szCs w:val="28"/>
        </w:rPr>
        <w:br/>
      </w:r>
      <w:r w:rsidRPr="00700DF4">
        <w:rPr>
          <w:rFonts w:ascii="Times New Roman" w:hAnsi="Times New Roman" w:cs="Times New Roman"/>
          <w:sz w:val="28"/>
          <w:szCs w:val="28"/>
        </w:rPr>
        <w:t>и происшествиях на водных объектах;</w:t>
      </w:r>
    </w:p>
    <w:p w14:paraId="0139D92C"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снижение уровня преступности.</w:t>
      </w:r>
    </w:p>
    <w:p w14:paraId="62DFE9A6"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Основные задачи: </w:t>
      </w:r>
    </w:p>
    <w:p w14:paraId="431369AC"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повышение экономической и продовольственной безопасности;</w:t>
      </w:r>
    </w:p>
    <w:p w14:paraId="5AC9BDE7"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повышение эффективности системы защиты граждан от чрезвычайных ситуаций природного и техногенного характера;</w:t>
      </w:r>
    </w:p>
    <w:p w14:paraId="08873FA2"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совершенствование системы реагирования аварийно-спасательных формирований на ликвидацию последствий дорожно-транспортных происшествий;</w:t>
      </w:r>
    </w:p>
    <w:p w14:paraId="47A0CEDE"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развитие систем нормативно-правовой, информационно-консультативной, технологической и технической помощи в обнаружении, предупреждении, предотвращении и отражении угроз информационной безопасности граждан </w:t>
      </w:r>
      <w:r>
        <w:rPr>
          <w:rFonts w:ascii="Times New Roman" w:hAnsi="Times New Roman" w:cs="Times New Roman"/>
          <w:sz w:val="28"/>
          <w:szCs w:val="28"/>
        </w:rPr>
        <w:br/>
      </w:r>
      <w:r w:rsidRPr="00700DF4">
        <w:rPr>
          <w:rFonts w:ascii="Times New Roman" w:hAnsi="Times New Roman" w:cs="Times New Roman"/>
          <w:sz w:val="28"/>
          <w:szCs w:val="28"/>
        </w:rPr>
        <w:t>и ликвидации последствий их проявления;</w:t>
      </w:r>
    </w:p>
    <w:p w14:paraId="7F2CEA25"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lastRenderedPageBreak/>
        <w:t>- обеспечение эффективности использования современных информационных платформ российского производства для распространения достоверной и качественной информации;</w:t>
      </w:r>
    </w:p>
    <w:p w14:paraId="791F82ED" w14:textId="77777777" w:rsid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формирование культуры безопасности жизнедеятельности.</w:t>
      </w:r>
    </w:p>
    <w:p w14:paraId="08F36E23"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Приоритетные направления:</w:t>
      </w:r>
    </w:p>
    <w:p w14:paraId="7DD4FAB2"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обеспечение формирования резервов материальных ресурсов (запасов) </w:t>
      </w:r>
      <w:r>
        <w:rPr>
          <w:rFonts w:ascii="Times New Roman" w:hAnsi="Times New Roman" w:cs="Times New Roman"/>
          <w:sz w:val="28"/>
          <w:szCs w:val="28"/>
        </w:rPr>
        <w:br/>
      </w:r>
      <w:r w:rsidRPr="00700DF4">
        <w:rPr>
          <w:rFonts w:ascii="Times New Roman" w:hAnsi="Times New Roman" w:cs="Times New Roman"/>
          <w:sz w:val="28"/>
          <w:szCs w:val="28"/>
        </w:rPr>
        <w:t>в целях экстренного привлечения необходимых средств в случае возникновения чрезвычайных ситуаций муниципального характера;</w:t>
      </w:r>
    </w:p>
    <w:p w14:paraId="6EA27187"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организация оповещения и информирования населения об опасностях, возникающих при чрезвычайных ситуациях природного и техногенного характера;</w:t>
      </w:r>
    </w:p>
    <w:p w14:paraId="68EA336A"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обеспечение быстрого реагирования и улучшение взаимодействия экстренных оперативных служб района в экстренных ситуациях;</w:t>
      </w:r>
    </w:p>
    <w:p w14:paraId="7BC34E95"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применение информационно-коммуникационных систем и ресурсов для обеспечения комплексной безопасности жизнедеятельности населения;</w:t>
      </w:r>
    </w:p>
    <w:p w14:paraId="0EAAAB9C"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создание и совершенствование условий для обеспечения общественного порядка, в том числе с участием граждан;</w:t>
      </w:r>
    </w:p>
    <w:p w14:paraId="44862E5A"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проведение профилактических мероприятий с участием населения.</w:t>
      </w:r>
    </w:p>
    <w:p w14:paraId="6AAD12C0" w14:textId="77777777" w:rsidR="005C0511" w:rsidRPr="003B6624" w:rsidRDefault="005C0511" w:rsidP="003B6624">
      <w:pPr>
        <w:autoSpaceDE w:val="0"/>
        <w:autoSpaceDN w:val="0"/>
        <w:adjustRightInd w:val="0"/>
        <w:spacing w:after="0" w:line="240" w:lineRule="auto"/>
        <w:ind w:firstLine="708"/>
        <w:jc w:val="both"/>
        <w:rPr>
          <w:rFonts w:ascii="Times New Roman" w:hAnsi="Times New Roman" w:cs="Times New Roman"/>
          <w:sz w:val="28"/>
          <w:szCs w:val="28"/>
        </w:rPr>
      </w:pPr>
    </w:p>
    <w:p w14:paraId="0CB54AB6" w14:textId="77777777" w:rsidR="003B6624" w:rsidRPr="003B6624" w:rsidRDefault="00F366FF" w:rsidP="006558B9">
      <w:pPr>
        <w:pStyle w:val="a3"/>
        <w:numPr>
          <w:ilvl w:val="1"/>
          <w:numId w:val="4"/>
        </w:numPr>
        <w:jc w:val="both"/>
        <w:rPr>
          <w:sz w:val="28"/>
          <w:szCs w:val="28"/>
        </w:rPr>
      </w:pPr>
      <w:r>
        <w:rPr>
          <w:sz w:val="28"/>
          <w:szCs w:val="28"/>
        </w:rPr>
        <w:t xml:space="preserve"> </w:t>
      </w:r>
      <w:r w:rsidR="005C0511" w:rsidRPr="003B6624">
        <w:rPr>
          <w:sz w:val="28"/>
          <w:szCs w:val="28"/>
        </w:rPr>
        <w:t>Формирование конкурентноспособной экономики</w:t>
      </w:r>
      <w:r w:rsidR="003B6624" w:rsidRPr="003B6624">
        <w:rPr>
          <w:sz w:val="28"/>
          <w:szCs w:val="28"/>
        </w:rPr>
        <w:t xml:space="preserve"> </w:t>
      </w:r>
    </w:p>
    <w:p w14:paraId="21FFDE5E"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p>
    <w:p w14:paraId="7002831A" w14:textId="77777777" w:rsidR="003B6624" w:rsidRPr="003B6624" w:rsidRDefault="003B6624" w:rsidP="003B662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B6624">
        <w:rPr>
          <w:rFonts w:ascii="Times New Roman" w:eastAsia="Times New Roman" w:hAnsi="Times New Roman" w:cs="Times New Roman"/>
          <w:sz w:val="28"/>
          <w:szCs w:val="28"/>
        </w:rPr>
        <w:t>Задачи для достижения цели:</w:t>
      </w:r>
    </w:p>
    <w:p w14:paraId="2B6C7D2C"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eastAsia="Times New Roman" w:hAnsi="Times New Roman" w:cs="Times New Roman"/>
          <w:sz w:val="28"/>
          <w:szCs w:val="28"/>
        </w:rPr>
        <w:t xml:space="preserve">- </w:t>
      </w:r>
      <w:r w:rsidRPr="003B6624">
        <w:rPr>
          <w:rFonts w:ascii="Times New Roman" w:hAnsi="Times New Roman" w:cs="Times New Roman"/>
          <w:sz w:val="28"/>
          <w:szCs w:val="28"/>
        </w:rPr>
        <w:t>создание благоприятного инвестиционного климата и технологического (инновационного) развития отраслей экономики;</w:t>
      </w:r>
    </w:p>
    <w:p w14:paraId="7C0ADD38"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брендинг территории;</w:t>
      </w:r>
    </w:p>
    <w:p w14:paraId="47D59E30"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развитие потребительского рынка, стимулирование малого и среднего предпринимательства;</w:t>
      </w:r>
    </w:p>
    <w:p w14:paraId="69226031"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развитие агропромышленного комплекса;</w:t>
      </w:r>
    </w:p>
    <w:p w14:paraId="66D11FF3"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приоритетное развитие агроиндустрии дикоросов;</w:t>
      </w:r>
    </w:p>
    <w:p w14:paraId="7FC3998C" w14:textId="77777777" w:rsidR="003B6624" w:rsidRPr="003B6624" w:rsidRDefault="003B6624" w:rsidP="00C7682A">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приоритетное развитие туризма;</w:t>
      </w:r>
    </w:p>
    <w:p w14:paraId="0DE67BC2" w14:textId="77777777" w:rsidR="003B6624" w:rsidRPr="003B6624" w:rsidRDefault="003B6624" w:rsidP="00C7682A">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развитие креативного сектора экономики;</w:t>
      </w:r>
    </w:p>
    <w:p w14:paraId="5E268A88" w14:textId="77777777" w:rsidR="00A41926" w:rsidRDefault="003B6624" w:rsidP="00A41926">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повышение уровня финансово-экономической самодостаточности муниципального района.</w:t>
      </w:r>
    </w:p>
    <w:p w14:paraId="079D6112" w14:textId="77777777" w:rsidR="00A41926" w:rsidRDefault="00A41926" w:rsidP="00A41926">
      <w:pPr>
        <w:autoSpaceDE w:val="0"/>
        <w:autoSpaceDN w:val="0"/>
        <w:adjustRightInd w:val="0"/>
        <w:spacing w:after="0" w:line="240" w:lineRule="auto"/>
        <w:ind w:firstLine="708"/>
        <w:jc w:val="both"/>
        <w:rPr>
          <w:rFonts w:ascii="Times New Roman" w:hAnsi="Times New Roman" w:cs="Times New Roman"/>
          <w:sz w:val="28"/>
          <w:szCs w:val="28"/>
        </w:rPr>
      </w:pPr>
    </w:p>
    <w:p w14:paraId="3BA1A4F7" w14:textId="77777777" w:rsidR="00A41926" w:rsidRPr="00A41926" w:rsidRDefault="003B6624" w:rsidP="00A41926">
      <w:pPr>
        <w:autoSpaceDE w:val="0"/>
        <w:autoSpaceDN w:val="0"/>
        <w:adjustRightInd w:val="0"/>
        <w:spacing w:after="0" w:line="240" w:lineRule="auto"/>
        <w:ind w:firstLine="708"/>
        <w:jc w:val="both"/>
        <w:rPr>
          <w:rFonts w:ascii="Times New Roman" w:hAnsi="Times New Roman" w:cs="Times New Roman"/>
          <w:sz w:val="28"/>
          <w:szCs w:val="28"/>
        </w:rPr>
      </w:pPr>
      <w:r w:rsidRPr="00C7682A">
        <w:rPr>
          <w:rFonts w:ascii="Times New Roman" w:hAnsi="Times New Roman" w:cs="Times New Roman"/>
          <w:sz w:val="28"/>
          <w:szCs w:val="28"/>
        </w:rPr>
        <w:t xml:space="preserve">3.4.1 Создание благоприятного инвестиционного климата </w:t>
      </w:r>
      <w:r w:rsidR="00A41926">
        <w:rPr>
          <w:rFonts w:ascii="Times New Roman" w:hAnsi="Times New Roman" w:cs="Times New Roman"/>
          <w:sz w:val="28"/>
          <w:szCs w:val="28"/>
        </w:rPr>
        <w:br/>
      </w:r>
      <w:r w:rsidRPr="00C7682A">
        <w:rPr>
          <w:rFonts w:ascii="Times New Roman" w:hAnsi="Times New Roman" w:cs="Times New Roman"/>
          <w:sz w:val="28"/>
          <w:szCs w:val="28"/>
        </w:rPr>
        <w:t>и технологического развития экономики</w:t>
      </w:r>
    </w:p>
    <w:p w14:paraId="43425EC3" w14:textId="77777777" w:rsidR="00A41926" w:rsidRDefault="00A41926" w:rsidP="00A41926">
      <w:pPr>
        <w:pStyle w:val="a7"/>
        <w:ind w:firstLine="708"/>
        <w:jc w:val="both"/>
        <w:rPr>
          <w:szCs w:val="20"/>
        </w:rPr>
      </w:pPr>
    </w:p>
    <w:p w14:paraId="1556625E" w14:textId="2EB05CA4"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Ханты-Мансийский район к 203</w:t>
      </w:r>
      <w:r>
        <w:rPr>
          <w:rFonts w:ascii="Times New Roman" w:hAnsi="Times New Roman"/>
          <w:sz w:val="28"/>
          <w:szCs w:val="28"/>
        </w:rPr>
        <w:t>6</w:t>
      </w:r>
      <w:r w:rsidRPr="00234FF8">
        <w:rPr>
          <w:rFonts w:ascii="Times New Roman" w:hAnsi="Times New Roman"/>
          <w:sz w:val="28"/>
          <w:szCs w:val="28"/>
        </w:rPr>
        <w:t xml:space="preserve"> году – это сбалансированная, технологичная и конкурентоспособная экономика, привлекательная для частных инвестиций. Район становится логистическим и перерабатывающим хабом в центральной части Югры, где традиционный нефтегазовый сектор служит основой для развития смежных высокотехнологичных отраслей, глубокой переработки природных ресурсов и создания качественных рабочих мест.</w:t>
      </w:r>
    </w:p>
    <w:p w14:paraId="13727C55" w14:textId="2AAB3D98"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Инвестиционная м</w:t>
      </w:r>
      <w:r w:rsidRPr="00234FF8">
        <w:rPr>
          <w:rFonts w:ascii="Times New Roman" w:hAnsi="Times New Roman"/>
          <w:sz w:val="28"/>
          <w:szCs w:val="28"/>
        </w:rPr>
        <w:t>иссия</w:t>
      </w:r>
      <w:r>
        <w:rPr>
          <w:rFonts w:ascii="Times New Roman" w:hAnsi="Times New Roman"/>
          <w:sz w:val="28"/>
          <w:szCs w:val="28"/>
        </w:rPr>
        <w:t>: с</w:t>
      </w:r>
      <w:r w:rsidRPr="00234FF8">
        <w:rPr>
          <w:rFonts w:ascii="Times New Roman" w:hAnsi="Times New Roman"/>
          <w:sz w:val="28"/>
          <w:szCs w:val="28"/>
        </w:rPr>
        <w:t>формировать</w:t>
      </w:r>
      <w:r>
        <w:rPr>
          <w:rFonts w:ascii="Times New Roman" w:hAnsi="Times New Roman"/>
          <w:sz w:val="28"/>
          <w:szCs w:val="28"/>
        </w:rPr>
        <w:t xml:space="preserve"> </w:t>
      </w:r>
      <w:r w:rsidRPr="00234FF8">
        <w:rPr>
          <w:rFonts w:ascii="Times New Roman" w:hAnsi="Times New Roman"/>
          <w:sz w:val="28"/>
          <w:szCs w:val="28"/>
        </w:rPr>
        <w:t xml:space="preserve">экосистему для долгосрочных капиталовложений и инноваций, максимально использующую уникальные </w:t>
      </w:r>
      <w:r w:rsidRPr="00234FF8">
        <w:rPr>
          <w:rFonts w:ascii="Times New Roman" w:hAnsi="Times New Roman"/>
          <w:sz w:val="28"/>
          <w:szCs w:val="28"/>
        </w:rPr>
        <w:lastRenderedPageBreak/>
        <w:t>географические и ресурсные преимущества района, обеспечивающую его устойчивость к внешним вызовам и высокое качество жизни для жителей.</w:t>
      </w:r>
    </w:p>
    <w:p w14:paraId="0BF3D7DE" w14:textId="7C4CB933"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 xml:space="preserve">Стратегическая цель: </w:t>
      </w:r>
      <w:r>
        <w:rPr>
          <w:rFonts w:ascii="Times New Roman" w:hAnsi="Times New Roman"/>
          <w:sz w:val="28"/>
          <w:szCs w:val="28"/>
        </w:rPr>
        <w:t>у</w:t>
      </w:r>
      <w:r w:rsidRPr="00234FF8">
        <w:rPr>
          <w:rFonts w:ascii="Times New Roman" w:hAnsi="Times New Roman"/>
          <w:sz w:val="28"/>
          <w:szCs w:val="28"/>
        </w:rPr>
        <w:t>величить объем прямых инвестиций в несырьевые сектора экономики района и в модернизацию инфраструктуры на 50</w:t>
      </w:r>
      <w:r>
        <w:rPr>
          <w:rFonts w:ascii="Times New Roman" w:hAnsi="Times New Roman"/>
          <w:sz w:val="28"/>
          <w:szCs w:val="28"/>
        </w:rPr>
        <w:t xml:space="preserve"> </w:t>
      </w:r>
      <w:r w:rsidRPr="00234FF8">
        <w:rPr>
          <w:rFonts w:ascii="Times New Roman" w:hAnsi="Times New Roman"/>
          <w:sz w:val="28"/>
          <w:szCs w:val="28"/>
        </w:rPr>
        <w:t>% к 203</w:t>
      </w:r>
      <w:r>
        <w:rPr>
          <w:rFonts w:ascii="Times New Roman" w:hAnsi="Times New Roman"/>
          <w:sz w:val="28"/>
          <w:szCs w:val="28"/>
        </w:rPr>
        <w:t>6</w:t>
      </w:r>
      <w:r w:rsidRPr="00234FF8">
        <w:rPr>
          <w:rFonts w:ascii="Times New Roman" w:hAnsi="Times New Roman"/>
          <w:sz w:val="28"/>
          <w:szCs w:val="28"/>
        </w:rPr>
        <w:t xml:space="preserve"> году (относительно базового 2024 года) за счет диверсификации экономики и создания инвестицион</w:t>
      </w:r>
      <w:r>
        <w:rPr>
          <w:rFonts w:ascii="Times New Roman" w:hAnsi="Times New Roman"/>
          <w:sz w:val="28"/>
          <w:szCs w:val="28"/>
        </w:rPr>
        <w:t>но-промышленной</w:t>
      </w:r>
      <w:r w:rsidRPr="00234FF8">
        <w:rPr>
          <w:rFonts w:ascii="Times New Roman" w:hAnsi="Times New Roman"/>
          <w:sz w:val="28"/>
          <w:szCs w:val="28"/>
        </w:rPr>
        <w:t xml:space="preserve"> инфраструктуры.</w:t>
      </w:r>
    </w:p>
    <w:p w14:paraId="1F02C174" w14:textId="77777777"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Приоритетные задачи:</w:t>
      </w:r>
    </w:p>
    <w:p w14:paraId="3EFD87CA" w14:textId="77777777" w:rsidR="00D5762C" w:rsidRDefault="00234FF8" w:rsidP="00234FF8">
      <w:pPr>
        <w:pStyle w:val="a7"/>
        <w:ind w:firstLine="708"/>
        <w:jc w:val="both"/>
        <w:rPr>
          <w:rFonts w:ascii="Times New Roman" w:hAnsi="Times New Roman"/>
          <w:sz w:val="28"/>
          <w:szCs w:val="28"/>
        </w:rPr>
      </w:pPr>
      <w:r>
        <w:rPr>
          <w:rFonts w:ascii="Times New Roman" w:hAnsi="Times New Roman"/>
          <w:sz w:val="28"/>
          <w:szCs w:val="28"/>
        </w:rPr>
        <w:t xml:space="preserve">1. </w:t>
      </w:r>
      <w:r w:rsidRPr="00234FF8">
        <w:rPr>
          <w:rFonts w:ascii="Times New Roman" w:hAnsi="Times New Roman"/>
          <w:sz w:val="28"/>
          <w:szCs w:val="28"/>
        </w:rPr>
        <w:t>Стимулирование диверсификации экономики и развитие новых точек роста</w:t>
      </w:r>
      <w:r w:rsidR="00D5762C">
        <w:rPr>
          <w:rFonts w:ascii="Times New Roman" w:hAnsi="Times New Roman"/>
          <w:sz w:val="28"/>
          <w:szCs w:val="28"/>
        </w:rPr>
        <w:t>:</w:t>
      </w:r>
    </w:p>
    <w:p w14:paraId="442BE992" w14:textId="68AD104B"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w:t>
      </w:r>
      <w:r w:rsidR="00234FF8">
        <w:rPr>
          <w:rFonts w:ascii="Times New Roman" w:hAnsi="Times New Roman"/>
          <w:sz w:val="28"/>
          <w:szCs w:val="28"/>
        </w:rPr>
        <w:t xml:space="preserve"> </w:t>
      </w:r>
      <w:r>
        <w:rPr>
          <w:rFonts w:ascii="Times New Roman" w:hAnsi="Times New Roman"/>
          <w:sz w:val="28"/>
          <w:szCs w:val="28"/>
        </w:rPr>
        <w:t>С</w:t>
      </w:r>
      <w:r w:rsidR="00234FF8" w:rsidRPr="00234FF8">
        <w:rPr>
          <w:rFonts w:ascii="Times New Roman" w:hAnsi="Times New Roman"/>
          <w:sz w:val="28"/>
          <w:szCs w:val="28"/>
        </w:rPr>
        <w:t>оздание</w:t>
      </w:r>
      <w:r w:rsidR="00234FF8">
        <w:rPr>
          <w:rFonts w:ascii="Times New Roman" w:hAnsi="Times New Roman"/>
          <w:sz w:val="28"/>
          <w:szCs w:val="28"/>
        </w:rPr>
        <w:t xml:space="preserve"> </w:t>
      </w:r>
      <w:r w:rsidR="00234FF8" w:rsidRPr="00234FF8">
        <w:rPr>
          <w:rFonts w:ascii="Times New Roman" w:hAnsi="Times New Roman"/>
          <w:sz w:val="28"/>
          <w:szCs w:val="28"/>
        </w:rPr>
        <w:t xml:space="preserve">промышленно-логистических парков: Развитие сети подготовленных площадок («greenfield» и «brownfield») с подведенной инженерной и транспортной инфраструктурой, </w:t>
      </w:r>
      <w:r w:rsidR="00234FF8">
        <w:rPr>
          <w:rFonts w:ascii="Times New Roman" w:hAnsi="Times New Roman"/>
          <w:sz w:val="28"/>
          <w:szCs w:val="28"/>
        </w:rPr>
        <w:t>в том числе на территориях</w:t>
      </w:r>
      <w:r w:rsidR="00234FF8" w:rsidRPr="00234FF8">
        <w:rPr>
          <w:rFonts w:ascii="Times New Roman" w:hAnsi="Times New Roman"/>
          <w:sz w:val="28"/>
          <w:szCs w:val="28"/>
        </w:rPr>
        <w:t xml:space="preserve"> с доступом к избыточной энергомощности (на базе ГТЭС/ГПЭС). Приоритет – для проектов нефтегазосервиса, глубокой переработки древесины, агропромышленного комплекса (АПК) и стройиндустрии.</w:t>
      </w:r>
    </w:p>
    <w:p w14:paraId="25228B1A" w14:textId="6E41C240"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w:t>
      </w:r>
      <w:r w:rsidR="00234FF8">
        <w:rPr>
          <w:rFonts w:ascii="Times New Roman" w:hAnsi="Times New Roman"/>
          <w:sz w:val="28"/>
          <w:szCs w:val="28"/>
        </w:rPr>
        <w:t xml:space="preserve"> </w:t>
      </w:r>
      <w:r>
        <w:rPr>
          <w:rFonts w:ascii="Times New Roman" w:hAnsi="Times New Roman"/>
          <w:sz w:val="28"/>
          <w:szCs w:val="28"/>
        </w:rPr>
        <w:t>З</w:t>
      </w:r>
      <w:r w:rsidR="00234FF8" w:rsidRPr="00234FF8">
        <w:rPr>
          <w:rFonts w:ascii="Times New Roman" w:hAnsi="Times New Roman"/>
          <w:sz w:val="28"/>
          <w:szCs w:val="28"/>
        </w:rPr>
        <w:t>апуск пилотных перерабатывающих кластеров:</w:t>
      </w:r>
    </w:p>
    <w:p w14:paraId="393F3DC3" w14:textId="6870F5FE"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л</w:t>
      </w:r>
      <w:r w:rsidRPr="00234FF8">
        <w:rPr>
          <w:rFonts w:ascii="Times New Roman" w:hAnsi="Times New Roman"/>
          <w:sz w:val="28"/>
          <w:szCs w:val="28"/>
        </w:rPr>
        <w:t>есоперерабатывающий кластер: Отход от экспорта круглого леса к производству высокомаржинальной продукции (клееный брус, панели, биоэнергетика)</w:t>
      </w:r>
      <w:r>
        <w:rPr>
          <w:rFonts w:ascii="Times New Roman" w:hAnsi="Times New Roman"/>
          <w:sz w:val="28"/>
          <w:szCs w:val="28"/>
        </w:rPr>
        <w:t>;</w:t>
      </w:r>
    </w:p>
    <w:p w14:paraId="5B0273F4" w14:textId="413B96DA"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к</w:t>
      </w:r>
      <w:r w:rsidRPr="00234FF8">
        <w:rPr>
          <w:rFonts w:ascii="Times New Roman" w:hAnsi="Times New Roman"/>
          <w:sz w:val="28"/>
          <w:szCs w:val="28"/>
        </w:rPr>
        <w:t>ластер переработки дикоросов: Создание полного цикла – от заготовки и первичной переработки до производства фитопродуктов, эфирных масел и брендированной продукции</w:t>
      </w:r>
      <w:r>
        <w:rPr>
          <w:rFonts w:ascii="Times New Roman" w:hAnsi="Times New Roman"/>
          <w:sz w:val="28"/>
          <w:szCs w:val="28"/>
        </w:rPr>
        <w:t>;</w:t>
      </w:r>
    </w:p>
    <w:p w14:paraId="663FA3B6" w14:textId="5E57855C"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с</w:t>
      </w:r>
      <w:r w:rsidRPr="00234FF8">
        <w:rPr>
          <w:rFonts w:ascii="Times New Roman" w:hAnsi="Times New Roman"/>
          <w:sz w:val="28"/>
          <w:szCs w:val="28"/>
        </w:rPr>
        <w:t>тро</w:t>
      </w:r>
      <w:r w:rsidR="00D5762C">
        <w:rPr>
          <w:rFonts w:ascii="Times New Roman" w:hAnsi="Times New Roman"/>
          <w:sz w:val="28"/>
          <w:szCs w:val="28"/>
        </w:rPr>
        <w:t>ительно-</w:t>
      </w:r>
      <w:r w:rsidRPr="00234FF8">
        <w:rPr>
          <w:rFonts w:ascii="Times New Roman" w:hAnsi="Times New Roman"/>
          <w:sz w:val="28"/>
          <w:szCs w:val="28"/>
        </w:rPr>
        <w:t>индустриальный кластер: Организация местного производства строительных материалов (ПГС, керамика, бетонные изделия) с использованием местной минерально-сырьевой базы для импортозамещения и снижения стоимости строительства в районе.</w:t>
      </w:r>
    </w:p>
    <w:p w14:paraId="4FF72C4B" w14:textId="2913FB67"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оддержка агроэкспорта: Развитие тепличных комплексов и предприятий</w:t>
      </w:r>
      <w:r>
        <w:rPr>
          <w:rFonts w:ascii="Times New Roman" w:hAnsi="Times New Roman"/>
          <w:sz w:val="28"/>
          <w:szCs w:val="28"/>
        </w:rPr>
        <w:t xml:space="preserve"> (КФХ)</w:t>
      </w:r>
      <w:r w:rsidR="00234FF8" w:rsidRPr="00234FF8">
        <w:rPr>
          <w:rFonts w:ascii="Times New Roman" w:hAnsi="Times New Roman"/>
          <w:sz w:val="28"/>
          <w:szCs w:val="28"/>
        </w:rPr>
        <w:t xml:space="preserve"> по переработке мяса, рыбы и молока для обеспечения местного рынка и поставок в </w:t>
      </w:r>
      <w:r>
        <w:rPr>
          <w:rFonts w:ascii="Times New Roman" w:hAnsi="Times New Roman"/>
          <w:sz w:val="28"/>
          <w:szCs w:val="28"/>
        </w:rPr>
        <w:t xml:space="preserve">г. </w:t>
      </w:r>
      <w:r w:rsidR="00234FF8" w:rsidRPr="00234FF8">
        <w:rPr>
          <w:rFonts w:ascii="Times New Roman" w:hAnsi="Times New Roman"/>
          <w:sz w:val="28"/>
          <w:szCs w:val="28"/>
        </w:rPr>
        <w:t>Ханты-Мансийск и соседние территории</w:t>
      </w:r>
      <w:r>
        <w:rPr>
          <w:rFonts w:ascii="Times New Roman" w:hAnsi="Times New Roman"/>
          <w:sz w:val="28"/>
          <w:szCs w:val="28"/>
        </w:rPr>
        <w:t xml:space="preserve"> автономного округа</w:t>
      </w:r>
      <w:r w:rsidR="00234FF8" w:rsidRPr="00234FF8">
        <w:rPr>
          <w:rFonts w:ascii="Times New Roman" w:hAnsi="Times New Roman"/>
          <w:sz w:val="28"/>
          <w:szCs w:val="28"/>
        </w:rPr>
        <w:t>.</w:t>
      </w:r>
    </w:p>
    <w:p w14:paraId="1F353FC1" w14:textId="46954E28"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2. </w:t>
      </w:r>
      <w:r w:rsidR="00234FF8" w:rsidRPr="00234FF8">
        <w:rPr>
          <w:rFonts w:ascii="Times New Roman" w:hAnsi="Times New Roman"/>
          <w:sz w:val="28"/>
          <w:szCs w:val="28"/>
        </w:rPr>
        <w:t>Формирование современной инвестиционно</w:t>
      </w:r>
      <w:r w:rsidR="007B065E">
        <w:rPr>
          <w:rFonts w:ascii="Times New Roman" w:hAnsi="Times New Roman"/>
          <w:sz w:val="28"/>
          <w:szCs w:val="28"/>
        </w:rPr>
        <w:t>-промышленной</w:t>
      </w:r>
      <w:r w:rsidR="00234FF8" w:rsidRPr="00234FF8">
        <w:rPr>
          <w:rFonts w:ascii="Times New Roman" w:hAnsi="Times New Roman"/>
          <w:sz w:val="28"/>
          <w:szCs w:val="28"/>
        </w:rPr>
        <w:t xml:space="preserve"> инфраструктуры</w:t>
      </w:r>
      <w:r>
        <w:rPr>
          <w:rFonts w:ascii="Times New Roman" w:hAnsi="Times New Roman"/>
          <w:sz w:val="28"/>
          <w:szCs w:val="28"/>
        </w:rPr>
        <w:t xml:space="preserve">: </w:t>
      </w:r>
    </w:p>
    <w:p w14:paraId="77A3B2BB" w14:textId="132A5754"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 </w:t>
      </w:r>
      <w:r w:rsidR="00234FF8" w:rsidRPr="00234FF8">
        <w:rPr>
          <w:rFonts w:ascii="Times New Roman" w:hAnsi="Times New Roman"/>
          <w:sz w:val="28"/>
          <w:szCs w:val="28"/>
        </w:rPr>
        <w:t>«Единое окно» для инвестора: Создание на базе Администрации района Центра сопровождения инвестиционных проектов (ЦСИП) с полномочиями по координации всех согласований, предоставлению мер поддержки и помощи в подборе площадок и кадров</w:t>
      </w:r>
      <w:r w:rsidR="007B065E">
        <w:rPr>
          <w:rFonts w:ascii="Times New Roman" w:hAnsi="Times New Roman"/>
          <w:sz w:val="28"/>
          <w:szCs w:val="28"/>
        </w:rPr>
        <w:t>;</w:t>
      </w:r>
    </w:p>
    <w:p w14:paraId="28A2B6E5" w14:textId="25B0DCE7"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 </w:t>
      </w:r>
      <w:r w:rsidR="007B065E">
        <w:rPr>
          <w:rFonts w:ascii="Times New Roman" w:hAnsi="Times New Roman"/>
          <w:sz w:val="28"/>
          <w:szCs w:val="28"/>
        </w:rPr>
        <w:t>создание условий для развития промышленной инфраструктуры на территории района;</w:t>
      </w:r>
    </w:p>
    <w:p w14:paraId="49369D2E" w14:textId="74433FD7"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р</w:t>
      </w:r>
      <w:r w:rsidR="00234FF8" w:rsidRPr="00234FF8">
        <w:rPr>
          <w:rFonts w:ascii="Times New Roman" w:hAnsi="Times New Roman"/>
          <w:sz w:val="28"/>
          <w:szCs w:val="28"/>
        </w:rPr>
        <w:t>ешение энергодефицита</w:t>
      </w:r>
      <w:r>
        <w:rPr>
          <w:rFonts w:ascii="Times New Roman" w:hAnsi="Times New Roman"/>
          <w:sz w:val="28"/>
          <w:szCs w:val="28"/>
        </w:rPr>
        <w:t xml:space="preserve"> – р</w:t>
      </w:r>
      <w:r w:rsidR="00234FF8" w:rsidRPr="00234FF8">
        <w:rPr>
          <w:rFonts w:ascii="Times New Roman" w:hAnsi="Times New Roman"/>
          <w:sz w:val="28"/>
          <w:szCs w:val="28"/>
        </w:rPr>
        <w:t>азработка</w:t>
      </w:r>
      <w:r>
        <w:rPr>
          <w:rFonts w:ascii="Times New Roman" w:hAnsi="Times New Roman"/>
          <w:sz w:val="28"/>
          <w:szCs w:val="28"/>
        </w:rPr>
        <w:t xml:space="preserve"> </w:t>
      </w:r>
      <w:r w:rsidR="00234FF8" w:rsidRPr="00234FF8">
        <w:rPr>
          <w:rFonts w:ascii="Times New Roman" w:hAnsi="Times New Roman"/>
          <w:sz w:val="28"/>
          <w:szCs w:val="28"/>
        </w:rPr>
        <w:t xml:space="preserve">и реализация программы по подключению децентрализованных населенных пунктов и перспективных </w:t>
      </w:r>
      <w:r>
        <w:rPr>
          <w:rFonts w:ascii="Times New Roman" w:hAnsi="Times New Roman"/>
          <w:sz w:val="28"/>
          <w:szCs w:val="28"/>
        </w:rPr>
        <w:t xml:space="preserve">промышленных </w:t>
      </w:r>
      <w:r w:rsidR="00234FF8" w:rsidRPr="00234FF8">
        <w:rPr>
          <w:rFonts w:ascii="Times New Roman" w:hAnsi="Times New Roman"/>
          <w:sz w:val="28"/>
          <w:szCs w:val="28"/>
        </w:rPr>
        <w:t>площадок (п. Кирпичный, п. Кедровый</w:t>
      </w:r>
      <w:r>
        <w:rPr>
          <w:rFonts w:ascii="Times New Roman" w:hAnsi="Times New Roman"/>
          <w:sz w:val="28"/>
          <w:szCs w:val="28"/>
        </w:rPr>
        <w:t>, п. Красноленинский, п. Урманный</w:t>
      </w:r>
      <w:r w:rsidR="00234FF8" w:rsidRPr="00234FF8">
        <w:rPr>
          <w:rFonts w:ascii="Times New Roman" w:hAnsi="Times New Roman"/>
          <w:sz w:val="28"/>
          <w:szCs w:val="28"/>
        </w:rPr>
        <w:t xml:space="preserve">) к централизованным сетям </w:t>
      </w:r>
      <w:r>
        <w:rPr>
          <w:rFonts w:ascii="Times New Roman" w:hAnsi="Times New Roman"/>
          <w:sz w:val="28"/>
          <w:szCs w:val="28"/>
        </w:rPr>
        <w:t>энергоснабжения.</w:t>
      </w:r>
    </w:p>
    <w:p w14:paraId="4F6EE7DA" w14:textId="0200710D"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xml:space="preserve">3. </w:t>
      </w:r>
      <w:r w:rsidR="00234FF8" w:rsidRPr="00234FF8">
        <w:rPr>
          <w:rFonts w:ascii="Times New Roman" w:hAnsi="Times New Roman"/>
          <w:sz w:val="28"/>
          <w:szCs w:val="28"/>
        </w:rPr>
        <w:t>Развитие человеческого капитала и снижение кадровых рисков.</w:t>
      </w:r>
    </w:p>
    <w:p w14:paraId="557229BD" w14:textId="04C30169"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рограмма «Кадры для инвестора»: Создание системы целевой подготовки и переподготовки кадров на базе местных учебных заведений по заявкам инвесторов (специалисты для АПК, деревообработки, строительства, логистики).</w:t>
      </w:r>
    </w:p>
    <w:p w14:paraId="0F8EFE9E" w14:textId="6F2C89A4"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lastRenderedPageBreak/>
        <w:t>- с</w:t>
      </w:r>
      <w:r w:rsidR="00234FF8" w:rsidRPr="00234FF8">
        <w:rPr>
          <w:rFonts w:ascii="Times New Roman" w:hAnsi="Times New Roman"/>
          <w:sz w:val="28"/>
          <w:szCs w:val="28"/>
        </w:rPr>
        <w:t>тимулирование трудовой мобильности</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р</w:t>
      </w:r>
      <w:r w:rsidR="00234FF8" w:rsidRPr="00234FF8">
        <w:rPr>
          <w:rFonts w:ascii="Times New Roman" w:hAnsi="Times New Roman"/>
          <w:sz w:val="28"/>
          <w:szCs w:val="28"/>
        </w:rPr>
        <w:t>азработка</w:t>
      </w:r>
      <w:r>
        <w:rPr>
          <w:rFonts w:ascii="Times New Roman" w:hAnsi="Times New Roman"/>
          <w:sz w:val="28"/>
          <w:szCs w:val="28"/>
        </w:rPr>
        <w:t xml:space="preserve"> комплекса</w:t>
      </w:r>
      <w:r w:rsidR="00234FF8" w:rsidRPr="00234FF8">
        <w:rPr>
          <w:rFonts w:ascii="Times New Roman" w:hAnsi="Times New Roman"/>
          <w:sz w:val="28"/>
          <w:szCs w:val="28"/>
        </w:rPr>
        <w:t xml:space="preserve"> мер поддержки (жилищные субсидии, подъемные, соцпакет) для привлечения специалистов в приоритетные несырьевые отрасли, позволяющего конкурировать с уровнем доходов в </w:t>
      </w:r>
      <w:r>
        <w:rPr>
          <w:rFonts w:ascii="Times New Roman" w:hAnsi="Times New Roman"/>
          <w:sz w:val="28"/>
          <w:szCs w:val="28"/>
        </w:rPr>
        <w:t>топливно-энергетическом комплексе</w:t>
      </w:r>
      <w:r w:rsidR="00234FF8" w:rsidRPr="00234FF8">
        <w:rPr>
          <w:rFonts w:ascii="Times New Roman" w:hAnsi="Times New Roman"/>
          <w:sz w:val="28"/>
          <w:szCs w:val="28"/>
        </w:rPr>
        <w:t>.</w:t>
      </w:r>
    </w:p>
    <w:p w14:paraId="2A425C19" w14:textId="42187750"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оддержка предпринимательства и стартапов</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с</w:t>
      </w:r>
      <w:r w:rsidR="00234FF8" w:rsidRPr="00234FF8">
        <w:rPr>
          <w:rFonts w:ascii="Times New Roman" w:hAnsi="Times New Roman"/>
          <w:sz w:val="28"/>
          <w:szCs w:val="28"/>
        </w:rPr>
        <w:t>оздание бизнес-</w:t>
      </w:r>
      <w:r>
        <w:rPr>
          <w:rFonts w:ascii="Times New Roman" w:hAnsi="Times New Roman"/>
          <w:sz w:val="28"/>
          <w:szCs w:val="28"/>
        </w:rPr>
        <w:t>пространств</w:t>
      </w:r>
      <w:r w:rsidR="00234FF8" w:rsidRPr="00234FF8">
        <w:rPr>
          <w:rFonts w:ascii="Times New Roman" w:hAnsi="Times New Roman"/>
          <w:sz w:val="28"/>
          <w:szCs w:val="28"/>
        </w:rPr>
        <w:t>, акселерационных программ для молодежи и проектов в сфере «серебряной» экономики, направленных на импортозамещение и использование местных ресурсов.</w:t>
      </w:r>
    </w:p>
    <w:p w14:paraId="346C3ED3" w14:textId="408BD797"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4. С</w:t>
      </w:r>
      <w:r w:rsidR="00234FF8" w:rsidRPr="00234FF8">
        <w:rPr>
          <w:rFonts w:ascii="Times New Roman" w:hAnsi="Times New Roman"/>
          <w:sz w:val="28"/>
          <w:szCs w:val="28"/>
        </w:rPr>
        <w:t>овершенствование нормативно-правовых и финансовых механизмов</w:t>
      </w:r>
      <w:r>
        <w:rPr>
          <w:rFonts w:ascii="Times New Roman" w:hAnsi="Times New Roman"/>
          <w:sz w:val="28"/>
          <w:szCs w:val="28"/>
        </w:rPr>
        <w:t>:</w:t>
      </w:r>
    </w:p>
    <w:p w14:paraId="677B4939" w14:textId="1B03946D"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м</w:t>
      </w:r>
      <w:r w:rsidR="00234FF8" w:rsidRPr="00234FF8">
        <w:rPr>
          <w:rFonts w:ascii="Times New Roman" w:hAnsi="Times New Roman"/>
          <w:sz w:val="28"/>
          <w:szCs w:val="28"/>
        </w:rPr>
        <w:t>униципальный инвестиционный стандарт</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совершенствование</w:t>
      </w:r>
      <w:r w:rsidR="00234FF8" w:rsidRPr="00234FF8">
        <w:rPr>
          <w:rFonts w:ascii="Times New Roman" w:hAnsi="Times New Roman"/>
          <w:sz w:val="28"/>
          <w:szCs w:val="28"/>
        </w:rPr>
        <w:t xml:space="preserve"> регламентов взаимодействия с инвесторами, сокращение сроков согласований, продвижение лучших практик в сфере земельных отношений и получения разрешений на строительство</w:t>
      </w:r>
      <w:r>
        <w:rPr>
          <w:rFonts w:ascii="Times New Roman" w:hAnsi="Times New Roman"/>
          <w:sz w:val="28"/>
          <w:szCs w:val="28"/>
        </w:rPr>
        <w:t>, ввод в эксплуатацию объектов капитального строительства;</w:t>
      </w:r>
    </w:p>
    <w:p w14:paraId="5AFA6B53" w14:textId="0B3B959C"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с</w:t>
      </w:r>
      <w:r w:rsidR="00234FF8" w:rsidRPr="00234FF8">
        <w:rPr>
          <w:rFonts w:ascii="Times New Roman" w:hAnsi="Times New Roman"/>
          <w:sz w:val="28"/>
          <w:szCs w:val="28"/>
        </w:rPr>
        <w:t>тимулирующий налоговый и имущественный механизм</w:t>
      </w:r>
      <w:r>
        <w:rPr>
          <w:rFonts w:ascii="Times New Roman" w:hAnsi="Times New Roman"/>
          <w:sz w:val="28"/>
          <w:szCs w:val="28"/>
        </w:rPr>
        <w:t xml:space="preserve"> – у</w:t>
      </w:r>
      <w:r w:rsidR="00234FF8" w:rsidRPr="00234FF8">
        <w:rPr>
          <w:rFonts w:ascii="Times New Roman" w:hAnsi="Times New Roman"/>
          <w:sz w:val="28"/>
          <w:szCs w:val="28"/>
        </w:rPr>
        <w:t>становление</w:t>
      </w:r>
      <w:r>
        <w:rPr>
          <w:rFonts w:ascii="Times New Roman" w:hAnsi="Times New Roman"/>
          <w:sz w:val="28"/>
          <w:szCs w:val="28"/>
        </w:rPr>
        <w:t xml:space="preserve"> </w:t>
      </w:r>
      <w:r w:rsidR="00234FF8" w:rsidRPr="00234FF8">
        <w:rPr>
          <w:rFonts w:ascii="Times New Roman" w:hAnsi="Times New Roman"/>
          <w:sz w:val="28"/>
          <w:szCs w:val="28"/>
        </w:rPr>
        <w:t>на муниципальном уровне льгот по арендной ставке и налогу на имущество для приоритетных инвестиционных проектов на период их окупаемости</w:t>
      </w:r>
      <w:r>
        <w:rPr>
          <w:rFonts w:ascii="Times New Roman" w:hAnsi="Times New Roman"/>
          <w:sz w:val="28"/>
          <w:szCs w:val="28"/>
        </w:rPr>
        <w:t>;</w:t>
      </w:r>
    </w:p>
    <w:p w14:paraId="57E3F4CF" w14:textId="41F31B7C"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роектное финансирование</w:t>
      </w:r>
      <w:r>
        <w:rPr>
          <w:rFonts w:ascii="Times New Roman" w:hAnsi="Times New Roman"/>
          <w:sz w:val="28"/>
          <w:szCs w:val="28"/>
        </w:rPr>
        <w:t xml:space="preserve"> – содействие в</w:t>
      </w:r>
      <w:r w:rsidR="00234FF8" w:rsidRPr="00234FF8">
        <w:rPr>
          <w:rFonts w:ascii="Times New Roman" w:hAnsi="Times New Roman"/>
          <w:sz w:val="28"/>
          <w:szCs w:val="28"/>
        </w:rPr>
        <w:t xml:space="preserve"> привлечени</w:t>
      </w:r>
      <w:r>
        <w:rPr>
          <w:rFonts w:ascii="Times New Roman" w:hAnsi="Times New Roman"/>
          <w:sz w:val="28"/>
          <w:szCs w:val="28"/>
        </w:rPr>
        <w:t>и</w:t>
      </w:r>
      <w:r w:rsidR="00234FF8" w:rsidRPr="00234FF8">
        <w:rPr>
          <w:rFonts w:ascii="Times New Roman" w:hAnsi="Times New Roman"/>
          <w:sz w:val="28"/>
          <w:szCs w:val="28"/>
        </w:rPr>
        <w:t xml:space="preserve"> ресурсов окружных и федеральных институтов развития (Фонд развития Югры, Корпорация МСП, ВЭБ.РФ), а также структурирование проектов </w:t>
      </w:r>
      <w:r>
        <w:rPr>
          <w:rFonts w:ascii="Times New Roman" w:hAnsi="Times New Roman"/>
          <w:sz w:val="28"/>
          <w:szCs w:val="28"/>
        </w:rPr>
        <w:t>муниципального частного партнерства</w:t>
      </w:r>
      <w:r w:rsidR="00234FF8" w:rsidRPr="00234FF8">
        <w:rPr>
          <w:rFonts w:ascii="Times New Roman" w:hAnsi="Times New Roman"/>
          <w:sz w:val="28"/>
          <w:szCs w:val="28"/>
        </w:rPr>
        <w:t>, особенно в инфраструктурной сфере (логистика, энергетика, коммунальное хозяйство).</w:t>
      </w:r>
    </w:p>
    <w:p w14:paraId="56482787" w14:textId="3244FCD4"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Ключевые показатели результативности</w:t>
      </w:r>
      <w:r w:rsidR="007B065E">
        <w:rPr>
          <w:rFonts w:ascii="Times New Roman" w:hAnsi="Times New Roman"/>
          <w:sz w:val="28"/>
          <w:szCs w:val="28"/>
        </w:rPr>
        <w:t xml:space="preserve"> реализации инвестиционной стратегии</w:t>
      </w:r>
      <w:r w:rsidRPr="00234FF8">
        <w:rPr>
          <w:rFonts w:ascii="Times New Roman" w:hAnsi="Times New Roman"/>
          <w:sz w:val="28"/>
          <w:szCs w:val="28"/>
        </w:rPr>
        <w:t xml:space="preserve"> к 203</w:t>
      </w:r>
      <w:r w:rsidR="007B065E">
        <w:rPr>
          <w:rFonts w:ascii="Times New Roman" w:hAnsi="Times New Roman"/>
          <w:sz w:val="28"/>
          <w:szCs w:val="28"/>
        </w:rPr>
        <w:t>6</w:t>
      </w:r>
      <w:r w:rsidRPr="00234FF8">
        <w:rPr>
          <w:rFonts w:ascii="Times New Roman" w:hAnsi="Times New Roman"/>
          <w:sz w:val="28"/>
          <w:szCs w:val="28"/>
        </w:rPr>
        <w:t xml:space="preserve"> году:</w:t>
      </w:r>
    </w:p>
    <w:p w14:paraId="7D967C02" w14:textId="3DCA80CF"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д</w:t>
      </w:r>
      <w:r w:rsidR="00234FF8" w:rsidRPr="00234FF8">
        <w:rPr>
          <w:rFonts w:ascii="Times New Roman" w:hAnsi="Times New Roman"/>
          <w:sz w:val="28"/>
          <w:szCs w:val="28"/>
        </w:rPr>
        <w:t xml:space="preserve">оля обрабатывающих производств и АПК в структуре </w:t>
      </w:r>
      <w:r>
        <w:rPr>
          <w:rFonts w:ascii="Times New Roman" w:hAnsi="Times New Roman"/>
          <w:sz w:val="28"/>
          <w:szCs w:val="28"/>
        </w:rPr>
        <w:t>промышленного производства</w:t>
      </w:r>
      <w:r w:rsidR="00234FF8" w:rsidRPr="00234FF8">
        <w:rPr>
          <w:rFonts w:ascii="Times New Roman" w:hAnsi="Times New Roman"/>
          <w:sz w:val="28"/>
          <w:szCs w:val="28"/>
        </w:rPr>
        <w:t xml:space="preserve"> района увеличена с 1</w:t>
      </w:r>
      <w:r>
        <w:rPr>
          <w:rFonts w:ascii="Times New Roman" w:hAnsi="Times New Roman"/>
          <w:sz w:val="28"/>
          <w:szCs w:val="28"/>
        </w:rPr>
        <w:t xml:space="preserve"> </w:t>
      </w:r>
      <w:r w:rsidR="00234FF8" w:rsidRPr="00234FF8">
        <w:rPr>
          <w:rFonts w:ascii="Times New Roman" w:hAnsi="Times New Roman"/>
          <w:sz w:val="28"/>
          <w:szCs w:val="28"/>
        </w:rPr>
        <w:t xml:space="preserve">% до </w:t>
      </w:r>
      <w:r>
        <w:rPr>
          <w:rFonts w:ascii="Times New Roman" w:hAnsi="Times New Roman"/>
          <w:sz w:val="28"/>
          <w:szCs w:val="28"/>
        </w:rPr>
        <w:t xml:space="preserve">5 </w:t>
      </w:r>
      <w:r w:rsidR="00234FF8" w:rsidRPr="00234FF8">
        <w:rPr>
          <w:rFonts w:ascii="Times New Roman" w:hAnsi="Times New Roman"/>
          <w:sz w:val="28"/>
          <w:szCs w:val="28"/>
        </w:rPr>
        <w:t>%</w:t>
      </w:r>
      <w:r>
        <w:rPr>
          <w:rFonts w:ascii="Times New Roman" w:hAnsi="Times New Roman"/>
          <w:sz w:val="28"/>
          <w:szCs w:val="28"/>
        </w:rPr>
        <w:t>;</w:t>
      </w:r>
    </w:p>
    <w:p w14:paraId="21792EC7" w14:textId="64C996DF"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с</w:t>
      </w:r>
      <w:r w:rsidR="00234FF8" w:rsidRPr="00234FF8">
        <w:rPr>
          <w:rFonts w:ascii="Times New Roman" w:hAnsi="Times New Roman"/>
          <w:sz w:val="28"/>
          <w:szCs w:val="28"/>
        </w:rPr>
        <w:t>оздано не менее 5 новых подготовленных промышленных площадок</w:t>
      </w:r>
      <w:r>
        <w:rPr>
          <w:rFonts w:ascii="Times New Roman" w:hAnsi="Times New Roman"/>
          <w:sz w:val="28"/>
          <w:szCs w:val="28"/>
        </w:rPr>
        <w:t>;</w:t>
      </w:r>
    </w:p>
    <w:p w14:paraId="40C8E2C8" w14:textId="6802E8E8"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р</w:t>
      </w:r>
      <w:r w:rsidR="00234FF8" w:rsidRPr="00234FF8">
        <w:rPr>
          <w:rFonts w:ascii="Times New Roman" w:hAnsi="Times New Roman"/>
          <w:sz w:val="28"/>
          <w:szCs w:val="28"/>
        </w:rPr>
        <w:t xml:space="preserve">еализовано не менее 10 крупных инвестиционных проектов в несырьевом секторе с общим объемом частных инвестиций </w:t>
      </w:r>
      <w:r w:rsidR="00BC54B0">
        <w:rPr>
          <w:rFonts w:ascii="Times New Roman" w:hAnsi="Times New Roman"/>
          <w:sz w:val="28"/>
          <w:szCs w:val="28"/>
        </w:rPr>
        <w:t>с</w:t>
      </w:r>
      <w:r w:rsidR="00234FF8" w:rsidRPr="00234FF8">
        <w:rPr>
          <w:rFonts w:ascii="Times New Roman" w:hAnsi="Times New Roman"/>
          <w:sz w:val="28"/>
          <w:szCs w:val="28"/>
        </w:rPr>
        <w:t xml:space="preserve">выше </w:t>
      </w:r>
      <w:r w:rsidR="00BC54B0">
        <w:rPr>
          <w:rFonts w:ascii="Times New Roman" w:hAnsi="Times New Roman"/>
          <w:sz w:val="28"/>
          <w:szCs w:val="28"/>
        </w:rPr>
        <w:t>1</w:t>
      </w:r>
      <w:r w:rsidR="00234FF8" w:rsidRPr="00234FF8">
        <w:rPr>
          <w:rFonts w:ascii="Times New Roman" w:hAnsi="Times New Roman"/>
          <w:sz w:val="28"/>
          <w:szCs w:val="28"/>
        </w:rPr>
        <w:t xml:space="preserve"> млрд рублей</w:t>
      </w:r>
      <w:r w:rsidR="00BC54B0">
        <w:rPr>
          <w:rFonts w:ascii="Times New Roman" w:hAnsi="Times New Roman"/>
          <w:sz w:val="28"/>
          <w:szCs w:val="28"/>
        </w:rPr>
        <w:t>;</w:t>
      </w:r>
    </w:p>
    <w:p w14:paraId="1DB009DB" w14:textId="4D965EED" w:rsidR="00234FF8" w:rsidRPr="00234FF8" w:rsidRDefault="00BC54B0" w:rsidP="00234FF8">
      <w:pPr>
        <w:pStyle w:val="a7"/>
        <w:ind w:firstLine="708"/>
        <w:jc w:val="both"/>
        <w:rPr>
          <w:rFonts w:ascii="Times New Roman" w:hAnsi="Times New Roman"/>
          <w:sz w:val="28"/>
          <w:szCs w:val="28"/>
        </w:rPr>
      </w:pPr>
      <w:r>
        <w:rPr>
          <w:rFonts w:ascii="Times New Roman" w:hAnsi="Times New Roman"/>
          <w:sz w:val="28"/>
          <w:szCs w:val="28"/>
        </w:rPr>
        <w:t>- у</w:t>
      </w:r>
      <w:r w:rsidR="00234FF8" w:rsidRPr="00234FF8">
        <w:rPr>
          <w:rFonts w:ascii="Times New Roman" w:hAnsi="Times New Roman"/>
          <w:sz w:val="28"/>
          <w:szCs w:val="28"/>
        </w:rPr>
        <w:t>ровень</w:t>
      </w:r>
      <w:r>
        <w:rPr>
          <w:rFonts w:ascii="Times New Roman" w:hAnsi="Times New Roman"/>
          <w:sz w:val="28"/>
          <w:szCs w:val="28"/>
        </w:rPr>
        <w:t xml:space="preserve"> зарегистрированный </w:t>
      </w:r>
      <w:r w:rsidR="00234FF8" w:rsidRPr="00234FF8">
        <w:rPr>
          <w:rFonts w:ascii="Times New Roman" w:hAnsi="Times New Roman"/>
          <w:sz w:val="28"/>
          <w:szCs w:val="28"/>
        </w:rPr>
        <w:t>безработицы сохранен на уровне не выше 2% при росте средней заработной платы в несырьевых секторах до 85</w:t>
      </w:r>
      <w:r>
        <w:rPr>
          <w:rFonts w:ascii="Times New Roman" w:hAnsi="Times New Roman"/>
          <w:sz w:val="28"/>
          <w:szCs w:val="28"/>
        </w:rPr>
        <w:t xml:space="preserve"> </w:t>
      </w:r>
      <w:r w:rsidR="00234FF8" w:rsidRPr="00234FF8">
        <w:rPr>
          <w:rFonts w:ascii="Times New Roman" w:hAnsi="Times New Roman"/>
          <w:sz w:val="28"/>
          <w:szCs w:val="28"/>
        </w:rPr>
        <w:t xml:space="preserve">% от средней по </w:t>
      </w:r>
      <w:r>
        <w:rPr>
          <w:rFonts w:ascii="Times New Roman" w:hAnsi="Times New Roman"/>
          <w:sz w:val="28"/>
          <w:szCs w:val="28"/>
        </w:rPr>
        <w:t>автономному округу</w:t>
      </w:r>
      <w:r w:rsidR="00234FF8" w:rsidRPr="00234FF8">
        <w:rPr>
          <w:rFonts w:ascii="Times New Roman" w:hAnsi="Times New Roman"/>
          <w:sz w:val="28"/>
          <w:szCs w:val="28"/>
        </w:rPr>
        <w:t>.</w:t>
      </w:r>
    </w:p>
    <w:p w14:paraId="3CE06286" w14:textId="77777777"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Данный комплекс мер позволит трансформировать конкурентные преимущества Ханты-Мансийского района в реальные инвестиционные потоки, обеспечить технологический рывок в традиционных отраслях и создать устойчивую экономическую модель, независимую от конъюнктуры сырьевых рынков.</w:t>
      </w:r>
    </w:p>
    <w:p w14:paraId="154DA9C5" w14:textId="77777777" w:rsidR="00234FF8" w:rsidRDefault="00234FF8" w:rsidP="00A41926">
      <w:pPr>
        <w:pStyle w:val="a7"/>
        <w:ind w:firstLine="708"/>
        <w:jc w:val="both"/>
        <w:rPr>
          <w:szCs w:val="20"/>
        </w:rPr>
      </w:pPr>
    </w:p>
    <w:p w14:paraId="1AAAE8A7" w14:textId="08F51E30" w:rsidR="00757242" w:rsidRPr="00746A57" w:rsidRDefault="00746A57" w:rsidP="00765B3D">
      <w:pPr>
        <w:pStyle w:val="a7"/>
        <w:jc w:val="both"/>
        <w:rPr>
          <w:rFonts w:ascii="Times New Roman" w:eastAsia="Times New Roman" w:hAnsi="Times New Roman"/>
          <w:sz w:val="28"/>
          <w:szCs w:val="28"/>
        </w:rPr>
      </w:pPr>
      <w:r>
        <w:rPr>
          <w:rFonts w:ascii="Times New Roman" w:hAnsi="Times New Roman"/>
          <w:noProof/>
          <w:sz w:val="28"/>
          <w:szCs w:val="28"/>
        </w:rPr>
        <w:t xml:space="preserve">Таблица </w:t>
      </w:r>
      <w:r w:rsidR="00765B3D">
        <w:rPr>
          <w:rFonts w:ascii="Times New Roman" w:hAnsi="Times New Roman"/>
          <w:noProof/>
          <w:sz w:val="28"/>
          <w:szCs w:val="28"/>
        </w:rPr>
        <w:t>20</w:t>
      </w:r>
      <w:r>
        <w:rPr>
          <w:rFonts w:ascii="Times New Roman" w:hAnsi="Times New Roman"/>
          <w:noProof/>
          <w:sz w:val="28"/>
          <w:szCs w:val="28"/>
        </w:rPr>
        <w:t xml:space="preserve">. </w:t>
      </w:r>
      <w:r w:rsidR="00757242" w:rsidRPr="00D233F3">
        <w:rPr>
          <w:rFonts w:ascii="Times New Roman" w:hAnsi="Times New Roman"/>
          <w:noProof/>
          <w:sz w:val="28"/>
          <w:szCs w:val="28"/>
        </w:rPr>
        <w:t>Целевые показатели, характеризующие развитие нвестционной привлекательности района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1"/>
        <w:gridCol w:w="689"/>
        <w:gridCol w:w="690"/>
        <w:gridCol w:w="763"/>
        <w:gridCol w:w="690"/>
        <w:gridCol w:w="690"/>
        <w:gridCol w:w="692"/>
        <w:gridCol w:w="692"/>
        <w:gridCol w:w="692"/>
        <w:gridCol w:w="692"/>
        <w:gridCol w:w="700"/>
      </w:tblGrid>
      <w:tr w:rsidR="00757242" w:rsidRPr="00746A57" w14:paraId="76A0BC2A" w14:textId="77777777" w:rsidTr="005749C4">
        <w:trPr>
          <w:tblHeader/>
          <w:jc w:val="center"/>
        </w:trPr>
        <w:tc>
          <w:tcPr>
            <w:tcW w:w="1474" w:type="pct"/>
            <w:vMerge w:val="restart"/>
            <w:vAlign w:val="center"/>
          </w:tcPr>
          <w:p w14:paraId="29AC1900"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Показатели</w:t>
            </w:r>
          </w:p>
        </w:tc>
        <w:tc>
          <w:tcPr>
            <w:tcW w:w="1081" w:type="pct"/>
            <w:gridSpan w:val="3"/>
          </w:tcPr>
          <w:p w14:paraId="4A47CFAB"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Отчетные данные</w:t>
            </w:r>
          </w:p>
        </w:tc>
        <w:tc>
          <w:tcPr>
            <w:tcW w:w="2445" w:type="pct"/>
            <w:gridSpan w:val="7"/>
          </w:tcPr>
          <w:p w14:paraId="3FF6B594"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 xml:space="preserve">Ожидаемые результаты </w:t>
            </w:r>
          </w:p>
        </w:tc>
      </w:tr>
      <w:tr w:rsidR="00D233F3" w:rsidRPr="00746A57" w14:paraId="6EA22D24" w14:textId="77777777" w:rsidTr="005749C4">
        <w:trPr>
          <w:tblHeader/>
          <w:jc w:val="center"/>
        </w:trPr>
        <w:tc>
          <w:tcPr>
            <w:tcW w:w="1474" w:type="pct"/>
            <w:vMerge/>
          </w:tcPr>
          <w:p w14:paraId="0F5F8974" w14:textId="77777777" w:rsidR="00757242" w:rsidRPr="00746A57" w:rsidRDefault="00757242" w:rsidP="005749C4">
            <w:pPr>
              <w:pStyle w:val="af2"/>
              <w:widowControl w:val="0"/>
              <w:suppressLineNumbers w:val="0"/>
              <w:tabs>
                <w:tab w:val="left" w:pos="993"/>
              </w:tabs>
              <w:suppressAutoHyphens w:val="0"/>
              <w:spacing w:before="0"/>
              <w:jc w:val="center"/>
              <w:rPr>
                <w:sz w:val="20"/>
                <w:szCs w:val="20"/>
              </w:rPr>
            </w:pPr>
          </w:p>
        </w:tc>
        <w:tc>
          <w:tcPr>
            <w:tcW w:w="348" w:type="pct"/>
          </w:tcPr>
          <w:p w14:paraId="5F28D3B9"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2023</w:t>
            </w:r>
          </w:p>
          <w:p w14:paraId="3C4F3CF8" w14:textId="77777777" w:rsidR="00757242" w:rsidRPr="00746A57" w:rsidRDefault="00757242" w:rsidP="005749C4">
            <w:pPr>
              <w:pStyle w:val="af2"/>
              <w:widowControl w:val="0"/>
              <w:suppressLineNumbers w:val="0"/>
              <w:tabs>
                <w:tab w:val="left" w:pos="993"/>
              </w:tabs>
              <w:suppressAutoHyphens w:val="0"/>
              <w:spacing w:before="0"/>
              <w:jc w:val="center"/>
              <w:rPr>
                <w:sz w:val="20"/>
                <w:szCs w:val="20"/>
              </w:rPr>
            </w:pPr>
            <w:r w:rsidRPr="00746A57">
              <w:rPr>
                <w:bCs/>
                <w:sz w:val="20"/>
                <w:szCs w:val="20"/>
              </w:rPr>
              <w:t>факт</w:t>
            </w:r>
          </w:p>
        </w:tc>
        <w:tc>
          <w:tcPr>
            <w:tcW w:w="348" w:type="pct"/>
          </w:tcPr>
          <w:p w14:paraId="46E2CAFD"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2024</w:t>
            </w:r>
          </w:p>
          <w:p w14:paraId="05921E09" w14:textId="77777777" w:rsidR="00757242" w:rsidRPr="00746A57" w:rsidRDefault="00757242" w:rsidP="005749C4">
            <w:pPr>
              <w:pStyle w:val="af2"/>
              <w:widowControl w:val="0"/>
              <w:suppressLineNumbers w:val="0"/>
              <w:tabs>
                <w:tab w:val="left" w:pos="993"/>
              </w:tabs>
              <w:suppressAutoHyphens w:val="0"/>
              <w:spacing w:before="0"/>
              <w:jc w:val="center"/>
              <w:rPr>
                <w:sz w:val="20"/>
                <w:szCs w:val="20"/>
              </w:rPr>
            </w:pPr>
            <w:r w:rsidRPr="00746A57">
              <w:rPr>
                <w:sz w:val="20"/>
                <w:szCs w:val="20"/>
              </w:rPr>
              <w:t>факт</w:t>
            </w:r>
          </w:p>
        </w:tc>
        <w:tc>
          <w:tcPr>
            <w:tcW w:w="385" w:type="pct"/>
          </w:tcPr>
          <w:p w14:paraId="5196F5BE"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2025</w:t>
            </w:r>
          </w:p>
          <w:p w14:paraId="275E55E3" w14:textId="77777777" w:rsidR="00757242" w:rsidRPr="00746A57" w:rsidRDefault="00757242" w:rsidP="005749C4">
            <w:pPr>
              <w:pStyle w:val="af2"/>
              <w:widowControl w:val="0"/>
              <w:suppressLineNumbers w:val="0"/>
              <w:tabs>
                <w:tab w:val="left" w:pos="993"/>
              </w:tabs>
              <w:suppressAutoHyphens w:val="0"/>
              <w:spacing w:before="0"/>
              <w:jc w:val="center"/>
              <w:rPr>
                <w:sz w:val="20"/>
                <w:szCs w:val="20"/>
              </w:rPr>
            </w:pPr>
            <w:r w:rsidRPr="00746A57">
              <w:rPr>
                <w:bCs/>
                <w:sz w:val="20"/>
                <w:szCs w:val="20"/>
              </w:rPr>
              <w:t>оценка</w:t>
            </w:r>
          </w:p>
        </w:tc>
        <w:tc>
          <w:tcPr>
            <w:tcW w:w="348" w:type="pct"/>
          </w:tcPr>
          <w:p w14:paraId="6911B377"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2026</w:t>
            </w:r>
          </w:p>
          <w:p w14:paraId="671EB970" w14:textId="77777777" w:rsidR="00757242" w:rsidRPr="00746A57" w:rsidRDefault="00757242" w:rsidP="005749C4">
            <w:pPr>
              <w:pStyle w:val="af2"/>
              <w:widowControl w:val="0"/>
              <w:suppressLineNumbers w:val="0"/>
              <w:tabs>
                <w:tab w:val="left" w:pos="993"/>
              </w:tabs>
              <w:suppressAutoHyphens w:val="0"/>
              <w:spacing w:before="0"/>
              <w:jc w:val="center"/>
              <w:rPr>
                <w:sz w:val="20"/>
                <w:szCs w:val="20"/>
              </w:rPr>
            </w:pPr>
            <w:r w:rsidRPr="00746A57">
              <w:rPr>
                <w:sz w:val="20"/>
                <w:szCs w:val="20"/>
              </w:rPr>
              <w:t>план</w:t>
            </w:r>
          </w:p>
        </w:tc>
        <w:tc>
          <w:tcPr>
            <w:tcW w:w="348" w:type="pct"/>
          </w:tcPr>
          <w:p w14:paraId="20BCFC65"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2027</w:t>
            </w:r>
          </w:p>
          <w:p w14:paraId="0D2B6817" w14:textId="77777777" w:rsidR="00757242" w:rsidRPr="00746A57" w:rsidRDefault="00757242" w:rsidP="005749C4">
            <w:pPr>
              <w:pStyle w:val="af2"/>
              <w:widowControl w:val="0"/>
              <w:suppressLineNumbers w:val="0"/>
              <w:tabs>
                <w:tab w:val="left" w:pos="993"/>
              </w:tabs>
              <w:suppressAutoHyphens w:val="0"/>
              <w:spacing w:before="0"/>
              <w:jc w:val="center"/>
              <w:rPr>
                <w:sz w:val="20"/>
                <w:szCs w:val="20"/>
              </w:rPr>
            </w:pPr>
            <w:r w:rsidRPr="00746A57">
              <w:rPr>
                <w:bCs/>
                <w:sz w:val="20"/>
                <w:szCs w:val="20"/>
              </w:rPr>
              <w:t>план</w:t>
            </w:r>
          </w:p>
        </w:tc>
        <w:tc>
          <w:tcPr>
            <w:tcW w:w="349" w:type="pct"/>
          </w:tcPr>
          <w:p w14:paraId="5544F313"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w:t>
            </w:r>
            <w:r w:rsidRPr="00746A57">
              <w:rPr>
                <w:bCs/>
                <w:sz w:val="20"/>
                <w:szCs w:val="20"/>
                <w:lang w:val="en-US"/>
              </w:rPr>
              <w:t>2</w:t>
            </w:r>
            <w:r w:rsidRPr="00746A57">
              <w:rPr>
                <w:bCs/>
                <w:sz w:val="20"/>
                <w:szCs w:val="20"/>
              </w:rPr>
              <w:t>8</w:t>
            </w:r>
          </w:p>
          <w:p w14:paraId="512E0CFF" w14:textId="77777777" w:rsidR="00757242" w:rsidRPr="00746A57" w:rsidRDefault="00757242" w:rsidP="005749C4">
            <w:pPr>
              <w:pStyle w:val="af2"/>
              <w:widowControl w:val="0"/>
              <w:suppressLineNumbers w:val="0"/>
              <w:tabs>
                <w:tab w:val="left" w:pos="993"/>
              </w:tabs>
              <w:suppressAutoHyphens w:val="0"/>
              <w:spacing w:before="0"/>
              <w:jc w:val="center"/>
              <w:rPr>
                <w:sz w:val="20"/>
                <w:szCs w:val="20"/>
              </w:rPr>
            </w:pPr>
            <w:r w:rsidRPr="00746A57">
              <w:rPr>
                <w:bCs/>
                <w:sz w:val="20"/>
                <w:szCs w:val="20"/>
              </w:rPr>
              <w:t>план</w:t>
            </w:r>
          </w:p>
        </w:tc>
        <w:tc>
          <w:tcPr>
            <w:tcW w:w="349" w:type="pct"/>
          </w:tcPr>
          <w:p w14:paraId="6EB57E75"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2029</w:t>
            </w:r>
          </w:p>
          <w:p w14:paraId="43C136F4"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план</w:t>
            </w:r>
          </w:p>
        </w:tc>
        <w:tc>
          <w:tcPr>
            <w:tcW w:w="349" w:type="pct"/>
          </w:tcPr>
          <w:p w14:paraId="66661092"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2030</w:t>
            </w:r>
          </w:p>
          <w:p w14:paraId="74969A63"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план</w:t>
            </w:r>
          </w:p>
        </w:tc>
        <w:tc>
          <w:tcPr>
            <w:tcW w:w="349" w:type="pct"/>
          </w:tcPr>
          <w:p w14:paraId="50ADB0A4"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2036</w:t>
            </w:r>
          </w:p>
          <w:p w14:paraId="325E53FA"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план</w:t>
            </w:r>
          </w:p>
        </w:tc>
        <w:tc>
          <w:tcPr>
            <w:tcW w:w="353" w:type="pct"/>
          </w:tcPr>
          <w:p w14:paraId="67C873D6"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2050</w:t>
            </w:r>
          </w:p>
          <w:p w14:paraId="1010C6AA"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highlight w:val="yellow"/>
              </w:rPr>
            </w:pPr>
            <w:r w:rsidRPr="00746A57">
              <w:rPr>
                <w:bCs/>
                <w:sz w:val="20"/>
                <w:szCs w:val="20"/>
              </w:rPr>
              <w:t>план</w:t>
            </w:r>
          </w:p>
        </w:tc>
      </w:tr>
      <w:tr w:rsidR="00D233F3" w:rsidRPr="00746A57" w14:paraId="623C85F6" w14:textId="77777777" w:rsidTr="005749C4">
        <w:trPr>
          <w:jc w:val="center"/>
        </w:trPr>
        <w:tc>
          <w:tcPr>
            <w:tcW w:w="1474" w:type="pct"/>
          </w:tcPr>
          <w:p w14:paraId="5EAA9F8F" w14:textId="77777777" w:rsidR="00757242" w:rsidRPr="00746A57" w:rsidRDefault="00757242" w:rsidP="005749C4">
            <w:pPr>
              <w:widowControl w:val="0"/>
              <w:spacing w:after="0" w:line="240" w:lineRule="auto"/>
              <w:rPr>
                <w:rFonts w:ascii="Times New Roman" w:hAnsi="Times New Roman" w:cs="Times New Roman"/>
                <w:bCs/>
                <w:iCs/>
                <w:sz w:val="20"/>
                <w:szCs w:val="20"/>
              </w:rPr>
            </w:pPr>
            <w:r w:rsidRPr="00746A57">
              <w:rPr>
                <w:rFonts w:ascii="Times New Roman" w:hAnsi="Times New Roman" w:cs="Times New Roman"/>
                <w:sz w:val="20"/>
                <w:szCs w:val="20"/>
              </w:rPr>
              <w:t xml:space="preserve">Объем инвестиций в основной капитал крупных и средних </w:t>
            </w:r>
            <w:r w:rsidRPr="00746A57">
              <w:rPr>
                <w:rFonts w:ascii="Times New Roman" w:hAnsi="Times New Roman" w:cs="Times New Roman"/>
                <w:sz w:val="20"/>
                <w:szCs w:val="20"/>
              </w:rPr>
              <w:lastRenderedPageBreak/>
              <w:t>предприятий, млрд руб.</w:t>
            </w:r>
          </w:p>
        </w:tc>
        <w:tc>
          <w:tcPr>
            <w:tcW w:w="348" w:type="pct"/>
            <w:vAlign w:val="center"/>
          </w:tcPr>
          <w:p w14:paraId="52B816ED"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lastRenderedPageBreak/>
              <w:t>283</w:t>
            </w:r>
          </w:p>
        </w:tc>
        <w:tc>
          <w:tcPr>
            <w:tcW w:w="348" w:type="pct"/>
            <w:vAlign w:val="center"/>
          </w:tcPr>
          <w:p w14:paraId="7B54641A"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330</w:t>
            </w:r>
          </w:p>
        </w:tc>
        <w:tc>
          <w:tcPr>
            <w:tcW w:w="385" w:type="pct"/>
            <w:vAlign w:val="center"/>
          </w:tcPr>
          <w:p w14:paraId="6F9129C3"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354</w:t>
            </w:r>
          </w:p>
        </w:tc>
        <w:tc>
          <w:tcPr>
            <w:tcW w:w="348" w:type="pct"/>
            <w:vAlign w:val="center"/>
          </w:tcPr>
          <w:p w14:paraId="2EFC0278"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374</w:t>
            </w:r>
          </w:p>
        </w:tc>
        <w:tc>
          <w:tcPr>
            <w:tcW w:w="348" w:type="pct"/>
            <w:vAlign w:val="center"/>
          </w:tcPr>
          <w:p w14:paraId="14F78D56"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389</w:t>
            </w:r>
          </w:p>
        </w:tc>
        <w:tc>
          <w:tcPr>
            <w:tcW w:w="349" w:type="pct"/>
            <w:vAlign w:val="center"/>
          </w:tcPr>
          <w:p w14:paraId="77F5EA9D"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405</w:t>
            </w:r>
          </w:p>
        </w:tc>
        <w:tc>
          <w:tcPr>
            <w:tcW w:w="349" w:type="pct"/>
            <w:vAlign w:val="center"/>
          </w:tcPr>
          <w:p w14:paraId="30368917"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422</w:t>
            </w:r>
          </w:p>
        </w:tc>
        <w:tc>
          <w:tcPr>
            <w:tcW w:w="349" w:type="pct"/>
            <w:vAlign w:val="center"/>
          </w:tcPr>
          <w:p w14:paraId="3735FB2B"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439</w:t>
            </w:r>
          </w:p>
        </w:tc>
        <w:tc>
          <w:tcPr>
            <w:tcW w:w="349" w:type="pct"/>
            <w:vAlign w:val="center"/>
          </w:tcPr>
          <w:p w14:paraId="2CF162DC"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457</w:t>
            </w:r>
          </w:p>
        </w:tc>
        <w:tc>
          <w:tcPr>
            <w:tcW w:w="353" w:type="pct"/>
            <w:vAlign w:val="center"/>
          </w:tcPr>
          <w:p w14:paraId="436A5B47"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476</w:t>
            </w:r>
          </w:p>
        </w:tc>
      </w:tr>
      <w:tr w:rsidR="00D233F3" w:rsidRPr="00746A57" w14:paraId="104677C8" w14:textId="77777777" w:rsidTr="005749C4">
        <w:trPr>
          <w:jc w:val="center"/>
        </w:trPr>
        <w:tc>
          <w:tcPr>
            <w:tcW w:w="1474" w:type="pct"/>
          </w:tcPr>
          <w:p w14:paraId="46EC2009" w14:textId="4A2E5866" w:rsidR="00757242" w:rsidRPr="00746A57" w:rsidRDefault="00757242" w:rsidP="005749C4">
            <w:pPr>
              <w:widowControl w:val="0"/>
              <w:spacing w:after="0" w:line="240" w:lineRule="auto"/>
              <w:rPr>
                <w:rFonts w:ascii="Times New Roman" w:hAnsi="Times New Roman" w:cs="Times New Roman"/>
                <w:bCs/>
                <w:iCs/>
                <w:sz w:val="20"/>
                <w:szCs w:val="20"/>
              </w:rPr>
            </w:pPr>
            <w:r w:rsidRPr="00746A57">
              <w:rPr>
                <w:rFonts w:ascii="Times New Roman" w:hAnsi="Times New Roman" w:cs="Times New Roman"/>
                <w:bCs/>
                <w:iCs/>
                <w:sz w:val="20"/>
                <w:szCs w:val="20"/>
              </w:rPr>
              <w:t>Количество новых инвестиционных проектов, не связанных с добычей нефти</w:t>
            </w:r>
            <w:r w:rsidR="00BC54B0">
              <w:rPr>
                <w:rFonts w:ascii="Times New Roman" w:hAnsi="Times New Roman" w:cs="Times New Roman"/>
                <w:bCs/>
                <w:iCs/>
                <w:sz w:val="20"/>
                <w:szCs w:val="20"/>
              </w:rPr>
              <w:t xml:space="preserve"> (нарастающим итогом)</w:t>
            </w:r>
            <w:r w:rsidRPr="00746A57">
              <w:rPr>
                <w:rFonts w:ascii="Times New Roman" w:hAnsi="Times New Roman" w:cs="Times New Roman"/>
                <w:bCs/>
                <w:iCs/>
                <w:sz w:val="20"/>
                <w:szCs w:val="20"/>
              </w:rPr>
              <w:t>, единиц</w:t>
            </w:r>
          </w:p>
        </w:tc>
        <w:tc>
          <w:tcPr>
            <w:tcW w:w="348" w:type="pct"/>
            <w:vAlign w:val="center"/>
          </w:tcPr>
          <w:p w14:paraId="6B95C1CC" w14:textId="331059E7"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8" w:type="pct"/>
            <w:vAlign w:val="center"/>
          </w:tcPr>
          <w:p w14:paraId="6B38A8B7" w14:textId="1555B0E3"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385" w:type="pct"/>
            <w:vAlign w:val="center"/>
          </w:tcPr>
          <w:p w14:paraId="77AD6D30" w14:textId="136FB043"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8" w:type="pct"/>
            <w:vAlign w:val="center"/>
          </w:tcPr>
          <w:p w14:paraId="5342BC41"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1</w:t>
            </w:r>
          </w:p>
        </w:tc>
        <w:tc>
          <w:tcPr>
            <w:tcW w:w="348" w:type="pct"/>
            <w:vAlign w:val="center"/>
          </w:tcPr>
          <w:p w14:paraId="423CE028" w14:textId="414CB827"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49" w:type="pct"/>
            <w:vAlign w:val="center"/>
          </w:tcPr>
          <w:p w14:paraId="34703081" w14:textId="69273716"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9" w:type="pct"/>
            <w:vAlign w:val="center"/>
          </w:tcPr>
          <w:p w14:paraId="4F0193C3" w14:textId="63630C3D"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9" w:type="pct"/>
            <w:vAlign w:val="center"/>
          </w:tcPr>
          <w:p w14:paraId="0A8E83F3" w14:textId="5281021E"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9" w:type="pct"/>
            <w:vAlign w:val="center"/>
          </w:tcPr>
          <w:p w14:paraId="1868A82B" w14:textId="0D86E121"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353" w:type="pct"/>
            <w:vAlign w:val="center"/>
          </w:tcPr>
          <w:p w14:paraId="02083784" w14:textId="5D9F60E9"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bl>
    <w:p w14:paraId="7A6DE94E" w14:textId="77777777" w:rsidR="00D233F3" w:rsidRDefault="00D233F3" w:rsidP="00D233F3">
      <w:pPr>
        <w:pStyle w:val="a7"/>
        <w:ind w:firstLine="708"/>
        <w:jc w:val="both"/>
        <w:rPr>
          <w:rFonts w:ascii="Times New Roman" w:hAnsi="Times New Roman"/>
          <w:sz w:val="28"/>
          <w:szCs w:val="28"/>
        </w:rPr>
      </w:pPr>
      <w:bookmarkStart w:id="13" w:name="_Hlk209944605"/>
    </w:p>
    <w:p w14:paraId="659C4846" w14:textId="23C08522" w:rsidR="00757242" w:rsidRDefault="00757242"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Перечень инвестиционных проектов, реализуемых на территории Ханты-Мансийского района, представлен в Приложении: </w:t>
      </w:r>
      <w:r w:rsidRPr="00D233F3">
        <w:rPr>
          <w:rFonts w:ascii="Times New Roman" w:hAnsi="Times New Roman"/>
          <w:sz w:val="28"/>
          <w:szCs w:val="28"/>
        </w:rPr>
        <w:fldChar w:fldCharType="begin"/>
      </w:r>
      <w:r w:rsidRPr="00D233F3">
        <w:rPr>
          <w:rFonts w:ascii="Times New Roman" w:hAnsi="Times New Roman"/>
          <w:sz w:val="28"/>
          <w:szCs w:val="28"/>
        </w:rPr>
        <w:instrText xml:space="preserve"> REF _Ref209970094 \h </w:instrText>
      </w:r>
      <w:r w:rsidR="00D233F3" w:rsidRPr="00D233F3">
        <w:rPr>
          <w:rFonts w:ascii="Times New Roman" w:hAnsi="Times New Roman"/>
          <w:sz w:val="28"/>
          <w:szCs w:val="28"/>
        </w:rPr>
        <w:instrText xml:space="preserve"> \* MERGEFORMAT </w:instrText>
      </w:r>
      <w:r w:rsidRPr="00D233F3">
        <w:rPr>
          <w:rFonts w:ascii="Times New Roman" w:hAnsi="Times New Roman"/>
          <w:sz w:val="28"/>
          <w:szCs w:val="28"/>
        </w:rPr>
      </w:r>
      <w:r w:rsidRPr="00D233F3">
        <w:rPr>
          <w:rFonts w:ascii="Times New Roman" w:hAnsi="Times New Roman"/>
          <w:sz w:val="28"/>
          <w:szCs w:val="28"/>
        </w:rPr>
        <w:fldChar w:fldCharType="separate"/>
      </w:r>
      <w:r w:rsidR="00765B3D" w:rsidRPr="00765B3D">
        <w:rPr>
          <w:rFonts w:ascii="Times New Roman" w:hAnsi="Times New Roman"/>
          <w:sz w:val="28"/>
          <w:szCs w:val="28"/>
        </w:rPr>
        <w:t>Табл</w:t>
      </w:r>
      <w:r w:rsidRPr="00D233F3">
        <w:rPr>
          <w:rFonts w:ascii="Times New Roman" w:hAnsi="Times New Roman"/>
          <w:sz w:val="28"/>
          <w:szCs w:val="28"/>
        </w:rPr>
        <w:fldChar w:fldCharType="end"/>
      </w:r>
      <w:r w:rsidR="00BC54B0">
        <w:rPr>
          <w:rFonts w:ascii="Times New Roman" w:hAnsi="Times New Roman"/>
          <w:sz w:val="28"/>
          <w:szCs w:val="28"/>
        </w:rPr>
        <w:t xml:space="preserve">ица </w:t>
      </w:r>
      <w:r w:rsidR="00AE75DC">
        <w:rPr>
          <w:rFonts w:ascii="Times New Roman" w:hAnsi="Times New Roman"/>
          <w:sz w:val="28"/>
          <w:szCs w:val="28"/>
        </w:rPr>
        <w:t>8</w:t>
      </w:r>
      <w:r w:rsidRPr="00D233F3">
        <w:rPr>
          <w:rFonts w:ascii="Times New Roman" w:hAnsi="Times New Roman"/>
          <w:sz w:val="28"/>
          <w:szCs w:val="28"/>
        </w:rPr>
        <w:t>.</w:t>
      </w:r>
    </w:p>
    <w:p w14:paraId="378D97D9" w14:textId="77777777" w:rsidR="00D233F3" w:rsidRDefault="00D233F3" w:rsidP="00D233F3">
      <w:pPr>
        <w:pStyle w:val="a7"/>
        <w:ind w:firstLine="708"/>
        <w:jc w:val="both"/>
        <w:rPr>
          <w:rFonts w:ascii="Times New Roman" w:hAnsi="Times New Roman"/>
          <w:sz w:val="28"/>
          <w:szCs w:val="28"/>
        </w:rPr>
      </w:pPr>
    </w:p>
    <w:p w14:paraId="4E072152" w14:textId="77777777" w:rsidR="00D233F3" w:rsidRPr="00D233F3" w:rsidRDefault="00D233F3" w:rsidP="00D233F3">
      <w:pPr>
        <w:pStyle w:val="a7"/>
        <w:ind w:firstLine="708"/>
        <w:jc w:val="both"/>
        <w:rPr>
          <w:rFonts w:ascii="Times New Roman" w:hAnsi="Times New Roman"/>
          <w:sz w:val="28"/>
          <w:szCs w:val="28"/>
        </w:rPr>
      </w:pPr>
      <w:r>
        <w:rPr>
          <w:rFonts w:ascii="Times New Roman" w:hAnsi="Times New Roman"/>
          <w:sz w:val="28"/>
          <w:szCs w:val="28"/>
        </w:rPr>
        <w:t>3.4.2 Брендинг территории</w:t>
      </w:r>
    </w:p>
    <w:bookmarkEnd w:id="13"/>
    <w:p w14:paraId="02961731" w14:textId="77777777" w:rsidR="002E6059" w:rsidRPr="00D233F3" w:rsidRDefault="002E6059" w:rsidP="00C7682A">
      <w:pPr>
        <w:autoSpaceDE w:val="0"/>
        <w:autoSpaceDN w:val="0"/>
        <w:adjustRightInd w:val="0"/>
        <w:spacing w:after="0" w:line="240" w:lineRule="auto"/>
        <w:ind w:firstLine="567"/>
        <w:rPr>
          <w:rFonts w:ascii="Times New Roman" w:hAnsi="Times New Roman" w:cs="Times New Roman"/>
          <w:sz w:val="28"/>
          <w:szCs w:val="28"/>
        </w:rPr>
      </w:pPr>
    </w:p>
    <w:p w14:paraId="53046274"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Брендинг территор</w:t>
      </w:r>
      <w:r>
        <w:rPr>
          <w:rFonts w:ascii="Times New Roman" w:hAnsi="Times New Roman"/>
          <w:sz w:val="28"/>
          <w:szCs w:val="28"/>
        </w:rPr>
        <w:t xml:space="preserve">ии (территориальный брендинг) – </w:t>
      </w:r>
      <w:r w:rsidRPr="00D233F3">
        <w:rPr>
          <w:rFonts w:ascii="Times New Roman" w:hAnsi="Times New Roman"/>
          <w:sz w:val="28"/>
          <w:szCs w:val="28"/>
        </w:rPr>
        <w:t xml:space="preserve">это процесс формирования положительного образа района, который опирается на социокультурное, экономическое и политическое развитие этого района. </w:t>
      </w:r>
    </w:p>
    <w:p w14:paraId="6A41EA0F"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Создание позитивного имиджа территорий помогает решить следующие задачи.</w:t>
      </w:r>
    </w:p>
    <w:p w14:paraId="7DBD443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улучшение общего имиджа территории;</w:t>
      </w:r>
    </w:p>
    <w:p w14:paraId="60EE30F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привлечение туристов; </w:t>
      </w:r>
    </w:p>
    <w:p w14:paraId="2CD87447"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уменьшение миграции и оттока местного населения из региона; </w:t>
      </w:r>
    </w:p>
    <w:p w14:paraId="06F1A2C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усиление экономической и инвестиционной привлекательности. </w:t>
      </w:r>
    </w:p>
    <w:p w14:paraId="7EFDB394"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В 2023 году в честь 100-летнего юбилея Ханты-Мансийского района разработан и изготовлены брендбук и логотип района, подготовлены видеоролики о Ханты-Мансийском районе.   </w:t>
      </w:r>
    </w:p>
    <w:p w14:paraId="65DF436D"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Потребуется разработка концепции брендирования Ханты-Мансийского района до 2030 года, в которой будут сформулированы основные направления </w:t>
      </w:r>
      <w:r>
        <w:rPr>
          <w:rFonts w:ascii="Times New Roman" w:hAnsi="Times New Roman"/>
          <w:sz w:val="28"/>
          <w:szCs w:val="28"/>
        </w:rPr>
        <w:br/>
      </w:r>
      <w:r w:rsidRPr="00D233F3">
        <w:rPr>
          <w:rFonts w:ascii="Times New Roman" w:hAnsi="Times New Roman"/>
          <w:sz w:val="28"/>
          <w:szCs w:val="28"/>
        </w:rPr>
        <w:t xml:space="preserve">и мероприятия брендирования и имиджевой политики Ханты-Мансийского района. </w:t>
      </w:r>
    </w:p>
    <w:p w14:paraId="412AA6CE" w14:textId="2E49ED6A" w:rsid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Приоритетны</w:t>
      </w:r>
      <w:r w:rsidR="00D233F3" w:rsidRPr="00D233F3">
        <w:rPr>
          <w:rFonts w:ascii="Times New Roman" w:hAnsi="Times New Roman"/>
          <w:sz w:val="28"/>
          <w:szCs w:val="28"/>
        </w:rPr>
        <w:t xml:space="preserve">е мероприятия:  </w:t>
      </w:r>
    </w:p>
    <w:p w14:paraId="1C4E107E" w14:textId="5AA7BD48"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1.</w:t>
      </w:r>
      <w:r w:rsidR="00D233F3" w:rsidRPr="00D233F3">
        <w:rPr>
          <w:rFonts w:ascii="Times New Roman" w:hAnsi="Times New Roman"/>
          <w:sz w:val="28"/>
          <w:szCs w:val="28"/>
        </w:rPr>
        <w:t xml:space="preserve"> </w:t>
      </w:r>
      <w:r>
        <w:rPr>
          <w:rFonts w:ascii="Times New Roman" w:hAnsi="Times New Roman"/>
          <w:sz w:val="28"/>
          <w:szCs w:val="28"/>
        </w:rPr>
        <w:t>С</w:t>
      </w:r>
      <w:r w:rsidR="00D233F3" w:rsidRPr="00D233F3">
        <w:rPr>
          <w:rFonts w:ascii="Times New Roman" w:hAnsi="Times New Roman"/>
          <w:sz w:val="28"/>
          <w:szCs w:val="28"/>
        </w:rPr>
        <w:t>оздание рабочей группы по разработке имиджа и брендинговому позиционированию Ханты-Мансийского района;</w:t>
      </w:r>
    </w:p>
    <w:p w14:paraId="79DB7B93" w14:textId="4A2ABA41"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2.</w:t>
      </w:r>
      <w:r w:rsidR="00D233F3" w:rsidRPr="00D233F3">
        <w:rPr>
          <w:rFonts w:ascii="Times New Roman" w:hAnsi="Times New Roman"/>
          <w:sz w:val="28"/>
          <w:szCs w:val="28"/>
        </w:rPr>
        <w:t xml:space="preserve"> </w:t>
      </w:r>
      <w:r>
        <w:rPr>
          <w:rFonts w:ascii="Times New Roman" w:hAnsi="Times New Roman"/>
          <w:sz w:val="28"/>
          <w:szCs w:val="28"/>
        </w:rPr>
        <w:t>О</w:t>
      </w:r>
      <w:r w:rsidR="00D233F3" w:rsidRPr="00D233F3">
        <w:rPr>
          <w:rFonts w:ascii="Times New Roman" w:hAnsi="Times New Roman"/>
          <w:sz w:val="28"/>
          <w:szCs w:val="28"/>
        </w:rPr>
        <w:t>рганизация деятельности средств массовой информации по продвижению благоприятного образа Ханты-Мансийского района на внутреннем и внешнем рынках;</w:t>
      </w:r>
    </w:p>
    <w:p w14:paraId="7420B361" w14:textId="2EE3F264"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3. П</w:t>
      </w:r>
      <w:r w:rsidR="00D233F3" w:rsidRPr="00D233F3">
        <w:rPr>
          <w:rFonts w:ascii="Times New Roman" w:hAnsi="Times New Roman"/>
          <w:sz w:val="28"/>
          <w:szCs w:val="28"/>
        </w:rPr>
        <w:t>роведение целенаправленной и систематической работы по мониторингу общественного мнения о социально-экономической, инвестиционной привлекательности района;</w:t>
      </w:r>
    </w:p>
    <w:p w14:paraId="258E8F8B" w14:textId="65C98E3A"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4.</w:t>
      </w:r>
      <w:r w:rsidR="00D233F3" w:rsidRPr="00D233F3">
        <w:rPr>
          <w:rFonts w:ascii="Times New Roman" w:hAnsi="Times New Roman"/>
          <w:sz w:val="28"/>
          <w:szCs w:val="28"/>
        </w:rPr>
        <w:t xml:space="preserve"> </w:t>
      </w:r>
      <w:r>
        <w:rPr>
          <w:rFonts w:ascii="Times New Roman" w:hAnsi="Times New Roman"/>
          <w:sz w:val="28"/>
          <w:szCs w:val="28"/>
        </w:rPr>
        <w:t>Р</w:t>
      </w:r>
      <w:r w:rsidR="00D233F3" w:rsidRPr="00D233F3">
        <w:rPr>
          <w:rFonts w:ascii="Times New Roman" w:hAnsi="Times New Roman"/>
          <w:sz w:val="28"/>
          <w:szCs w:val="28"/>
        </w:rPr>
        <w:t>азработка принципов имиджевой политики по секторам экономики;</w:t>
      </w:r>
    </w:p>
    <w:p w14:paraId="69259259" w14:textId="52E344DE" w:rsid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5.</w:t>
      </w:r>
      <w:r w:rsidR="00D233F3" w:rsidRPr="00D233F3">
        <w:rPr>
          <w:rFonts w:ascii="Times New Roman" w:hAnsi="Times New Roman"/>
          <w:sz w:val="28"/>
          <w:szCs w:val="28"/>
        </w:rPr>
        <w:t xml:space="preserve"> </w:t>
      </w:r>
      <w:r>
        <w:rPr>
          <w:rFonts w:ascii="Times New Roman" w:hAnsi="Times New Roman"/>
          <w:sz w:val="28"/>
          <w:szCs w:val="28"/>
        </w:rPr>
        <w:t>О</w:t>
      </w:r>
      <w:r w:rsidR="00D233F3" w:rsidRPr="00D233F3">
        <w:rPr>
          <w:rFonts w:ascii="Times New Roman" w:hAnsi="Times New Roman"/>
          <w:sz w:val="28"/>
          <w:szCs w:val="28"/>
        </w:rPr>
        <w:t>беспечение туристической привлекательности Ханты-Мансийского района:</w:t>
      </w:r>
    </w:p>
    <w:p w14:paraId="616C4BC7"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развитие и поддержка внутренних туристических ресурсов;</w:t>
      </w:r>
    </w:p>
    <w:p w14:paraId="12A3FD45"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продвижение туристического потенциала района на региональных, российских и международных туристических выставках, с привлечением национальных творческих коллективов;</w:t>
      </w:r>
    </w:p>
    <w:p w14:paraId="3837E9BA" w14:textId="2A7E8353"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lastRenderedPageBreak/>
        <w:t>6</w:t>
      </w:r>
      <w:r w:rsidR="00BC54B0">
        <w:rPr>
          <w:rFonts w:ascii="Times New Roman" w:hAnsi="Times New Roman"/>
          <w:sz w:val="28"/>
          <w:szCs w:val="28"/>
        </w:rPr>
        <w:t>.</w:t>
      </w:r>
      <w:r w:rsidRPr="00D233F3">
        <w:rPr>
          <w:rFonts w:ascii="Times New Roman" w:hAnsi="Times New Roman"/>
          <w:sz w:val="28"/>
          <w:szCs w:val="28"/>
        </w:rPr>
        <w:t xml:space="preserve"> </w:t>
      </w:r>
      <w:r w:rsidR="00BC54B0">
        <w:rPr>
          <w:rFonts w:ascii="Times New Roman" w:hAnsi="Times New Roman"/>
          <w:sz w:val="28"/>
          <w:szCs w:val="28"/>
        </w:rPr>
        <w:t>Ф</w:t>
      </w:r>
      <w:r w:rsidRPr="00D233F3">
        <w:rPr>
          <w:rFonts w:ascii="Times New Roman" w:hAnsi="Times New Roman"/>
          <w:sz w:val="28"/>
          <w:szCs w:val="28"/>
        </w:rPr>
        <w:t>ормирование имиджа Ханты-Мансийского района на основе сохранения и развития культурного и духовного потенциала общества, формирования современной культуры района:</w:t>
      </w:r>
    </w:p>
    <w:p w14:paraId="540E5E1C"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поддержка и сохранение национальных культур народов, проживающих на территории Ханты-Мансийского района;</w:t>
      </w:r>
    </w:p>
    <w:p w14:paraId="463D3455"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сохранение и поддержка достопримечательностей, культурных, этнографических и природных памятников Ханты-Мансийского района.</w:t>
      </w:r>
    </w:p>
    <w:p w14:paraId="350D8AC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Ожидаемыми системными эффектами брендинга территории Ханты-Мансийского района должны стать социально-экономические эффекты:</w:t>
      </w:r>
    </w:p>
    <w:p w14:paraId="6390DAD7"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повышение деловой и социально-экономической активности, в связи </w:t>
      </w:r>
      <w:r>
        <w:rPr>
          <w:rFonts w:ascii="Times New Roman" w:hAnsi="Times New Roman"/>
          <w:sz w:val="28"/>
          <w:szCs w:val="28"/>
        </w:rPr>
        <w:br/>
      </w:r>
      <w:r w:rsidRPr="00D233F3">
        <w:rPr>
          <w:rFonts w:ascii="Times New Roman" w:hAnsi="Times New Roman"/>
          <w:sz w:val="28"/>
          <w:szCs w:val="28"/>
        </w:rPr>
        <w:t>с увеличением потоков ресурсов и улучшением имиджа территории;</w:t>
      </w:r>
    </w:p>
    <w:p w14:paraId="472843F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приток инвестиций в экономику Ханты-Мансийского района;</w:t>
      </w:r>
    </w:p>
    <w:p w14:paraId="6EC36C95"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и маркетинговый эффект:</w:t>
      </w:r>
    </w:p>
    <w:p w14:paraId="5A298FE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повышение узнаваемости территории;</w:t>
      </w:r>
    </w:p>
    <w:p w14:paraId="07819F68"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повышение статуса территории, ее конкурентоспособности.</w:t>
      </w:r>
    </w:p>
    <w:p w14:paraId="12CD0524" w14:textId="77777777" w:rsidR="00D233F3" w:rsidRDefault="00D233F3" w:rsidP="00D233F3">
      <w:pPr>
        <w:pStyle w:val="a7"/>
        <w:ind w:firstLine="708"/>
        <w:jc w:val="both"/>
        <w:rPr>
          <w:rFonts w:ascii="Times New Roman" w:hAnsi="Times New Roman"/>
          <w:sz w:val="28"/>
          <w:szCs w:val="28"/>
        </w:rPr>
      </w:pPr>
    </w:p>
    <w:p w14:paraId="5E4AFDEF" w14:textId="77777777" w:rsidR="00C75282" w:rsidRDefault="00D233F3" w:rsidP="00C75282">
      <w:pPr>
        <w:pStyle w:val="a7"/>
        <w:ind w:firstLine="708"/>
        <w:jc w:val="both"/>
        <w:rPr>
          <w:rFonts w:ascii="Times New Roman" w:hAnsi="Times New Roman"/>
          <w:sz w:val="28"/>
          <w:szCs w:val="28"/>
        </w:rPr>
      </w:pPr>
      <w:r>
        <w:rPr>
          <w:rFonts w:ascii="Times New Roman" w:hAnsi="Times New Roman"/>
          <w:sz w:val="28"/>
          <w:szCs w:val="28"/>
        </w:rPr>
        <w:t>3.4.3 Развитие потребительского рынка, стимулирование малого и с</w:t>
      </w:r>
      <w:r w:rsidR="00C75282">
        <w:rPr>
          <w:rFonts w:ascii="Times New Roman" w:hAnsi="Times New Roman"/>
          <w:sz w:val="28"/>
          <w:szCs w:val="28"/>
        </w:rPr>
        <w:t>реднего предпринимател</w:t>
      </w:r>
      <w:r w:rsidR="00794F2F">
        <w:rPr>
          <w:rFonts w:ascii="Times New Roman" w:hAnsi="Times New Roman"/>
          <w:sz w:val="28"/>
          <w:szCs w:val="28"/>
        </w:rPr>
        <w:t>ьства</w:t>
      </w:r>
    </w:p>
    <w:p w14:paraId="7DFC9B14" w14:textId="77777777" w:rsidR="00C75282" w:rsidRDefault="00C75282" w:rsidP="00C75282">
      <w:pPr>
        <w:pStyle w:val="a7"/>
        <w:ind w:firstLine="708"/>
        <w:jc w:val="both"/>
        <w:rPr>
          <w:rFonts w:ascii="Times New Roman" w:hAnsi="Times New Roman"/>
          <w:sz w:val="28"/>
          <w:szCs w:val="28"/>
        </w:rPr>
      </w:pPr>
    </w:p>
    <w:p w14:paraId="5ED645A0" w14:textId="7EE64700" w:rsidR="00794F2F" w:rsidRDefault="00705366" w:rsidP="00794F2F">
      <w:pPr>
        <w:pStyle w:val="a7"/>
        <w:ind w:firstLine="708"/>
        <w:jc w:val="both"/>
        <w:rPr>
          <w:rFonts w:ascii="Times New Roman" w:hAnsi="Times New Roman"/>
          <w:sz w:val="28"/>
          <w:szCs w:val="28"/>
        </w:rPr>
      </w:pPr>
      <w:r>
        <w:rPr>
          <w:rFonts w:ascii="Times New Roman" w:hAnsi="Times New Roman"/>
          <w:sz w:val="28"/>
          <w:szCs w:val="28"/>
        </w:rPr>
        <w:t>Стратегической ц</w:t>
      </w:r>
      <w:r w:rsidR="00D233F3" w:rsidRPr="00794F2F">
        <w:rPr>
          <w:rFonts w:ascii="Times New Roman" w:hAnsi="Times New Roman"/>
          <w:sz w:val="28"/>
          <w:szCs w:val="28"/>
        </w:rPr>
        <w:t>елью развития потребительского рынка является создание бизнес-среды, благоприятствующей развитию современной инновационной экономики, стимулирующей развитие малого и среднего предпринимательства.</w:t>
      </w:r>
    </w:p>
    <w:p w14:paraId="5D39F299" w14:textId="77777777" w:rsidR="00794F2F" w:rsidRDefault="00D233F3" w:rsidP="00794F2F">
      <w:pPr>
        <w:pStyle w:val="a7"/>
        <w:ind w:firstLine="708"/>
        <w:jc w:val="both"/>
        <w:rPr>
          <w:rFonts w:ascii="Times New Roman" w:hAnsi="Times New Roman"/>
          <w:sz w:val="28"/>
          <w:szCs w:val="28"/>
        </w:rPr>
      </w:pPr>
      <w:r w:rsidRPr="00794F2F">
        <w:rPr>
          <w:rFonts w:ascii="Times New Roman" w:hAnsi="Times New Roman"/>
          <w:sz w:val="28"/>
          <w:szCs w:val="28"/>
        </w:rPr>
        <w:t>Задача в сфере потребительского рынка — обеспечение для всего населения доступности потребительского рынка в его цивилизованных формах.</w:t>
      </w:r>
    </w:p>
    <w:p w14:paraId="131CD1DE" w14:textId="38ACBFD3" w:rsidR="00794F2F" w:rsidRDefault="00D233F3" w:rsidP="00794F2F">
      <w:pPr>
        <w:pStyle w:val="a7"/>
        <w:ind w:firstLine="708"/>
        <w:jc w:val="both"/>
        <w:rPr>
          <w:rFonts w:ascii="Times New Roman" w:hAnsi="Times New Roman"/>
          <w:sz w:val="28"/>
          <w:szCs w:val="28"/>
        </w:rPr>
      </w:pPr>
      <w:r w:rsidRPr="00794F2F">
        <w:rPr>
          <w:rFonts w:ascii="Times New Roman" w:hAnsi="Times New Roman"/>
          <w:sz w:val="28"/>
          <w:szCs w:val="28"/>
        </w:rPr>
        <w:t>Приоритетные направления</w:t>
      </w:r>
      <w:r w:rsidR="00705366">
        <w:rPr>
          <w:rFonts w:ascii="Times New Roman" w:hAnsi="Times New Roman"/>
          <w:sz w:val="28"/>
          <w:szCs w:val="28"/>
        </w:rPr>
        <w:t xml:space="preserve"> развития потребительского рынка</w:t>
      </w:r>
      <w:r w:rsidRPr="00794F2F">
        <w:rPr>
          <w:rFonts w:ascii="Times New Roman" w:hAnsi="Times New Roman"/>
          <w:sz w:val="28"/>
          <w:szCs w:val="28"/>
        </w:rPr>
        <w:t>:</w:t>
      </w:r>
    </w:p>
    <w:p w14:paraId="53ABF5E8" w14:textId="77777777" w:rsidR="00794F2F" w:rsidRPr="00794F2F" w:rsidRDefault="00794F2F" w:rsidP="00794F2F">
      <w:pPr>
        <w:pStyle w:val="a7"/>
        <w:ind w:firstLine="708"/>
        <w:jc w:val="both"/>
        <w:rPr>
          <w:rFonts w:ascii="Times New Roman" w:hAnsi="Times New Roman"/>
          <w:sz w:val="28"/>
          <w:szCs w:val="28"/>
        </w:rPr>
      </w:pPr>
      <w:r w:rsidRPr="00794F2F">
        <w:rPr>
          <w:rFonts w:ascii="Times New Roman" w:hAnsi="Times New Roman"/>
          <w:sz w:val="28"/>
          <w:szCs w:val="28"/>
        </w:rPr>
        <w:t xml:space="preserve">1) </w:t>
      </w:r>
      <w:r w:rsidR="00D233F3" w:rsidRPr="00794F2F">
        <w:rPr>
          <w:rFonts w:ascii="Times New Roman" w:hAnsi="Times New Roman"/>
          <w:sz w:val="28"/>
          <w:szCs w:val="28"/>
        </w:rPr>
        <w:t xml:space="preserve">Развитие мобильной торговли (автомагазины, плавмагазины) </w:t>
      </w:r>
      <w:r>
        <w:rPr>
          <w:rFonts w:ascii="Times New Roman" w:hAnsi="Times New Roman"/>
          <w:sz w:val="28"/>
          <w:szCs w:val="28"/>
        </w:rPr>
        <w:br/>
      </w:r>
      <w:r w:rsidR="00D233F3" w:rsidRPr="00794F2F">
        <w:rPr>
          <w:rFonts w:ascii="Times New Roman" w:hAnsi="Times New Roman"/>
          <w:sz w:val="28"/>
          <w:szCs w:val="28"/>
        </w:rPr>
        <w:t>в труднодоступных и малочисленных населенных пунктах района.</w:t>
      </w:r>
    </w:p>
    <w:p w14:paraId="0705B155" w14:textId="77777777" w:rsidR="00794F2F" w:rsidRPr="00794F2F" w:rsidRDefault="00794F2F" w:rsidP="00794F2F">
      <w:pPr>
        <w:pStyle w:val="a7"/>
        <w:ind w:firstLine="708"/>
        <w:jc w:val="both"/>
        <w:rPr>
          <w:rFonts w:ascii="Times New Roman" w:hAnsi="Times New Roman"/>
          <w:sz w:val="28"/>
          <w:szCs w:val="28"/>
        </w:rPr>
      </w:pPr>
      <w:r w:rsidRPr="00794F2F">
        <w:rPr>
          <w:rFonts w:ascii="Times New Roman" w:hAnsi="Times New Roman"/>
          <w:sz w:val="28"/>
          <w:szCs w:val="28"/>
        </w:rPr>
        <w:t xml:space="preserve">2) </w:t>
      </w:r>
      <w:r w:rsidR="00D233F3" w:rsidRPr="00794F2F">
        <w:rPr>
          <w:rFonts w:ascii="Times New Roman" w:hAnsi="Times New Roman"/>
          <w:sz w:val="28"/>
          <w:szCs w:val="28"/>
        </w:rPr>
        <w:t>Создание условий для развития семейного торгового бизнеса (пекарня, кондитерская).</w:t>
      </w:r>
    </w:p>
    <w:p w14:paraId="0070BA83" w14:textId="77777777" w:rsidR="00794F2F" w:rsidRPr="00794F2F" w:rsidRDefault="00794F2F" w:rsidP="00794F2F">
      <w:pPr>
        <w:pStyle w:val="a7"/>
        <w:ind w:firstLine="708"/>
        <w:jc w:val="both"/>
        <w:rPr>
          <w:rFonts w:ascii="Times New Roman" w:hAnsi="Times New Roman"/>
          <w:sz w:val="28"/>
          <w:szCs w:val="28"/>
        </w:rPr>
      </w:pPr>
      <w:r w:rsidRPr="00794F2F">
        <w:rPr>
          <w:rFonts w:ascii="Times New Roman" w:hAnsi="Times New Roman"/>
          <w:sz w:val="28"/>
          <w:szCs w:val="28"/>
        </w:rPr>
        <w:t xml:space="preserve">3) </w:t>
      </w:r>
      <w:r w:rsidR="00D233F3" w:rsidRPr="00794F2F">
        <w:rPr>
          <w:rFonts w:ascii="Times New Roman" w:hAnsi="Times New Roman"/>
          <w:sz w:val="28"/>
          <w:szCs w:val="28"/>
        </w:rPr>
        <w:t>Интенсивное развитие производственной и заготовительной деятельности в предприятиях сельхозкооперации, проведение технической модернизации производственных фондов, внедрение прогрессивных технологий производства продукции.</w:t>
      </w:r>
    </w:p>
    <w:p w14:paraId="7FAFE2A4" w14:textId="77777777" w:rsidR="00794F2F" w:rsidRPr="00794F2F" w:rsidRDefault="00794F2F" w:rsidP="00794F2F">
      <w:pPr>
        <w:pStyle w:val="a7"/>
        <w:ind w:firstLine="708"/>
        <w:jc w:val="both"/>
        <w:rPr>
          <w:rFonts w:ascii="Times New Roman" w:hAnsi="Times New Roman"/>
          <w:sz w:val="28"/>
          <w:szCs w:val="28"/>
        </w:rPr>
      </w:pPr>
      <w:r w:rsidRPr="00794F2F">
        <w:rPr>
          <w:rFonts w:ascii="Times New Roman" w:hAnsi="Times New Roman"/>
          <w:sz w:val="28"/>
          <w:szCs w:val="28"/>
        </w:rPr>
        <w:t xml:space="preserve">4) </w:t>
      </w:r>
      <w:r w:rsidR="00D233F3" w:rsidRPr="00794F2F">
        <w:rPr>
          <w:rFonts w:ascii="Times New Roman" w:hAnsi="Times New Roman"/>
          <w:sz w:val="28"/>
          <w:szCs w:val="28"/>
        </w:rPr>
        <w:t xml:space="preserve">Обеспечение представленности товаров местных производителей </w:t>
      </w:r>
      <w:r>
        <w:rPr>
          <w:rFonts w:ascii="Times New Roman" w:hAnsi="Times New Roman"/>
          <w:sz w:val="28"/>
          <w:szCs w:val="28"/>
        </w:rPr>
        <w:br/>
      </w:r>
      <w:r w:rsidR="00D233F3" w:rsidRPr="00794F2F">
        <w:rPr>
          <w:rFonts w:ascii="Times New Roman" w:hAnsi="Times New Roman"/>
          <w:sz w:val="28"/>
          <w:szCs w:val="28"/>
        </w:rPr>
        <w:t>и народных промыслов в федеральных и региональных торговых сетях и активное участие в региональных, российских и международных выставках-ярмарках.</w:t>
      </w:r>
    </w:p>
    <w:p w14:paraId="1996B07B" w14:textId="77777777" w:rsidR="00794F2F" w:rsidRPr="00794F2F" w:rsidRDefault="00794F2F" w:rsidP="00794F2F">
      <w:pPr>
        <w:pStyle w:val="a7"/>
        <w:ind w:firstLine="708"/>
        <w:jc w:val="both"/>
        <w:rPr>
          <w:rFonts w:ascii="Times New Roman" w:hAnsi="Times New Roman"/>
          <w:sz w:val="28"/>
          <w:szCs w:val="28"/>
        </w:rPr>
      </w:pPr>
      <w:r w:rsidRPr="00794F2F">
        <w:rPr>
          <w:rFonts w:ascii="Times New Roman" w:hAnsi="Times New Roman"/>
          <w:sz w:val="28"/>
          <w:szCs w:val="28"/>
        </w:rPr>
        <w:t xml:space="preserve">5) </w:t>
      </w:r>
      <w:r w:rsidR="00D233F3" w:rsidRPr="00794F2F">
        <w:rPr>
          <w:rFonts w:ascii="Times New Roman" w:hAnsi="Times New Roman"/>
          <w:sz w:val="28"/>
          <w:szCs w:val="28"/>
        </w:rPr>
        <w:t xml:space="preserve">Участие в муниципальных закупках на поставку продуктов питания </w:t>
      </w:r>
      <w:r>
        <w:rPr>
          <w:rFonts w:ascii="Times New Roman" w:hAnsi="Times New Roman"/>
          <w:sz w:val="28"/>
          <w:szCs w:val="28"/>
        </w:rPr>
        <w:br/>
      </w:r>
      <w:r w:rsidR="00D233F3" w:rsidRPr="00794F2F">
        <w:rPr>
          <w:rFonts w:ascii="Times New Roman" w:hAnsi="Times New Roman"/>
          <w:sz w:val="28"/>
          <w:szCs w:val="28"/>
        </w:rPr>
        <w:t>и оказания услуг питания для образовательных учреждений района.</w:t>
      </w:r>
    </w:p>
    <w:p w14:paraId="44FD2A49" w14:textId="77777777" w:rsidR="00794F2F" w:rsidRPr="00794F2F" w:rsidRDefault="00794F2F" w:rsidP="00794F2F">
      <w:pPr>
        <w:pStyle w:val="a7"/>
        <w:ind w:firstLine="708"/>
        <w:jc w:val="both"/>
        <w:rPr>
          <w:rFonts w:ascii="Times New Roman" w:hAnsi="Times New Roman"/>
          <w:sz w:val="28"/>
          <w:szCs w:val="28"/>
        </w:rPr>
      </w:pPr>
      <w:r w:rsidRPr="00794F2F">
        <w:rPr>
          <w:rFonts w:ascii="Times New Roman" w:hAnsi="Times New Roman"/>
          <w:sz w:val="28"/>
          <w:szCs w:val="28"/>
        </w:rPr>
        <w:t xml:space="preserve">6) </w:t>
      </w:r>
      <w:r w:rsidR="00D233F3" w:rsidRPr="00794F2F">
        <w:rPr>
          <w:rFonts w:ascii="Times New Roman" w:hAnsi="Times New Roman"/>
          <w:sz w:val="28"/>
          <w:szCs w:val="28"/>
        </w:rPr>
        <w:t>Развитие отрасли общественного питания как проводника политики экологически качественного и безопасного питания в районе. Поддержка вновь создаваемых предприятий общепита.</w:t>
      </w:r>
    </w:p>
    <w:p w14:paraId="3F4C16EC" w14:textId="77777777" w:rsidR="00794F2F" w:rsidRPr="00794F2F" w:rsidRDefault="00794F2F" w:rsidP="00794F2F">
      <w:pPr>
        <w:pStyle w:val="a7"/>
        <w:ind w:firstLine="708"/>
        <w:jc w:val="both"/>
        <w:rPr>
          <w:rFonts w:ascii="Times New Roman" w:hAnsi="Times New Roman"/>
          <w:sz w:val="28"/>
          <w:szCs w:val="28"/>
        </w:rPr>
      </w:pPr>
      <w:r w:rsidRPr="00794F2F">
        <w:rPr>
          <w:rFonts w:ascii="Times New Roman" w:hAnsi="Times New Roman"/>
          <w:sz w:val="28"/>
          <w:szCs w:val="28"/>
        </w:rPr>
        <w:t xml:space="preserve">7) </w:t>
      </w:r>
      <w:r w:rsidR="00D233F3" w:rsidRPr="00794F2F">
        <w:rPr>
          <w:rFonts w:ascii="Times New Roman" w:hAnsi="Times New Roman"/>
          <w:sz w:val="28"/>
          <w:szCs w:val="28"/>
        </w:rPr>
        <w:t>Поддержка деятельности предприятий бытового обслуживания населения.</w:t>
      </w:r>
    </w:p>
    <w:p w14:paraId="651844DB" w14:textId="77042B5C" w:rsidR="00275EF9" w:rsidRPr="00FC1989" w:rsidRDefault="00794F2F" w:rsidP="00275EF9">
      <w:pPr>
        <w:pStyle w:val="a7"/>
        <w:ind w:firstLine="708"/>
        <w:jc w:val="both"/>
        <w:rPr>
          <w:rFonts w:ascii="Times New Roman" w:hAnsi="Times New Roman"/>
          <w:color w:val="EE0000"/>
          <w:sz w:val="28"/>
          <w:szCs w:val="28"/>
        </w:rPr>
      </w:pPr>
      <w:r w:rsidRPr="00794F2F">
        <w:rPr>
          <w:rFonts w:ascii="Times New Roman" w:hAnsi="Times New Roman"/>
          <w:sz w:val="28"/>
          <w:szCs w:val="28"/>
        </w:rPr>
        <w:t xml:space="preserve">8) </w:t>
      </w:r>
      <w:r w:rsidR="00D233F3" w:rsidRPr="00794F2F">
        <w:rPr>
          <w:rFonts w:ascii="Times New Roman" w:hAnsi="Times New Roman"/>
          <w:sz w:val="28"/>
          <w:szCs w:val="28"/>
        </w:rPr>
        <w:t>Создание и развитие объектов придорожного сервиса</w:t>
      </w:r>
      <w:r w:rsidR="00AE75DC">
        <w:rPr>
          <w:rFonts w:ascii="Times New Roman" w:hAnsi="Times New Roman"/>
          <w:sz w:val="28"/>
          <w:szCs w:val="28"/>
        </w:rPr>
        <w:t xml:space="preserve"> на участках автодорог федерального и регионального значения в близи п. Горноправдинск, д. </w:t>
      </w:r>
      <w:r w:rsidR="00AE75DC">
        <w:rPr>
          <w:rFonts w:ascii="Times New Roman" w:hAnsi="Times New Roman"/>
          <w:sz w:val="28"/>
          <w:szCs w:val="28"/>
        </w:rPr>
        <w:lastRenderedPageBreak/>
        <w:t xml:space="preserve">Ярки, д. Ягурьях, съезд на зимнюю автодорогу до д. Белогорье </w:t>
      </w:r>
      <w:r w:rsidR="00D233F3" w:rsidRPr="00794F2F">
        <w:rPr>
          <w:rFonts w:ascii="Times New Roman" w:hAnsi="Times New Roman"/>
          <w:sz w:val="28"/>
          <w:szCs w:val="28"/>
        </w:rPr>
        <w:t>(</w:t>
      </w:r>
      <w:r w:rsidR="00AE75DC">
        <w:rPr>
          <w:rFonts w:ascii="Times New Roman" w:hAnsi="Times New Roman"/>
          <w:sz w:val="28"/>
          <w:szCs w:val="28"/>
        </w:rPr>
        <w:t xml:space="preserve">станции технического обслуживания, </w:t>
      </w:r>
      <w:r w:rsidR="00D233F3" w:rsidRPr="00794F2F">
        <w:rPr>
          <w:rFonts w:ascii="Times New Roman" w:hAnsi="Times New Roman"/>
          <w:sz w:val="28"/>
          <w:szCs w:val="28"/>
        </w:rPr>
        <w:t>АЗС</w:t>
      </w:r>
      <w:r w:rsidR="00AE75DC">
        <w:rPr>
          <w:rFonts w:ascii="Times New Roman" w:hAnsi="Times New Roman"/>
          <w:sz w:val="28"/>
          <w:szCs w:val="28"/>
        </w:rPr>
        <w:t>/АГЗС,</w:t>
      </w:r>
      <w:r w:rsidR="00D233F3" w:rsidRPr="00794F2F">
        <w:rPr>
          <w:rFonts w:ascii="Times New Roman" w:hAnsi="Times New Roman"/>
          <w:sz w:val="28"/>
          <w:szCs w:val="28"/>
        </w:rPr>
        <w:t xml:space="preserve"> </w:t>
      </w:r>
      <w:r w:rsidR="00AE75DC">
        <w:rPr>
          <w:rFonts w:ascii="Times New Roman" w:hAnsi="Times New Roman"/>
          <w:sz w:val="28"/>
          <w:szCs w:val="28"/>
        </w:rPr>
        <w:t>мини-отели</w:t>
      </w:r>
      <w:r w:rsidR="00D233F3" w:rsidRPr="00794F2F">
        <w:rPr>
          <w:rFonts w:ascii="Times New Roman" w:hAnsi="Times New Roman"/>
          <w:sz w:val="28"/>
          <w:szCs w:val="28"/>
        </w:rPr>
        <w:t xml:space="preserve">). </w:t>
      </w:r>
    </w:p>
    <w:p w14:paraId="6F167FB0" w14:textId="77777777" w:rsidR="00275EF9" w:rsidRPr="00275EF9" w:rsidRDefault="00D233F3" w:rsidP="00275EF9">
      <w:pPr>
        <w:pStyle w:val="a7"/>
        <w:ind w:firstLine="708"/>
        <w:jc w:val="both"/>
        <w:rPr>
          <w:rFonts w:ascii="Times New Roman" w:hAnsi="Times New Roman"/>
          <w:sz w:val="28"/>
          <w:szCs w:val="28"/>
        </w:rPr>
      </w:pPr>
      <w:r w:rsidRPr="00275EF9">
        <w:rPr>
          <w:rFonts w:ascii="Times New Roman" w:hAnsi="Times New Roman"/>
          <w:sz w:val="28"/>
          <w:szCs w:val="28"/>
        </w:rPr>
        <w:t xml:space="preserve">В целях поддержки и развития малого предпринимательства в Ханты-Мансийском районе действует муниципальная программа «Развитие малого </w:t>
      </w:r>
      <w:r w:rsidR="00275EF9">
        <w:rPr>
          <w:rFonts w:ascii="Times New Roman" w:hAnsi="Times New Roman"/>
          <w:sz w:val="28"/>
          <w:szCs w:val="28"/>
        </w:rPr>
        <w:br/>
      </w:r>
      <w:r w:rsidRPr="00275EF9">
        <w:rPr>
          <w:rFonts w:ascii="Times New Roman" w:hAnsi="Times New Roman"/>
          <w:sz w:val="28"/>
          <w:szCs w:val="28"/>
        </w:rPr>
        <w:t xml:space="preserve">и среднего предпринимательства на территории Ханты-Мансийского района». Основная цель программы — увеличение численности занятых в сфере малого </w:t>
      </w:r>
      <w:r w:rsidR="00275EF9">
        <w:rPr>
          <w:rFonts w:ascii="Times New Roman" w:hAnsi="Times New Roman"/>
          <w:sz w:val="28"/>
          <w:szCs w:val="28"/>
        </w:rPr>
        <w:br/>
      </w:r>
      <w:r w:rsidRPr="00275EF9">
        <w:rPr>
          <w:rFonts w:ascii="Times New Roman" w:hAnsi="Times New Roman"/>
          <w:sz w:val="28"/>
          <w:szCs w:val="28"/>
        </w:rPr>
        <w:t xml:space="preserve">и среднего предпринимательства, включая индивидуальных предпринимателей </w:t>
      </w:r>
      <w:r w:rsidR="00275EF9">
        <w:rPr>
          <w:rFonts w:ascii="Times New Roman" w:hAnsi="Times New Roman"/>
          <w:sz w:val="28"/>
          <w:szCs w:val="28"/>
        </w:rPr>
        <w:br/>
      </w:r>
      <w:r w:rsidRPr="00275EF9">
        <w:rPr>
          <w:rFonts w:ascii="Times New Roman" w:hAnsi="Times New Roman"/>
          <w:sz w:val="28"/>
          <w:szCs w:val="28"/>
        </w:rPr>
        <w:t xml:space="preserve">и самозанятых. </w:t>
      </w:r>
    </w:p>
    <w:p w14:paraId="4D2D85FD" w14:textId="77777777" w:rsidR="00275EF9" w:rsidRPr="00275EF9" w:rsidRDefault="00D233F3" w:rsidP="00275EF9">
      <w:pPr>
        <w:pStyle w:val="a7"/>
        <w:ind w:firstLine="708"/>
        <w:jc w:val="both"/>
        <w:rPr>
          <w:rFonts w:ascii="Times New Roman" w:hAnsi="Times New Roman"/>
          <w:sz w:val="28"/>
          <w:szCs w:val="28"/>
        </w:rPr>
      </w:pPr>
      <w:r w:rsidRPr="00275EF9">
        <w:rPr>
          <w:rFonts w:ascii="Times New Roman" w:hAnsi="Times New Roman"/>
          <w:sz w:val="28"/>
          <w:szCs w:val="28"/>
        </w:rPr>
        <w:t>Стратегической целью развития малого и среднего предпринимательства является его преобразование в благоприятную среду для развития отраслевой структуры экономики и обеспечения максимальной занятости населения.</w:t>
      </w:r>
    </w:p>
    <w:p w14:paraId="72B4AFDA" w14:textId="77777777" w:rsidR="00274BF9" w:rsidRDefault="00D233F3" w:rsidP="00274BF9">
      <w:pPr>
        <w:pStyle w:val="a7"/>
        <w:ind w:firstLine="708"/>
        <w:jc w:val="both"/>
        <w:rPr>
          <w:rFonts w:ascii="Times New Roman" w:hAnsi="Times New Roman"/>
          <w:sz w:val="28"/>
          <w:szCs w:val="28"/>
        </w:rPr>
      </w:pPr>
      <w:r w:rsidRPr="00275EF9">
        <w:rPr>
          <w:rFonts w:ascii="Times New Roman" w:hAnsi="Times New Roman"/>
          <w:sz w:val="28"/>
          <w:szCs w:val="28"/>
        </w:rPr>
        <w:t>Достижение стратегической цели будет осуществляться посредством:</w:t>
      </w:r>
    </w:p>
    <w:p w14:paraId="18CB3CE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оказания имущественной поддержки в форме предоставления в аренду земельных участков, объектов движимого и недвижимого имущества, находящегося в муниципальной собственности;</w:t>
      </w:r>
    </w:p>
    <w:p w14:paraId="47EC2363"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оказания финансовой поддержки в форме предоставления субсидий на возмещение части расходов и (или) финансовое обеспечение затрат субъектов малого предпринимательства, связанных с осуществлением деятельности </w:t>
      </w:r>
      <w:r>
        <w:rPr>
          <w:rFonts w:ascii="Times New Roman" w:hAnsi="Times New Roman"/>
          <w:sz w:val="28"/>
          <w:szCs w:val="28"/>
        </w:rPr>
        <w:br/>
      </w:r>
      <w:r w:rsidR="00D233F3" w:rsidRPr="00274BF9">
        <w:rPr>
          <w:rFonts w:ascii="Times New Roman" w:hAnsi="Times New Roman"/>
          <w:sz w:val="28"/>
          <w:szCs w:val="28"/>
        </w:rPr>
        <w:t>в приоритетных отраслях экономики Ханты-Мансийского района;</w:t>
      </w:r>
    </w:p>
    <w:p w14:paraId="49167304"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содействия выхода на внешние рынки, включая субсидирование затрат на участие в отечественных и зарубежных выставочно-ярмарочных мероприятиях, получение сертификатов качества продукции и пр. </w:t>
      </w:r>
    </w:p>
    <w:p w14:paraId="7D47496D"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совершенствование и внедрение новых форм услуг, оказываемых организацией инфраструктуры поддержки малого и среднего предпринимательства Ханты-Мансийского района;</w:t>
      </w:r>
    </w:p>
    <w:p w14:paraId="32D8C6CC"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создания условий для развития социального предпринимательства, направленного на решение социальных проблем;</w:t>
      </w:r>
    </w:p>
    <w:p w14:paraId="414F3EAD"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внедрения механизмов франчайзинга (коммерческой концессии) для начинающих предпринимателей, в особенности, в отношении отечественных франшиз;</w:t>
      </w:r>
    </w:p>
    <w:p w14:paraId="1824400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внедрения и развития механизмов муниципально-частного партнерства, инвестирования частных ресурсов в муниципальные объекты, в последующем, управление ими его участниками;</w:t>
      </w:r>
    </w:p>
    <w:p w14:paraId="41B9037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стимулирования молодежного предпринимательства и активного участия молодежи в работе предпринимательского сектора района.</w:t>
      </w:r>
    </w:p>
    <w:p w14:paraId="727B48C4" w14:textId="6951F8D1" w:rsidR="00274BF9" w:rsidRPr="00274BF9" w:rsidRDefault="00D233F3" w:rsidP="00274BF9">
      <w:pPr>
        <w:pStyle w:val="a7"/>
        <w:ind w:firstLine="708"/>
        <w:jc w:val="both"/>
        <w:rPr>
          <w:rFonts w:ascii="Times New Roman" w:hAnsi="Times New Roman"/>
          <w:bCs/>
          <w:iCs/>
          <w:sz w:val="28"/>
          <w:szCs w:val="28"/>
        </w:rPr>
      </w:pPr>
      <w:r w:rsidRPr="00274BF9">
        <w:rPr>
          <w:rFonts w:ascii="Times New Roman" w:hAnsi="Times New Roman"/>
          <w:bCs/>
          <w:iCs/>
          <w:sz w:val="28"/>
          <w:szCs w:val="28"/>
        </w:rPr>
        <w:t>Приоритетное мероприятия</w:t>
      </w:r>
      <w:r w:rsidR="00BC54B0">
        <w:rPr>
          <w:rFonts w:ascii="Times New Roman" w:hAnsi="Times New Roman"/>
          <w:bCs/>
          <w:iCs/>
          <w:sz w:val="28"/>
          <w:szCs w:val="28"/>
        </w:rPr>
        <w:t xml:space="preserve"> (проекты)</w:t>
      </w:r>
      <w:r w:rsidRPr="00274BF9">
        <w:rPr>
          <w:rFonts w:ascii="Times New Roman" w:hAnsi="Times New Roman"/>
          <w:bCs/>
          <w:iCs/>
          <w:sz w:val="28"/>
          <w:szCs w:val="28"/>
        </w:rPr>
        <w:t xml:space="preserve">: </w:t>
      </w:r>
    </w:p>
    <w:p w14:paraId="7EA38D19"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bCs/>
          <w:iCs/>
          <w:sz w:val="28"/>
          <w:szCs w:val="28"/>
        </w:rPr>
        <w:t xml:space="preserve">1. </w:t>
      </w:r>
      <w:r w:rsidR="00D233F3" w:rsidRPr="00274BF9">
        <w:rPr>
          <w:rFonts w:ascii="Times New Roman" w:hAnsi="Times New Roman"/>
          <w:bCs/>
          <w:iCs/>
          <w:sz w:val="28"/>
          <w:szCs w:val="28"/>
        </w:rPr>
        <w:t>Р</w:t>
      </w:r>
      <w:r w:rsidR="00D233F3" w:rsidRPr="00274BF9">
        <w:rPr>
          <w:rFonts w:ascii="Times New Roman" w:hAnsi="Times New Roman"/>
          <w:sz w:val="28"/>
          <w:szCs w:val="28"/>
        </w:rPr>
        <w:t>азвитие малых предприятий пищевой промышленности по переработке, заморозке и упаковке продукции сельского хозяйства.</w:t>
      </w:r>
    </w:p>
    <w:p w14:paraId="6368E8B3" w14:textId="38543195"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2. </w:t>
      </w:r>
      <w:r w:rsidR="00D233F3" w:rsidRPr="00274BF9">
        <w:rPr>
          <w:rFonts w:ascii="Times New Roman" w:hAnsi="Times New Roman"/>
          <w:sz w:val="28"/>
          <w:szCs w:val="28"/>
        </w:rPr>
        <w:t>Реализация программы поддержки хлебопечения в Ханты-Мансийском районе</w:t>
      </w:r>
      <w:r w:rsidR="00BC54B0">
        <w:rPr>
          <w:rFonts w:ascii="Times New Roman" w:hAnsi="Times New Roman"/>
          <w:sz w:val="28"/>
          <w:szCs w:val="28"/>
        </w:rPr>
        <w:t xml:space="preserve"> на период до 2030 года</w:t>
      </w:r>
      <w:r w:rsidR="00D233F3" w:rsidRPr="00274BF9">
        <w:rPr>
          <w:rFonts w:ascii="Times New Roman" w:hAnsi="Times New Roman"/>
          <w:sz w:val="28"/>
          <w:szCs w:val="28"/>
        </w:rPr>
        <w:t>.</w:t>
      </w:r>
    </w:p>
    <w:p w14:paraId="4AB3F52A" w14:textId="077DE74D"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3. </w:t>
      </w:r>
      <w:r w:rsidR="00823B60">
        <w:rPr>
          <w:rFonts w:ascii="Times New Roman" w:hAnsi="Times New Roman"/>
          <w:sz w:val="28"/>
          <w:szCs w:val="28"/>
        </w:rPr>
        <w:t>Открытие бизнес-пространств</w:t>
      </w:r>
      <w:r w:rsidR="00D233F3" w:rsidRPr="00274BF9">
        <w:rPr>
          <w:rFonts w:ascii="Times New Roman" w:hAnsi="Times New Roman"/>
          <w:sz w:val="28"/>
          <w:szCs w:val="28"/>
        </w:rPr>
        <w:t xml:space="preserve"> в п. Горноправдинске</w:t>
      </w:r>
      <w:r w:rsidR="00823B60">
        <w:rPr>
          <w:rFonts w:ascii="Times New Roman" w:hAnsi="Times New Roman"/>
          <w:sz w:val="28"/>
          <w:szCs w:val="28"/>
        </w:rPr>
        <w:t>, д. Ярки, п. Луговской</w:t>
      </w:r>
      <w:r w:rsidR="00D233F3" w:rsidRPr="00274BF9">
        <w:rPr>
          <w:rFonts w:ascii="Times New Roman" w:hAnsi="Times New Roman"/>
          <w:sz w:val="28"/>
          <w:szCs w:val="28"/>
        </w:rPr>
        <w:t xml:space="preserve">. </w:t>
      </w:r>
    </w:p>
    <w:p w14:paraId="0A4F31FE" w14:textId="77777777" w:rsidR="005D358C" w:rsidRDefault="00274BF9" w:rsidP="005D358C">
      <w:pPr>
        <w:pStyle w:val="a7"/>
        <w:ind w:firstLine="708"/>
        <w:jc w:val="both"/>
        <w:rPr>
          <w:rFonts w:ascii="Times New Roman" w:hAnsi="Times New Roman"/>
          <w:sz w:val="28"/>
          <w:szCs w:val="28"/>
        </w:rPr>
      </w:pPr>
      <w:r w:rsidRPr="00274BF9">
        <w:rPr>
          <w:rFonts w:ascii="Times New Roman" w:hAnsi="Times New Roman"/>
          <w:sz w:val="28"/>
          <w:szCs w:val="28"/>
        </w:rPr>
        <w:t xml:space="preserve">4. </w:t>
      </w:r>
      <w:r w:rsidR="00D233F3" w:rsidRPr="00274BF9">
        <w:rPr>
          <w:rFonts w:ascii="Times New Roman" w:hAnsi="Times New Roman"/>
          <w:sz w:val="28"/>
          <w:szCs w:val="28"/>
        </w:rPr>
        <w:t xml:space="preserve">Строительство логистического комплекса (в районе съезда с дороги «Югра» на автозимник до </w:t>
      </w:r>
      <w:r w:rsidR="00D233F3" w:rsidRPr="00274BF9">
        <w:rPr>
          <w:rFonts w:ascii="Times New Roman" w:hAnsi="Times New Roman"/>
          <w:noProof/>
          <w:sz w:val="28"/>
          <w:szCs w:val="28"/>
        </w:rPr>
        <w:t>д. Согом</w:t>
      </w:r>
      <w:r w:rsidR="00D233F3" w:rsidRPr="00274BF9">
        <w:rPr>
          <w:rFonts w:ascii="Times New Roman" w:hAnsi="Times New Roman"/>
          <w:sz w:val="28"/>
          <w:szCs w:val="28"/>
        </w:rPr>
        <w:t>).</w:t>
      </w:r>
      <w:bookmarkStart w:id="14" w:name="_Hlk209944767"/>
    </w:p>
    <w:p w14:paraId="64775460" w14:textId="77777777" w:rsidR="005D358C" w:rsidRDefault="005D358C" w:rsidP="005D358C">
      <w:pPr>
        <w:pStyle w:val="a7"/>
        <w:ind w:firstLine="708"/>
        <w:jc w:val="both"/>
        <w:rPr>
          <w:rFonts w:ascii="Times New Roman" w:hAnsi="Times New Roman"/>
          <w:sz w:val="28"/>
          <w:szCs w:val="28"/>
        </w:rPr>
      </w:pPr>
    </w:p>
    <w:p w14:paraId="2B29B4D3" w14:textId="490FAB55" w:rsidR="00D233F3" w:rsidRPr="00274BF9" w:rsidRDefault="005D358C" w:rsidP="00765B3D">
      <w:pPr>
        <w:pStyle w:val="a7"/>
        <w:jc w:val="both"/>
        <w:rPr>
          <w:rFonts w:ascii="Times New Roman" w:hAnsi="Times New Roman"/>
          <w:sz w:val="28"/>
          <w:szCs w:val="28"/>
        </w:rPr>
      </w:pPr>
      <w:r>
        <w:rPr>
          <w:rFonts w:ascii="Times New Roman" w:hAnsi="Times New Roman"/>
          <w:noProof/>
          <w:sz w:val="28"/>
          <w:szCs w:val="28"/>
        </w:rPr>
        <w:lastRenderedPageBreak/>
        <w:t xml:space="preserve">Таблица </w:t>
      </w:r>
      <w:r w:rsidR="00765B3D">
        <w:rPr>
          <w:rFonts w:ascii="Times New Roman" w:hAnsi="Times New Roman"/>
          <w:noProof/>
          <w:sz w:val="28"/>
          <w:szCs w:val="28"/>
        </w:rPr>
        <w:t>2</w:t>
      </w:r>
      <w:r>
        <w:rPr>
          <w:rFonts w:ascii="Times New Roman" w:hAnsi="Times New Roman"/>
          <w:noProof/>
          <w:sz w:val="28"/>
          <w:szCs w:val="28"/>
        </w:rPr>
        <w:t xml:space="preserve">1. </w:t>
      </w:r>
      <w:r w:rsidR="00D233F3" w:rsidRPr="00274BF9">
        <w:rPr>
          <w:rFonts w:ascii="Times New Roman" w:hAnsi="Times New Roman"/>
          <w:noProof/>
          <w:sz w:val="28"/>
          <w:szCs w:val="28"/>
        </w:rPr>
        <w:t>Целевые показатели, характеризующие развитие потребительского рынка и МСП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316"/>
        <w:gridCol w:w="671"/>
        <w:gridCol w:w="672"/>
        <w:gridCol w:w="671"/>
        <w:gridCol w:w="672"/>
        <w:gridCol w:w="671"/>
        <w:gridCol w:w="672"/>
        <w:gridCol w:w="671"/>
        <w:gridCol w:w="672"/>
        <w:gridCol w:w="671"/>
        <w:gridCol w:w="672"/>
      </w:tblGrid>
      <w:tr w:rsidR="00D233F3" w:rsidRPr="005D358C" w14:paraId="3326308D" w14:textId="77777777" w:rsidTr="005D358C">
        <w:trPr>
          <w:tblHeader/>
          <w:jc w:val="center"/>
        </w:trPr>
        <w:tc>
          <w:tcPr>
            <w:tcW w:w="3316" w:type="dxa"/>
            <w:vMerge w:val="restart"/>
            <w:vAlign w:val="center"/>
          </w:tcPr>
          <w:p w14:paraId="7A0AC749"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Показатели</w:t>
            </w:r>
          </w:p>
        </w:tc>
        <w:tc>
          <w:tcPr>
            <w:tcW w:w="3357" w:type="dxa"/>
            <w:gridSpan w:val="5"/>
          </w:tcPr>
          <w:p w14:paraId="0A8C240C"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Отчетные данные</w:t>
            </w:r>
          </w:p>
        </w:tc>
        <w:tc>
          <w:tcPr>
            <w:tcW w:w="3358" w:type="dxa"/>
            <w:gridSpan w:val="5"/>
          </w:tcPr>
          <w:p w14:paraId="3D4FA2D2"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 xml:space="preserve">Ожидаемые результаты </w:t>
            </w:r>
          </w:p>
        </w:tc>
      </w:tr>
      <w:tr w:rsidR="00274BF9" w:rsidRPr="005D358C" w14:paraId="572C06C3" w14:textId="77777777" w:rsidTr="005D358C">
        <w:trPr>
          <w:tblHeader/>
          <w:jc w:val="center"/>
        </w:trPr>
        <w:tc>
          <w:tcPr>
            <w:tcW w:w="3316" w:type="dxa"/>
            <w:vMerge/>
          </w:tcPr>
          <w:p w14:paraId="5B215807" w14:textId="77777777" w:rsidR="00D233F3" w:rsidRPr="005D358C" w:rsidRDefault="00D233F3" w:rsidP="005749C4">
            <w:pPr>
              <w:pStyle w:val="af2"/>
              <w:widowControl w:val="0"/>
              <w:suppressLineNumbers w:val="0"/>
              <w:tabs>
                <w:tab w:val="left" w:pos="993"/>
              </w:tabs>
              <w:suppressAutoHyphens w:val="0"/>
              <w:spacing w:before="0"/>
              <w:jc w:val="center"/>
              <w:rPr>
                <w:sz w:val="20"/>
                <w:szCs w:val="20"/>
              </w:rPr>
            </w:pPr>
          </w:p>
        </w:tc>
        <w:tc>
          <w:tcPr>
            <w:tcW w:w="671" w:type="dxa"/>
          </w:tcPr>
          <w:p w14:paraId="293AF756"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2023</w:t>
            </w:r>
          </w:p>
          <w:p w14:paraId="562F5C35" w14:textId="77777777" w:rsidR="00D233F3" w:rsidRPr="005D358C" w:rsidRDefault="00D233F3" w:rsidP="005749C4">
            <w:pPr>
              <w:pStyle w:val="af2"/>
              <w:widowControl w:val="0"/>
              <w:suppressLineNumbers w:val="0"/>
              <w:tabs>
                <w:tab w:val="left" w:pos="993"/>
              </w:tabs>
              <w:suppressAutoHyphens w:val="0"/>
              <w:spacing w:before="0"/>
              <w:jc w:val="center"/>
              <w:rPr>
                <w:sz w:val="20"/>
                <w:szCs w:val="20"/>
              </w:rPr>
            </w:pPr>
            <w:r w:rsidRPr="005D358C">
              <w:rPr>
                <w:bCs/>
                <w:sz w:val="20"/>
                <w:szCs w:val="20"/>
              </w:rPr>
              <w:t>факт</w:t>
            </w:r>
          </w:p>
        </w:tc>
        <w:tc>
          <w:tcPr>
            <w:tcW w:w="672" w:type="dxa"/>
          </w:tcPr>
          <w:p w14:paraId="71F13F68"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2024</w:t>
            </w:r>
          </w:p>
          <w:p w14:paraId="4F1A7709" w14:textId="77777777" w:rsidR="00D233F3" w:rsidRPr="005D358C" w:rsidRDefault="00D233F3" w:rsidP="005749C4">
            <w:pPr>
              <w:pStyle w:val="af2"/>
              <w:widowControl w:val="0"/>
              <w:suppressLineNumbers w:val="0"/>
              <w:tabs>
                <w:tab w:val="left" w:pos="993"/>
              </w:tabs>
              <w:suppressAutoHyphens w:val="0"/>
              <w:spacing w:before="0"/>
              <w:jc w:val="center"/>
              <w:rPr>
                <w:sz w:val="20"/>
                <w:szCs w:val="20"/>
              </w:rPr>
            </w:pPr>
            <w:r w:rsidRPr="005D358C">
              <w:rPr>
                <w:sz w:val="20"/>
                <w:szCs w:val="20"/>
              </w:rPr>
              <w:t>факт</w:t>
            </w:r>
          </w:p>
        </w:tc>
        <w:tc>
          <w:tcPr>
            <w:tcW w:w="671" w:type="dxa"/>
          </w:tcPr>
          <w:p w14:paraId="455570A8"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2025</w:t>
            </w:r>
          </w:p>
          <w:p w14:paraId="79CFB572" w14:textId="77777777" w:rsidR="00D233F3" w:rsidRPr="005D358C" w:rsidRDefault="00D233F3" w:rsidP="005749C4">
            <w:pPr>
              <w:pStyle w:val="af2"/>
              <w:widowControl w:val="0"/>
              <w:suppressLineNumbers w:val="0"/>
              <w:tabs>
                <w:tab w:val="left" w:pos="993"/>
              </w:tabs>
              <w:suppressAutoHyphens w:val="0"/>
              <w:spacing w:before="0"/>
              <w:jc w:val="center"/>
              <w:rPr>
                <w:sz w:val="20"/>
                <w:szCs w:val="20"/>
              </w:rPr>
            </w:pPr>
            <w:r w:rsidRPr="005D358C">
              <w:rPr>
                <w:bCs/>
                <w:sz w:val="20"/>
                <w:szCs w:val="20"/>
              </w:rPr>
              <w:t>оценка</w:t>
            </w:r>
          </w:p>
        </w:tc>
        <w:tc>
          <w:tcPr>
            <w:tcW w:w="672" w:type="dxa"/>
          </w:tcPr>
          <w:p w14:paraId="3070BD24"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2026</w:t>
            </w:r>
          </w:p>
          <w:p w14:paraId="7014E91D" w14:textId="77777777" w:rsidR="00D233F3" w:rsidRPr="005D358C" w:rsidRDefault="00D233F3" w:rsidP="005749C4">
            <w:pPr>
              <w:pStyle w:val="af2"/>
              <w:widowControl w:val="0"/>
              <w:suppressLineNumbers w:val="0"/>
              <w:tabs>
                <w:tab w:val="left" w:pos="993"/>
              </w:tabs>
              <w:suppressAutoHyphens w:val="0"/>
              <w:spacing w:before="0"/>
              <w:jc w:val="center"/>
              <w:rPr>
                <w:sz w:val="20"/>
                <w:szCs w:val="20"/>
              </w:rPr>
            </w:pPr>
            <w:r w:rsidRPr="005D358C">
              <w:rPr>
                <w:sz w:val="20"/>
                <w:szCs w:val="20"/>
              </w:rPr>
              <w:t>план</w:t>
            </w:r>
          </w:p>
        </w:tc>
        <w:tc>
          <w:tcPr>
            <w:tcW w:w="671" w:type="dxa"/>
          </w:tcPr>
          <w:p w14:paraId="6D3FF1F9"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2027</w:t>
            </w:r>
          </w:p>
          <w:p w14:paraId="4932C1C9" w14:textId="77777777" w:rsidR="00D233F3" w:rsidRPr="005D358C" w:rsidRDefault="00D233F3" w:rsidP="005749C4">
            <w:pPr>
              <w:pStyle w:val="af2"/>
              <w:widowControl w:val="0"/>
              <w:suppressLineNumbers w:val="0"/>
              <w:tabs>
                <w:tab w:val="left" w:pos="993"/>
              </w:tabs>
              <w:suppressAutoHyphens w:val="0"/>
              <w:spacing w:before="0"/>
              <w:jc w:val="center"/>
              <w:rPr>
                <w:sz w:val="20"/>
                <w:szCs w:val="20"/>
              </w:rPr>
            </w:pPr>
            <w:r w:rsidRPr="005D358C">
              <w:rPr>
                <w:bCs/>
                <w:sz w:val="20"/>
                <w:szCs w:val="20"/>
              </w:rPr>
              <w:t>план</w:t>
            </w:r>
          </w:p>
        </w:tc>
        <w:tc>
          <w:tcPr>
            <w:tcW w:w="672" w:type="dxa"/>
          </w:tcPr>
          <w:p w14:paraId="3B411E40"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20</w:t>
            </w:r>
            <w:r w:rsidRPr="005D358C">
              <w:rPr>
                <w:bCs/>
                <w:sz w:val="20"/>
                <w:szCs w:val="20"/>
                <w:lang w:val="en-US"/>
              </w:rPr>
              <w:t>2</w:t>
            </w:r>
            <w:r w:rsidRPr="005D358C">
              <w:rPr>
                <w:bCs/>
                <w:sz w:val="20"/>
                <w:szCs w:val="20"/>
              </w:rPr>
              <w:t>8</w:t>
            </w:r>
          </w:p>
          <w:p w14:paraId="4C325C1C" w14:textId="77777777" w:rsidR="00D233F3" w:rsidRPr="005D358C" w:rsidRDefault="00D233F3" w:rsidP="005749C4">
            <w:pPr>
              <w:pStyle w:val="af2"/>
              <w:widowControl w:val="0"/>
              <w:suppressLineNumbers w:val="0"/>
              <w:tabs>
                <w:tab w:val="left" w:pos="993"/>
              </w:tabs>
              <w:suppressAutoHyphens w:val="0"/>
              <w:spacing w:before="0"/>
              <w:jc w:val="center"/>
              <w:rPr>
                <w:sz w:val="20"/>
                <w:szCs w:val="20"/>
              </w:rPr>
            </w:pPr>
            <w:r w:rsidRPr="005D358C">
              <w:rPr>
                <w:bCs/>
                <w:sz w:val="20"/>
                <w:szCs w:val="20"/>
              </w:rPr>
              <w:t>план</w:t>
            </w:r>
          </w:p>
        </w:tc>
        <w:tc>
          <w:tcPr>
            <w:tcW w:w="671" w:type="dxa"/>
          </w:tcPr>
          <w:p w14:paraId="4304765D"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2029</w:t>
            </w:r>
          </w:p>
          <w:p w14:paraId="1D3D9F9C"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план</w:t>
            </w:r>
          </w:p>
        </w:tc>
        <w:tc>
          <w:tcPr>
            <w:tcW w:w="672" w:type="dxa"/>
          </w:tcPr>
          <w:p w14:paraId="6020E4A2"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2030</w:t>
            </w:r>
          </w:p>
          <w:p w14:paraId="68F00732"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план</w:t>
            </w:r>
          </w:p>
        </w:tc>
        <w:tc>
          <w:tcPr>
            <w:tcW w:w="671" w:type="dxa"/>
          </w:tcPr>
          <w:p w14:paraId="5B50FC07"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2036</w:t>
            </w:r>
          </w:p>
          <w:p w14:paraId="4CE183D7"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план</w:t>
            </w:r>
          </w:p>
        </w:tc>
        <w:tc>
          <w:tcPr>
            <w:tcW w:w="672" w:type="dxa"/>
          </w:tcPr>
          <w:p w14:paraId="028BAD25"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2050</w:t>
            </w:r>
          </w:p>
          <w:p w14:paraId="437E1658" w14:textId="77777777" w:rsidR="00D233F3" w:rsidRPr="005D358C" w:rsidRDefault="00D233F3" w:rsidP="005749C4">
            <w:pPr>
              <w:pStyle w:val="af2"/>
              <w:widowControl w:val="0"/>
              <w:suppressLineNumbers w:val="0"/>
              <w:tabs>
                <w:tab w:val="left" w:pos="993"/>
              </w:tabs>
              <w:suppressAutoHyphens w:val="0"/>
              <w:spacing w:before="0"/>
              <w:jc w:val="center"/>
              <w:rPr>
                <w:bCs/>
                <w:sz w:val="20"/>
                <w:szCs w:val="20"/>
                <w:highlight w:val="yellow"/>
              </w:rPr>
            </w:pPr>
            <w:r w:rsidRPr="005D358C">
              <w:rPr>
                <w:bCs/>
                <w:sz w:val="20"/>
                <w:szCs w:val="20"/>
              </w:rPr>
              <w:t>план</w:t>
            </w:r>
          </w:p>
        </w:tc>
      </w:tr>
      <w:bookmarkEnd w:id="14"/>
      <w:tr w:rsidR="00274BF9" w:rsidRPr="005D358C" w14:paraId="58C68CDC" w14:textId="77777777" w:rsidTr="005D358C">
        <w:trPr>
          <w:jc w:val="center"/>
        </w:trPr>
        <w:tc>
          <w:tcPr>
            <w:tcW w:w="3316" w:type="dxa"/>
            <w:vAlign w:val="center"/>
          </w:tcPr>
          <w:p w14:paraId="4F0C3AAF" w14:textId="77777777" w:rsidR="00D233F3" w:rsidRPr="005D358C" w:rsidRDefault="00D233F3" w:rsidP="005749C4">
            <w:pPr>
              <w:widowControl w:val="0"/>
              <w:spacing w:after="0" w:line="240" w:lineRule="auto"/>
              <w:rPr>
                <w:rFonts w:ascii="Times New Roman" w:hAnsi="Times New Roman" w:cs="Times New Roman"/>
                <w:bCs/>
                <w:iCs/>
                <w:sz w:val="20"/>
                <w:szCs w:val="20"/>
              </w:rPr>
            </w:pPr>
            <w:r w:rsidRPr="005D358C">
              <w:rPr>
                <w:rFonts w:ascii="Times New Roman" w:hAnsi="Times New Roman" w:cs="Times New Roman"/>
                <w:sz w:val="20"/>
                <w:szCs w:val="20"/>
              </w:rPr>
              <w:t>Число малых предприятий, включая микропредприятия. ед.</w:t>
            </w:r>
          </w:p>
        </w:tc>
        <w:tc>
          <w:tcPr>
            <w:tcW w:w="671" w:type="dxa"/>
            <w:vAlign w:val="center"/>
          </w:tcPr>
          <w:p w14:paraId="23342F3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83</w:t>
            </w:r>
          </w:p>
        </w:tc>
        <w:tc>
          <w:tcPr>
            <w:tcW w:w="672" w:type="dxa"/>
            <w:vAlign w:val="center"/>
          </w:tcPr>
          <w:p w14:paraId="2404B43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76</w:t>
            </w:r>
          </w:p>
        </w:tc>
        <w:tc>
          <w:tcPr>
            <w:tcW w:w="671" w:type="dxa"/>
            <w:vAlign w:val="center"/>
          </w:tcPr>
          <w:p w14:paraId="63835EC7"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78</w:t>
            </w:r>
          </w:p>
        </w:tc>
        <w:tc>
          <w:tcPr>
            <w:tcW w:w="672" w:type="dxa"/>
            <w:vAlign w:val="center"/>
          </w:tcPr>
          <w:p w14:paraId="41D7D13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80</w:t>
            </w:r>
          </w:p>
        </w:tc>
        <w:tc>
          <w:tcPr>
            <w:tcW w:w="671" w:type="dxa"/>
            <w:vAlign w:val="center"/>
          </w:tcPr>
          <w:p w14:paraId="0F82B59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82</w:t>
            </w:r>
          </w:p>
        </w:tc>
        <w:tc>
          <w:tcPr>
            <w:tcW w:w="672" w:type="dxa"/>
            <w:vAlign w:val="center"/>
          </w:tcPr>
          <w:p w14:paraId="247CACE2"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85</w:t>
            </w:r>
          </w:p>
        </w:tc>
        <w:tc>
          <w:tcPr>
            <w:tcW w:w="671" w:type="dxa"/>
            <w:vAlign w:val="center"/>
          </w:tcPr>
          <w:p w14:paraId="5E0123D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88</w:t>
            </w:r>
          </w:p>
        </w:tc>
        <w:tc>
          <w:tcPr>
            <w:tcW w:w="672" w:type="dxa"/>
            <w:vAlign w:val="center"/>
          </w:tcPr>
          <w:p w14:paraId="6CC8720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90</w:t>
            </w:r>
          </w:p>
        </w:tc>
        <w:tc>
          <w:tcPr>
            <w:tcW w:w="671" w:type="dxa"/>
            <w:vAlign w:val="center"/>
          </w:tcPr>
          <w:p w14:paraId="60CB539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120</w:t>
            </w:r>
          </w:p>
        </w:tc>
        <w:tc>
          <w:tcPr>
            <w:tcW w:w="672" w:type="dxa"/>
            <w:vAlign w:val="center"/>
          </w:tcPr>
          <w:p w14:paraId="73532BD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120</w:t>
            </w:r>
          </w:p>
        </w:tc>
      </w:tr>
      <w:tr w:rsidR="00274BF9" w:rsidRPr="005D358C" w14:paraId="7FEABA75" w14:textId="77777777" w:rsidTr="005D358C">
        <w:trPr>
          <w:jc w:val="center"/>
        </w:trPr>
        <w:tc>
          <w:tcPr>
            <w:tcW w:w="3316" w:type="dxa"/>
            <w:vAlign w:val="center"/>
          </w:tcPr>
          <w:p w14:paraId="5416AA2A" w14:textId="77777777" w:rsidR="00D233F3" w:rsidRPr="005D358C" w:rsidRDefault="00D233F3" w:rsidP="005749C4">
            <w:pPr>
              <w:widowControl w:val="0"/>
              <w:spacing w:after="0" w:line="240" w:lineRule="auto"/>
              <w:rPr>
                <w:rFonts w:ascii="Times New Roman" w:hAnsi="Times New Roman" w:cs="Times New Roman"/>
                <w:bCs/>
                <w:iCs/>
                <w:sz w:val="20"/>
                <w:szCs w:val="20"/>
              </w:rPr>
            </w:pPr>
            <w:r w:rsidRPr="005D358C">
              <w:rPr>
                <w:rFonts w:ascii="Times New Roman" w:hAnsi="Times New Roman" w:cs="Times New Roman"/>
                <w:sz w:val="20"/>
                <w:szCs w:val="20"/>
              </w:rPr>
              <w:t>Численность занятых в сфере МСП, включая индивидуальных предпринимателей и самозанятых</w:t>
            </w:r>
          </w:p>
        </w:tc>
        <w:tc>
          <w:tcPr>
            <w:tcW w:w="671" w:type="dxa"/>
            <w:vAlign w:val="center"/>
          </w:tcPr>
          <w:p w14:paraId="048AE9B9"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1 920</w:t>
            </w:r>
          </w:p>
        </w:tc>
        <w:tc>
          <w:tcPr>
            <w:tcW w:w="672" w:type="dxa"/>
            <w:vAlign w:val="center"/>
          </w:tcPr>
          <w:p w14:paraId="6035173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1 920</w:t>
            </w:r>
          </w:p>
        </w:tc>
        <w:tc>
          <w:tcPr>
            <w:tcW w:w="671" w:type="dxa"/>
            <w:vAlign w:val="center"/>
          </w:tcPr>
          <w:p w14:paraId="6FC8EEA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1 925</w:t>
            </w:r>
          </w:p>
        </w:tc>
        <w:tc>
          <w:tcPr>
            <w:tcW w:w="672" w:type="dxa"/>
            <w:vAlign w:val="center"/>
          </w:tcPr>
          <w:p w14:paraId="0A793E30"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1 930</w:t>
            </w:r>
          </w:p>
        </w:tc>
        <w:tc>
          <w:tcPr>
            <w:tcW w:w="671" w:type="dxa"/>
            <w:vAlign w:val="center"/>
          </w:tcPr>
          <w:p w14:paraId="68537B1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1 935</w:t>
            </w:r>
          </w:p>
        </w:tc>
        <w:tc>
          <w:tcPr>
            <w:tcW w:w="672" w:type="dxa"/>
            <w:vAlign w:val="center"/>
          </w:tcPr>
          <w:p w14:paraId="65A648BE"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1 940</w:t>
            </w:r>
          </w:p>
        </w:tc>
        <w:tc>
          <w:tcPr>
            <w:tcW w:w="671" w:type="dxa"/>
            <w:vAlign w:val="center"/>
          </w:tcPr>
          <w:p w14:paraId="374198F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1 945</w:t>
            </w:r>
          </w:p>
        </w:tc>
        <w:tc>
          <w:tcPr>
            <w:tcW w:w="672" w:type="dxa"/>
            <w:vAlign w:val="center"/>
          </w:tcPr>
          <w:p w14:paraId="6A96CDF7"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1 950</w:t>
            </w:r>
          </w:p>
        </w:tc>
        <w:tc>
          <w:tcPr>
            <w:tcW w:w="671" w:type="dxa"/>
            <w:vAlign w:val="center"/>
          </w:tcPr>
          <w:p w14:paraId="36687571"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2 000</w:t>
            </w:r>
          </w:p>
        </w:tc>
        <w:tc>
          <w:tcPr>
            <w:tcW w:w="672" w:type="dxa"/>
            <w:vAlign w:val="center"/>
          </w:tcPr>
          <w:p w14:paraId="606E3B6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2 000</w:t>
            </w:r>
          </w:p>
        </w:tc>
      </w:tr>
      <w:tr w:rsidR="00274BF9" w:rsidRPr="005D358C" w14:paraId="031D546B" w14:textId="77777777" w:rsidTr="005D358C">
        <w:trPr>
          <w:jc w:val="center"/>
        </w:trPr>
        <w:tc>
          <w:tcPr>
            <w:tcW w:w="3316" w:type="dxa"/>
            <w:vAlign w:val="bottom"/>
          </w:tcPr>
          <w:p w14:paraId="6B000FFD"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Объекты розничной сети, ед.</w:t>
            </w:r>
          </w:p>
        </w:tc>
        <w:tc>
          <w:tcPr>
            <w:tcW w:w="671" w:type="dxa"/>
            <w:vAlign w:val="center"/>
          </w:tcPr>
          <w:p w14:paraId="7C7255E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163</w:t>
            </w:r>
          </w:p>
        </w:tc>
        <w:tc>
          <w:tcPr>
            <w:tcW w:w="672" w:type="dxa"/>
            <w:vAlign w:val="center"/>
          </w:tcPr>
          <w:p w14:paraId="4956FFB2"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150</w:t>
            </w:r>
          </w:p>
        </w:tc>
        <w:tc>
          <w:tcPr>
            <w:tcW w:w="671" w:type="dxa"/>
            <w:vAlign w:val="center"/>
          </w:tcPr>
          <w:p w14:paraId="299C3C1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155</w:t>
            </w:r>
          </w:p>
        </w:tc>
        <w:tc>
          <w:tcPr>
            <w:tcW w:w="672" w:type="dxa"/>
            <w:vAlign w:val="center"/>
          </w:tcPr>
          <w:p w14:paraId="69B9EB7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158</w:t>
            </w:r>
          </w:p>
        </w:tc>
        <w:tc>
          <w:tcPr>
            <w:tcW w:w="671" w:type="dxa"/>
            <w:vAlign w:val="center"/>
          </w:tcPr>
          <w:p w14:paraId="1C8AF50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161</w:t>
            </w:r>
          </w:p>
        </w:tc>
        <w:tc>
          <w:tcPr>
            <w:tcW w:w="672" w:type="dxa"/>
            <w:vAlign w:val="center"/>
          </w:tcPr>
          <w:p w14:paraId="19E78569"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164</w:t>
            </w:r>
          </w:p>
        </w:tc>
        <w:tc>
          <w:tcPr>
            <w:tcW w:w="671" w:type="dxa"/>
            <w:vAlign w:val="center"/>
          </w:tcPr>
          <w:p w14:paraId="61F5BB8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167</w:t>
            </w:r>
          </w:p>
        </w:tc>
        <w:tc>
          <w:tcPr>
            <w:tcW w:w="672" w:type="dxa"/>
            <w:vAlign w:val="center"/>
          </w:tcPr>
          <w:p w14:paraId="2B27EE3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170</w:t>
            </w:r>
          </w:p>
        </w:tc>
        <w:tc>
          <w:tcPr>
            <w:tcW w:w="671" w:type="dxa"/>
            <w:vAlign w:val="center"/>
          </w:tcPr>
          <w:p w14:paraId="35EB0C2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175</w:t>
            </w:r>
          </w:p>
        </w:tc>
        <w:tc>
          <w:tcPr>
            <w:tcW w:w="672" w:type="dxa"/>
            <w:vAlign w:val="center"/>
          </w:tcPr>
          <w:p w14:paraId="153DE8E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180</w:t>
            </w:r>
          </w:p>
        </w:tc>
      </w:tr>
      <w:tr w:rsidR="00274BF9" w:rsidRPr="005D358C" w14:paraId="55293814" w14:textId="77777777" w:rsidTr="005D358C">
        <w:trPr>
          <w:jc w:val="center"/>
        </w:trPr>
        <w:tc>
          <w:tcPr>
            <w:tcW w:w="3316" w:type="dxa"/>
            <w:vAlign w:val="bottom"/>
          </w:tcPr>
          <w:p w14:paraId="173C4692"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общей площадью, кв. м</w:t>
            </w:r>
          </w:p>
        </w:tc>
        <w:tc>
          <w:tcPr>
            <w:tcW w:w="671" w:type="dxa"/>
            <w:vAlign w:val="center"/>
          </w:tcPr>
          <w:p w14:paraId="7E6BFD45"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8017,1</w:t>
            </w:r>
          </w:p>
        </w:tc>
        <w:tc>
          <w:tcPr>
            <w:tcW w:w="672" w:type="dxa"/>
            <w:vAlign w:val="center"/>
          </w:tcPr>
          <w:p w14:paraId="0FE033A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8271,1</w:t>
            </w:r>
          </w:p>
        </w:tc>
        <w:tc>
          <w:tcPr>
            <w:tcW w:w="671" w:type="dxa"/>
            <w:vAlign w:val="center"/>
          </w:tcPr>
          <w:p w14:paraId="272B7E8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7750</w:t>
            </w:r>
          </w:p>
        </w:tc>
        <w:tc>
          <w:tcPr>
            <w:tcW w:w="672" w:type="dxa"/>
            <w:vAlign w:val="center"/>
          </w:tcPr>
          <w:p w14:paraId="4AA2564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7900</w:t>
            </w:r>
          </w:p>
        </w:tc>
        <w:tc>
          <w:tcPr>
            <w:tcW w:w="671" w:type="dxa"/>
            <w:vAlign w:val="center"/>
          </w:tcPr>
          <w:p w14:paraId="50D52CC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8050</w:t>
            </w:r>
          </w:p>
        </w:tc>
        <w:tc>
          <w:tcPr>
            <w:tcW w:w="672" w:type="dxa"/>
            <w:vAlign w:val="center"/>
          </w:tcPr>
          <w:p w14:paraId="1D23843E"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8200</w:t>
            </w:r>
          </w:p>
        </w:tc>
        <w:tc>
          <w:tcPr>
            <w:tcW w:w="671" w:type="dxa"/>
            <w:vAlign w:val="center"/>
          </w:tcPr>
          <w:p w14:paraId="76950FF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8350</w:t>
            </w:r>
          </w:p>
        </w:tc>
        <w:tc>
          <w:tcPr>
            <w:tcW w:w="672" w:type="dxa"/>
            <w:vAlign w:val="center"/>
          </w:tcPr>
          <w:p w14:paraId="4F9287F1"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8500</w:t>
            </w:r>
          </w:p>
        </w:tc>
        <w:tc>
          <w:tcPr>
            <w:tcW w:w="671" w:type="dxa"/>
            <w:vAlign w:val="center"/>
          </w:tcPr>
          <w:p w14:paraId="4376034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8750</w:t>
            </w:r>
          </w:p>
        </w:tc>
        <w:tc>
          <w:tcPr>
            <w:tcW w:w="672" w:type="dxa"/>
            <w:vAlign w:val="center"/>
          </w:tcPr>
          <w:p w14:paraId="21690673"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9000</w:t>
            </w:r>
          </w:p>
        </w:tc>
      </w:tr>
      <w:tr w:rsidR="00274BF9" w:rsidRPr="005D358C" w14:paraId="70454C71" w14:textId="77777777" w:rsidTr="005D358C">
        <w:trPr>
          <w:jc w:val="center"/>
        </w:trPr>
        <w:tc>
          <w:tcPr>
            <w:tcW w:w="3316" w:type="dxa"/>
            <w:vAlign w:val="center"/>
          </w:tcPr>
          <w:p w14:paraId="295929FD"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Оборот розничной торговли, млн руб.</w:t>
            </w:r>
          </w:p>
        </w:tc>
        <w:tc>
          <w:tcPr>
            <w:tcW w:w="671" w:type="dxa"/>
            <w:vAlign w:val="center"/>
          </w:tcPr>
          <w:p w14:paraId="5CAC96C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2 642</w:t>
            </w:r>
          </w:p>
        </w:tc>
        <w:tc>
          <w:tcPr>
            <w:tcW w:w="672" w:type="dxa"/>
            <w:vAlign w:val="center"/>
          </w:tcPr>
          <w:p w14:paraId="6420BE75"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2 845</w:t>
            </w:r>
          </w:p>
        </w:tc>
        <w:tc>
          <w:tcPr>
            <w:tcW w:w="671" w:type="dxa"/>
            <w:vAlign w:val="center"/>
          </w:tcPr>
          <w:p w14:paraId="573785D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3 073</w:t>
            </w:r>
          </w:p>
        </w:tc>
        <w:tc>
          <w:tcPr>
            <w:tcW w:w="672" w:type="dxa"/>
            <w:vAlign w:val="center"/>
          </w:tcPr>
          <w:p w14:paraId="081756B1"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3 215</w:t>
            </w:r>
          </w:p>
        </w:tc>
        <w:tc>
          <w:tcPr>
            <w:tcW w:w="671" w:type="dxa"/>
            <w:vAlign w:val="center"/>
          </w:tcPr>
          <w:p w14:paraId="02656AE5"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3 344</w:t>
            </w:r>
          </w:p>
        </w:tc>
        <w:tc>
          <w:tcPr>
            <w:tcW w:w="672" w:type="dxa"/>
            <w:vAlign w:val="center"/>
          </w:tcPr>
          <w:p w14:paraId="07C2753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3 478</w:t>
            </w:r>
          </w:p>
        </w:tc>
        <w:tc>
          <w:tcPr>
            <w:tcW w:w="671" w:type="dxa"/>
            <w:vAlign w:val="center"/>
          </w:tcPr>
          <w:p w14:paraId="4A175DEE"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3 617</w:t>
            </w:r>
          </w:p>
        </w:tc>
        <w:tc>
          <w:tcPr>
            <w:tcW w:w="672" w:type="dxa"/>
            <w:vAlign w:val="center"/>
          </w:tcPr>
          <w:p w14:paraId="7D7B3E9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3 762</w:t>
            </w:r>
          </w:p>
        </w:tc>
        <w:tc>
          <w:tcPr>
            <w:tcW w:w="671" w:type="dxa"/>
            <w:vAlign w:val="center"/>
          </w:tcPr>
          <w:p w14:paraId="7C1D91F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4 760</w:t>
            </w:r>
          </w:p>
        </w:tc>
        <w:tc>
          <w:tcPr>
            <w:tcW w:w="672" w:type="dxa"/>
            <w:vAlign w:val="center"/>
          </w:tcPr>
          <w:p w14:paraId="157623B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8 242</w:t>
            </w:r>
          </w:p>
        </w:tc>
      </w:tr>
      <w:tr w:rsidR="00274BF9" w:rsidRPr="005D358C" w14:paraId="77760AB7" w14:textId="77777777" w:rsidTr="005D358C">
        <w:trPr>
          <w:jc w:val="center"/>
        </w:trPr>
        <w:tc>
          <w:tcPr>
            <w:tcW w:w="3316" w:type="dxa"/>
            <w:vAlign w:val="center"/>
          </w:tcPr>
          <w:p w14:paraId="2D927BE5" w14:textId="2154F081"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рост оборота розничной торговли</w:t>
            </w:r>
            <w:r w:rsidR="005D358C">
              <w:rPr>
                <w:rFonts w:ascii="Times New Roman" w:hAnsi="Times New Roman" w:cs="Times New Roman"/>
                <w:sz w:val="20"/>
                <w:szCs w:val="20"/>
              </w:rPr>
              <w:t>, %</w:t>
            </w:r>
          </w:p>
        </w:tc>
        <w:tc>
          <w:tcPr>
            <w:tcW w:w="671" w:type="dxa"/>
            <w:vAlign w:val="center"/>
          </w:tcPr>
          <w:p w14:paraId="67A7C8F2" w14:textId="519BE434"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5,40</w:t>
            </w:r>
          </w:p>
        </w:tc>
        <w:tc>
          <w:tcPr>
            <w:tcW w:w="672" w:type="dxa"/>
            <w:vAlign w:val="center"/>
          </w:tcPr>
          <w:p w14:paraId="2AD4D411" w14:textId="47B92BA9"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7,70</w:t>
            </w:r>
          </w:p>
        </w:tc>
        <w:tc>
          <w:tcPr>
            <w:tcW w:w="671" w:type="dxa"/>
            <w:vAlign w:val="center"/>
          </w:tcPr>
          <w:p w14:paraId="41D85616" w14:textId="7F88A195"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672" w:type="dxa"/>
            <w:vAlign w:val="center"/>
          </w:tcPr>
          <w:p w14:paraId="236B4F87" w14:textId="339EED20"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671" w:type="dxa"/>
            <w:vAlign w:val="center"/>
          </w:tcPr>
          <w:p w14:paraId="66D6B719" w14:textId="14ACFB67"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672" w:type="dxa"/>
            <w:vAlign w:val="center"/>
          </w:tcPr>
          <w:p w14:paraId="563B17BE" w14:textId="73BE91F9"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671" w:type="dxa"/>
            <w:vAlign w:val="center"/>
          </w:tcPr>
          <w:p w14:paraId="340AAFD0" w14:textId="25CF2578"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672" w:type="dxa"/>
            <w:vAlign w:val="center"/>
          </w:tcPr>
          <w:p w14:paraId="19078599" w14:textId="66225B4C"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671" w:type="dxa"/>
            <w:vAlign w:val="center"/>
          </w:tcPr>
          <w:p w14:paraId="509CF98D" w14:textId="3F2F8D7C"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672" w:type="dxa"/>
            <w:vAlign w:val="center"/>
          </w:tcPr>
          <w:p w14:paraId="311E6E31" w14:textId="1F649F89"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74BF9" w:rsidRPr="005D358C" w14:paraId="5E2B33A9" w14:textId="77777777" w:rsidTr="005D358C">
        <w:trPr>
          <w:jc w:val="center"/>
        </w:trPr>
        <w:tc>
          <w:tcPr>
            <w:tcW w:w="3316" w:type="dxa"/>
            <w:vAlign w:val="center"/>
          </w:tcPr>
          <w:p w14:paraId="0686022C"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 xml:space="preserve">Оборот общественного питания, млн руб. </w:t>
            </w:r>
          </w:p>
        </w:tc>
        <w:tc>
          <w:tcPr>
            <w:tcW w:w="671" w:type="dxa"/>
            <w:vAlign w:val="center"/>
          </w:tcPr>
          <w:p w14:paraId="5E0E16D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2 599</w:t>
            </w:r>
          </w:p>
        </w:tc>
        <w:tc>
          <w:tcPr>
            <w:tcW w:w="672" w:type="dxa"/>
            <w:vAlign w:val="center"/>
          </w:tcPr>
          <w:p w14:paraId="5D8F3389"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2 706</w:t>
            </w:r>
          </w:p>
        </w:tc>
        <w:tc>
          <w:tcPr>
            <w:tcW w:w="671" w:type="dxa"/>
            <w:vAlign w:val="center"/>
          </w:tcPr>
          <w:p w14:paraId="59B8EB2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3 032</w:t>
            </w:r>
          </w:p>
        </w:tc>
        <w:tc>
          <w:tcPr>
            <w:tcW w:w="672" w:type="dxa"/>
            <w:vAlign w:val="center"/>
          </w:tcPr>
          <w:p w14:paraId="262235F3"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3 242</w:t>
            </w:r>
          </w:p>
        </w:tc>
        <w:tc>
          <w:tcPr>
            <w:tcW w:w="671" w:type="dxa"/>
            <w:vAlign w:val="center"/>
          </w:tcPr>
          <w:p w14:paraId="097C6BA5"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3 398</w:t>
            </w:r>
          </w:p>
        </w:tc>
        <w:tc>
          <w:tcPr>
            <w:tcW w:w="672" w:type="dxa"/>
            <w:vAlign w:val="center"/>
          </w:tcPr>
          <w:p w14:paraId="053A4D8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3 534</w:t>
            </w:r>
          </w:p>
        </w:tc>
        <w:tc>
          <w:tcPr>
            <w:tcW w:w="671" w:type="dxa"/>
            <w:vAlign w:val="center"/>
          </w:tcPr>
          <w:p w14:paraId="28BD949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3 675</w:t>
            </w:r>
          </w:p>
        </w:tc>
        <w:tc>
          <w:tcPr>
            <w:tcW w:w="672" w:type="dxa"/>
            <w:vAlign w:val="center"/>
          </w:tcPr>
          <w:p w14:paraId="0BFAC040"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3 822</w:t>
            </w:r>
          </w:p>
        </w:tc>
        <w:tc>
          <w:tcPr>
            <w:tcW w:w="671" w:type="dxa"/>
            <w:vAlign w:val="center"/>
          </w:tcPr>
          <w:p w14:paraId="2DAE04B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4 836</w:t>
            </w:r>
          </w:p>
        </w:tc>
        <w:tc>
          <w:tcPr>
            <w:tcW w:w="672" w:type="dxa"/>
            <w:vAlign w:val="center"/>
          </w:tcPr>
          <w:p w14:paraId="07F85D9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8 375</w:t>
            </w:r>
          </w:p>
        </w:tc>
      </w:tr>
      <w:tr w:rsidR="00274BF9" w:rsidRPr="005D358C" w14:paraId="10AD1994" w14:textId="77777777" w:rsidTr="005D358C">
        <w:trPr>
          <w:jc w:val="center"/>
        </w:trPr>
        <w:tc>
          <w:tcPr>
            <w:tcW w:w="3316" w:type="dxa"/>
            <w:vAlign w:val="center"/>
          </w:tcPr>
          <w:p w14:paraId="3A69B103"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рост оборота розничной торговли, %</w:t>
            </w:r>
          </w:p>
        </w:tc>
        <w:tc>
          <w:tcPr>
            <w:tcW w:w="671" w:type="dxa"/>
            <w:vAlign w:val="center"/>
          </w:tcPr>
          <w:p w14:paraId="03B89909" w14:textId="29B41B51"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3,70</w:t>
            </w:r>
          </w:p>
        </w:tc>
        <w:tc>
          <w:tcPr>
            <w:tcW w:w="672" w:type="dxa"/>
            <w:vAlign w:val="center"/>
          </w:tcPr>
          <w:p w14:paraId="5BD392AF" w14:textId="7A7E390F"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671" w:type="dxa"/>
            <w:vAlign w:val="center"/>
          </w:tcPr>
          <w:p w14:paraId="5EAF280D" w14:textId="29D902C7"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672" w:type="dxa"/>
            <w:vAlign w:val="center"/>
          </w:tcPr>
          <w:p w14:paraId="00A06AD2" w14:textId="72C66C93"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671" w:type="dxa"/>
            <w:vAlign w:val="center"/>
          </w:tcPr>
          <w:p w14:paraId="252EA394" w14:textId="7A1FBAE1"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672" w:type="dxa"/>
            <w:vAlign w:val="center"/>
          </w:tcPr>
          <w:p w14:paraId="09461B78" w14:textId="4C31B536"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671" w:type="dxa"/>
            <w:vAlign w:val="center"/>
          </w:tcPr>
          <w:p w14:paraId="61987A22" w14:textId="04C29671"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672" w:type="dxa"/>
            <w:vAlign w:val="center"/>
          </w:tcPr>
          <w:p w14:paraId="31926100" w14:textId="67073662"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671" w:type="dxa"/>
            <w:vAlign w:val="center"/>
          </w:tcPr>
          <w:p w14:paraId="57A01BB5" w14:textId="222AB635"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672" w:type="dxa"/>
            <w:vAlign w:val="center"/>
          </w:tcPr>
          <w:p w14:paraId="3453DF5F" w14:textId="0847493B"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74BF9" w:rsidRPr="005D358C" w14:paraId="76E80E23" w14:textId="77777777" w:rsidTr="005D358C">
        <w:trPr>
          <w:jc w:val="center"/>
        </w:trPr>
        <w:tc>
          <w:tcPr>
            <w:tcW w:w="3316" w:type="dxa"/>
            <w:vAlign w:val="center"/>
          </w:tcPr>
          <w:p w14:paraId="5BBB02FA"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 xml:space="preserve">Объем платных услуг населению, млн руб. </w:t>
            </w:r>
          </w:p>
        </w:tc>
        <w:tc>
          <w:tcPr>
            <w:tcW w:w="671" w:type="dxa"/>
            <w:vAlign w:val="center"/>
          </w:tcPr>
          <w:p w14:paraId="306E243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431</w:t>
            </w:r>
          </w:p>
        </w:tc>
        <w:tc>
          <w:tcPr>
            <w:tcW w:w="672" w:type="dxa"/>
            <w:vAlign w:val="center"/>
          </w:tcPr>
          <w:p w14:paraId="0C6FFAF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453</w:t>
            </w:r>
          </w:p>
        </w:tc>
        <w:tc>
          <w:tcPr>
            <w:tcW w:w="671" w:type="dxa"/>
            <w:vAlign w:val="center"/>
          </w:tcPr>
          <w:p w14:paraId="3EFBBD4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507</w:t>
            </w:r>
          </w:p>
        </w:tc>
        <w:tc>
          <w:tcPr>
            <w:tcW w:w="672" w:type="dxa"/>
            <w:vAlign w:val="center"/>
          </w:tcPr>
          <w:p w14:paraId="5A994E0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543</w:t>
            </w:r>
          </w:p>
        </w:tc>
        <w:tc>
          <w:tcPr>
            <w:tcW w:w="671" w:type="dxa"/>
            <w:vAlign w:val="center"/>
          </w:tcPr>
          <w:p w14:paraId="4653E27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569</w:t>
            </w:r>
          </w:p>
        </w:tc>
        <w:tc>
          <w:tcPr>
            <w:tcW w:w="672" w:type="dxa"/>
            <w:vAlign w:val="center"/>
          </w:tcPr>
          <w:p w14:paraId="1B250E8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592</w:t>
            </w:r>
          </w:p>
        </w:tc>
        <w:tc>
          <w:tcPr>
            <w:tcW w:w="671" w:type="dxa"/>
            <w:vAlign w:val="center"/>
          </w:tcPr>
          <w:p w14:paraId="77AC576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615</w:t>
            </w:r>
          </w:p>
        </w:tc>
        <w:tc>
          <w:tcPr>
            <w:tcW w:w="672" w:type="dxa"/>
            <w:vAlign w:val="center"/>
          </w:tcPr>
          <w:p w14:paraId="29A28B0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640</w:t>
            </w:r>
          </w:p>
        </w:tc>
        <w:tc>
          <w:tcPr>
            <w:tcW w:w="671" w:type="dxa"/>
            <w:vAlign w:val="center"/>
          </w:tcPr>
          <w:p w14:paraId="5BBD29D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810</w:t>
            </w:r>
          </w:p>
        </w:tc>
        <w:tc>
          <w:tcPr>
            <w:tcW w:w="672" w:type="dxa"/>
            <w:vAlign w:val="center"/>
          </w:tcPr>
          <w:p w14:paraId="02FB1F2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1 402</w:t>
            </w:r>
          </w:p>
        </w:tc>
      </w:tr>
      <w:tr w:rsidR="00274BF9" w:rsidRPr="005D358C" w14:paraId="266BB69C" w14:textId="77777777" w:rsidTr="005D358C">
        <w:trPr>
          <w:jc w:val="center"/>
        </w:trPr>
        <w:tc>
          <w:tcPr>
            <w:tcW w:w="3316" w:type="dxa"/>
            <w:vAlign w:val="center"/>
          </w:tcPr>
          <w:p w14:paraId="3F733A2C"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рост объема платных услуг, %</w:t>
            </w:r>
          </w:p>
        </w:tc>
        <w:tc>
          <w:tcPr>
            <w:tcW w:w="671" w:type="dxa"/>
            <w:vAlign w:val="center"/>
          </w:tcPr>
          <w:p w14:paraId="428B724A" w14:textId="4B5627EE"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672" w:type="dxa"/>
            <w:vAlign w:val="center"/>
          </w:tcPr>
          <w:p w14:paraId="7AAC6595" w14:textId="176205C2"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5,10</w:t>
            </w:r>
          </w:p>
        </w:tc>
        <w:tc>
          <w:tcPr>
            <w:tcW w:w="671" w:type="dxa"/>
            <w:vAlign w:val="center"/>
          </w:tcPr>
          <w:p w14:paraId="42C20A20" w14:textId="799D9168"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672" w:type="dxa"/>
            <w:vAlign w:val="center"/>
          </w:tcPr>
          <w:p w14:paraId="290B575A" w14:textId="11BB6A0E"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671" w:type="dxa"/>
            <w:vAlign w:val="center"/>
          </w:tcPr>
          <w:p w14:paraId="3322D67D" w14:textId="7E9A5B90"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672" w:type="dxa"/>
            <w:vAlign w:val="center"/>
          </w:tcPr>
          <w:p w14:paraId="5A8B3520" w14:textId="7264FB81"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671" w:type="dxa"/>
            <w:vAlign w:val="center"/>
          </w:tcPr>
          <w:p w14:paraId="298203EA" w14:textId="4281D95D"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672" w:type="dxa"/>
            <w:vAlign w:val="center"/>
          </w:tcPr>
          <w:p w14:paraId="7BDCE213" w14:textId="1F99103E"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671" w:type="dxa"/>
            <w:vAlign w:val="center"/>
          </w:tcPr>
          <w:p w14:paraId="63D9EA56" w14:textId="472ACB61"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672" w:type="dxa"/>
            <w:vAlign w:val="center"/>
          </w:tcPr>
          <w:p w14:paraId="39FFD3C3" w14:textId="64D52822" w:rsidR="00D233F3" w:rsidRPr="005D358C" w:rsidRDefault="005D358C"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bl>
    <w:p w14:paraId="0D493F30" w14:textId="77777777" w:rsidR="002E6059" w:rsidRDefault="002E6059" w:rsidP="00274BF9">
      <w:pPr>
        <w:autoSpaceDE w:val="0"/>
        <w:autoSpaceDN w:val="0"/>
        <w:adjustRightInd w:val="0"/>
        <w:spacing w:after="0" w:line="240" w:lineRule="auto"/>
        <w:rPr>
          <w:rFonts w:ascii="Times New Roman" w:hAnsi="Times New Roman" w:cs="Times New Roman"/>
          <w:sz w:val="28"/>
          <w:szCs w:val="28"/>
        </w:rPr>
      </w:pPr>
    </w:p>
    <w:p w14:paraId="4E09D6F9" w14:textId="041F3890" w:rsidR="00D272BF" w:rsidRDefault="00274BF9" w:rsidP="00D272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3.4.4 Развитие обрабатывающих производств</w:t>
      </w:r>
    </w:p>
    <w:p w14:paraId="6A88F3AF" w14:textId="77777777" w:rsidR="00D272BF" w:rsidRDefault="00D272BF" w:rsidP="00D272BF">
      <w:pPr>
        <w:autoSpaceDE w:val="0"/>
        <w:autoSpaceDN w:val="0"/>
        <w:adjustRightInd w:val="0"/>
        <w:spacing w:after="0" w:line="240" w:lineRule="auto"/>
        <w:rPr>
          <w:rFonts w:ascii="Times New Roman" w:hAnsi="Times New Roman" w:cs="Times New Roman"/>
          <w:sz w:val="28"/>
          <w:szCs w:val="28"/>
        </w:rPr>
      </w:pPr>
    </w:p>
    <w:p w14:paraId="22F969A0" w14:textId="61C798E1"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Основной стратегической </w:t>
      </w:r>
      <w:r w:rsidR="00BC54B0">
        <w:rPr>
          <w:rFonts w:ascii="Times New Roman" w:hAnsi="Times New Roman" w:cs="Times New Roman"/>
          <w:sz w:val="28"/>
          <w:szCs w:val="28"/>
        </w:rPr>
        <w:t>целью</w:t>
      </w:r>
      <w:r w:rsidRPr="00D272BF">
        <w:rPr>
          <w:rFonts w:ascii="Times New Roman" w:hAnsi="Times New Roman" w:cs="Times New Roman"/>
          <w:sz w:val="28"/>
          <w:szCs w:val="28"/>
        </w:rPr>
        <w:t xml:space="preserve"> </w:t>
      </w:r>
      <w:r w:rsidR="00823B60">
        <w:rPr>
          <w:rFonts w:ascii="Times New Roman" w:hAnsi="Times New Roman" w:cs="Times New Roman"/>
          <w:sz w:val="28"/>
          <w:szCs w:val="28"/>
        </w:rPr>
        <w:t xml:space="preserve">развитие обрабатывающих производств </w:t>
      </w:r>
      <w:r w:rsidRPr="00D272BF">
        <w:rPr>
          <w:rFonts w:ascii="Times New Roman" w:hAnsi="Times New Roman" w:cs="Times New Roman"/>
          <w:sz w:val="28"/>
          <w:szCs w:val="28"/>
        </w:rPr>
        <w:t>является увеличение доли промышленного производства несвязанного с добычей углеводородного сырья в Ханты-Мансийском районе.</w:t>
      </w:r>
    </w:p>
    <w:p w14:paraId="5555EBED" w14:textId="77777777" w:rsid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В связи с ростом строительно-монтажных работ увеличился спрос на строительные материалы. В район ввозятся значительные объемы строительных </w:t>
      </w:r>
      <w:r w:rsidR="00D272BF">
        <w:rPr>
          <w:rFonts w:ascii="Times New Roman" w:hAnsi="Times New Roman" w:cs="Times New Roman"/>
          <w:sz w:val="28"/>
          <w:szCs w:val="28"/>
        </w:rPr>
        <w:br/>
      </w:r>
      <w:r w:rsidRPr="00D272BF">
        <w:rPr>
          <w:rFonts w:ascii="Times New Roman" w:hAnsi="Times New Roman" w:cs="Times New Roman"/>
          <w:sz w:val="28"/>
          <w:szCs w:val="28"/>
        </w:rPr>
        <w:t>и расходных материалов, что ведет к удорожанию конечной строительной продукции, так как транспортные затраты повышают стоимость строительных материалов до двух раз.</w:t>
      </w:r>
    </w:p>
    <w:p w14:paraId="5C48C3E7"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В Ханты-Мансийском районе имеются достаточные запасы минерального </w:t>
      </w:r>
      <w:r w:rsidR="00D272BF">
        <w:rPr>
          <w:rFonts w:ascii="Times New Roman" w:hAnsi="Times New Roman" w:cs="Times New Roman"/>
          <w:sz w:val="28"/>
          <w:szCs w:val="28"/>
        </w:rPr>
        <w:br/>
      </w:r>
      <w:r w:rsidRPr="00D272BF">
        <w:rPr>
          <w:rFonts w:ascii="Times New Roman" w:hAnsi="Times New Roman" w:cs="Times New Roman"/>
          <w:sz w:val="28"/>
          <w:szCs w:val="28"/>
        </w:rPr>
        <w:t xml:space="preserve">и древесного сырья, пригодного для производства строительных материалов, которые в настоящее время не используются. </w:t>
      </w:r>
    </w:p>
    <w:p w14:paraId="35128D25"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Для достижения поставленной цели планируется решить следующие задачи:</w:t>
      </w:r>
    </w:p>
    <w:p w14:paraId="23BD8F4C" w14:textId="4586C62C"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 </w:t>
      </w:r>
      <w:r w:rsidR="00274BF9" w:rsidRPr="00D272BF">
        <w:rPr>
          <w:rFonts w:ascii="Times New Roman" w:hAnsi="Times New Roman" w:cs="Times New Roman"/>
          <w:sz w:val="28"/>
          <w:szCs w:val="28"/>
        </w:rPr>
        <w:t xml:space="preserve">создание комфортных, </w:t>
      </w:r>
      <w:r w:rsidR="00823B60">
        <w:rPr>
          <w:rFonts w:ascii="Times New Roman" w:hAnsi="Times New Roman" w:cs="Times New Roman"/>
          <w:sz w:val="28"/>
          <w:szCs w:val="28"/>
        </w:rPr>
        <w:t>стимулирующих</w:t>
      </w:r>
      <w:r w:rsidR="00274BF9" w:rsidRPr="00D272BF">
        <w:rPr>
          <w:rFonts w:ascii="Times New Roman" w:hAnsi="Times New Roman" w:cs="Times New Roman"/>
          <w:sz w:val="28"/>
          <w:szCs w:val="28"/>
        </w:rPr>
        <w:t xml:space="preserve"> условий для организации новых производств, проведения технологического перевооружения и модернизации основных фондов предприятий;</w:t>
      </w:r>
    </w:p>
    <w:p w14:paraId="3A2F1BB2" w14:textId="6AAED57B"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 </w:t>
      </w:r>
      <w:r w:rsidR="00274BF9" w:rsidRPr="00D272BF">
        <w:rPr>
          <w:rFonts w:ascii="Times New Roman" w:hAnsi="Times New Roman" w:cs="Times New Roman"/>
          <w:sz w:val="28"/>
          <w:szCs w:val="28"/>
        </w:rPr>
        <w:t xml:space="preserve">поддержка предприятий, реализующих инвестиционные проекты </w:t>
      </w:r>
      <w:r w:rsidR="00823B60">
        <w:rPr>
          <w:rFonts w:ascii="Times New Roman" w:hAnsi="Times New Roman" w:cs="Times New Roman"/>
          <w:sz w:val="28"/>
          <w:szCs w:val="28"/>
        </w:rPr>
        <w:t xml:space="preserve">в обрабатывающих </w:t>
      </w:r>
      <w:r w:rsidRPr="00D272BF">
        <w:rPr>
          <w:rFonts w:ascii="Times New Roman" w:hAnsi="Times New Roman" w:cs="Times New Roman"/>
          <w:sz w:val="28"/>
          <w:szCs w:val="28"/>
        </w:rPr>
        <w:t>производства</w:t>
      </w:r>
      <w:r w:rsidR="00823B60">
        <w:rPr>
          <w:rFonts w:ascii="Times New Roman" w:hAnsi="Times New Roman" w:cs="Times New Roman"/>
          <w:sz w:val="28"/>
          <w:szCs w:val="28"/>
        </w:rPr>
        <w:t>х</w:t>
      </w:r>
      <w:r w:rsidRPr="00D272BF">
        <w:rPr>
          <w:rFonts w:ascii="Times New Roman" w:hAnsi="Times New Roman" w:cs="Times New Roman"/>
          <w:sz w:val="28"/>
          <w:szCs w:val="28"/>
        </w:rPr>
        <w:t>.</w:t>
      </w:r>
    </w:p>
    <w:p w14:paraId="6E42EA73"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Приоритетные направления:</w:t>
      </w:r>
    </w:p>
    <w:p w14:paraId="18293DAF" w14:textId="4A95FF62" w:rsidR="00D272BF" w:rsidRPr="00D272BF" w:rsidRDefault="00823B60"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D272BF" w:rsidRPr="00D272BF">
        <w:rPr>
          <w:rFonts w:ascii="Times New Roman" w:hAnsi="Times New Roman" w:cs="Times New Roman"/>
          <w:sz w:val="28"/>
          <w:szCs w:val="28"/>
        </w:rPr>
        <w:t xml:space="preserve"> </w:t>
      </w:r>
      <w:r w:rsidR="00274BF9" w:rsidRPr="00D272BF">
        <w:rPr>
          <w:rFonts w:ascii="Times New Roman" w:hAnsi="Times New Roman" w:cs="Times New Roman"/>
          <w:sz w:val="28"/>
          <w:szCs w:val="28"/>
        </w:rPr>
        <w:t xml:space="preserve">Формирование инвестиционных площадок, расположенных </w:t>
      </w:r>
      <w:r w:rsidR="00D272BF">
        <w:rPr>
          <w:rFonts w:ascii="Times New Roman" w:hAnsi="Times New Roman" w:cs="Times New Roman"/>
          <w:sz w:val="28"/>
          <w:szCs w:val="28"/>
        </w:rPr>
        <w:br/>
      </w:r>
      <w:r w:rsidR="00274BF9" w:rsidRPr="00D272BF">
        <w:rPr>
          <w:rFonts w:ascii="Times New Roman" w:hAnsi="Times New Roman" w:cs="Times New Roman"/>
          <w:sz w:val="28"/>
          <w:szCs w:val="28"/>
        </w:rPr>
        <w:t xml:space="preserve">в территориях с наличием сырьевой базой, логистическими и инфраструктурными возможностями. </w:t>
      </w:r>
    </w:p>
    <w:p w14:paraId="01301874" w14:textId="77777777"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lastRenderedPageBreak/>
        <w:t xml:space="preserve">2) </w:t>
      </w:r>
      <w:r w:rsidR="00274BF9" w:rsidRPr="00D272BF">
        <w:rPr>
          <w:rFonts w:ascii="Times New Roman" w:hAnsi="Times New Roman" w:cs="Times New Roman"/>
          <w:sz w:val="28"/>
          <w:szCs w:val="28"/>
        </w:rPr>
        <w:t xml:space="preserve">Поддержка предприятий малого и среднего предпринимательства в части создания и обновления основных фондов предприятий промышленности </w:t>
      </w:r>
      <w:r>
        <w:rPr>
          <w:rFonts w:ascii="Times New Roman" w:hAnsi="Times New Roman" w:cs="Times New Roman"/>
          <w:sz w:val="28"/>
          <w:szCs w:val="28"/>
        </w:rPr>
        <w:br/>
      </w:r>
      <w:r w:rsidR="00274BF9" w:rsidRPr="00D272BF">
        <w:rPr>
          <w:rFonts w:ascii="Times New Roman" w:hAnsi="Times New Roman" w:cs="Times New Roman"/>
          <w:sz w:val="28"/>
          <w:szCs w:val="28"/>
        </w:rPr>
        <w:t>с переходом на более высокий уровень их технического оснащения.</w:t>
      </w:r>
    </w:p>
    <w:p w14:paraId="2D26BE42" w14:textId="77777777"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3) </w:t>
      </w:r>
      <w:r w:rsidR="00274BF9" w:rsidRPr="00D272BF">
        <w:rPr>
          <w:rFonts w:ascii="Times New Roman" w:hAnsi="Times New Roman" w:cs="Times New Roman"/>
          <w:sz w:val="28"/>
          <w:szCs w:val="28"/>
        </w:rPr>
        <w:t>Принятие мер по переводу в централизованную зону энергоснабжения территорий перспективных для развития обрабатывающих производств.</w:t>
      </w:r>
    </w:p>
    <w:p w14:paraId="425DB295" w14:textId="77777777"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4) </w:t>
      </w:r>
      <w:r w:rsidR="00274BF9" w:rsidRPr="00D272BF">
        <w:rPr>
          <w:rFonts w:ascii="Times New Roman" w:hAnsi="Times New Roman" w:cs="Times New Roman"/>
          <w:sz w:val="28"/>
          <w:szCs w:val="28"/>
        </w:rPr>
        <w:t>Стимулирование внутреннего спроса на продукцию предприятий промышленности за счет существенного увеличения объемов строительства, реконструкции, ремонта и капитального ремонта зданий и сооружений производственного и непроизводственного значения, жилья и т. д.</w:t>
      </w:r>
    </w:p>
    <w:p w14:paraId="1F98E3D9" w14:textId="77777777"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5) </w:t>
      </w:r>
      <w:r w:rsidR="00274BF9" w:rsidRPr="00D272BF">
        <w:rPr>
          <w:rFonts w:ascii="Times New Roman" w:hAnsi="Times New Roman" w:cs="Times New Roman"/>
          <w:sz w:val="28"/>
          <w:szCs w:val="28"/>
        </w:rPr>
        <w:t>Повышение престижа рабочих профессий в промышленности, подготовка, привлечение перспективных кадров в данную отрасль экономики района.</w:t>
      </w:r>
    </w:p>
    <w:p w14:paraId="4769B23B" w14:textId="77777777" w:rsidR="008D1AFA" w:rsidRDefault="00D272BF" w:rsidP="008D1AFA">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6) </w:t>
      </w:r>
      <w:r w:rsidR="00274BF9" w:rsidRPr="00D272BF">
        <w:rPr>
          <w:rFonts w:ascii="Times New Roman" w:hAnsi="Times New Roman" w:cs="Times New Roman"/>
          <w:sz w:val="28"/>
          <w:szCs w:val="28"/>
        </w:rPr>
        <w:t xml:space="preserve">Поддержка участия производителей инновационной продукции </w:t>
      </w:r>
      <w:r>
        <w:rPr>
          <w:rFonts w:ascii="Times New Roman" w:hAnsi="Times New Roman" w:cs="Times New Roman"/>
          <w:sz w:val="28"/>
          <w:szCs w:val="28"/>
        </w:rPr>
        <w:br/>
      </w:r>
      <w:r w:rsidR="00274BF9" w:rsidRPr="00D272BF">
        <w:rPr>
          <w:rFonts w:ascii="Times New Roman" w:hAnsi="Times New Roman" w:cs="Times New Roman"/>
          <w:sz w:val="28"/>
          <w:szCs w:val="28"/>
        </w:rPr>
        <w:t>в выставках и форумах</w:t>
      </w:r>
      <w:r w:rsidR="008D1AFA">
        <w:rPr>
          <w:rFonts w:ascii="Times New Roman" w:hAnsi="Times New Roman" w:cs="Times New Roman"/>
          <w:sz w:val="28"/>
          <w:szCs w:val="28"/>
        </w:rPr>
        <w:t>.</w:t>
      </w:r>
    </w:p>
    <w:p w14:paraId="11E7A6A4" w14:textId="77777777" w:rsidR="008D1AFA" w:rsidRPr="008D1AFA" w:rsidRDefault="00274BF9"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iCs/>
          <w:sz w:val="28"/>
          <w:szCs w:val="28"/>
        </w:rPr>
        <w:t xml:space="preserve">Приоритетные проекты: </w:t>
      </w:r>
    </w:p>
    <w:p w14:paraId="7EF0980C" w14:textId="77777777"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1. </w:t>
      </w:r>
      <w:r w:rsidR="00274BF9" w:rsidRPr="008D1AFA">
        <w:rPr>
          <w:rFonts w:ascii="Times New Roman" w:hAnsi="Times New Roman" w:cs="Times New Roman"/>
          <w:iCs/>
          <w:sz w:val="28"/>
          <w:szCs w:val="28"/>
        </w:rPr>
        <w:t xml:space="preserve">Создание производства кирпича и керамической плитки в п. Кирпичном (в случае перевода территории в централизованную зону энергоснабжения).  </w:t>
      </w:r>
    </w:p>
    <w:p w14:paraId="6F060695" w14:textId="77777777"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2. </w:t>
      </w:r>
      <w:r w:rsidR="00274BF9" w:rsidRPr="008D1AFA">
        <w:rPr>
          <w:rFonts w:ascii="Times New Roman" w:hAnsi="Times New Roman" w:cs="Times New Roman"/>
          <w:iCs/>
          <w:sz w:val="28"/>
          <w:szCs w:val="28"/>
        </w:rPr>
        <w:t xml:space="preserve">Развитие деревообрабатывающих производств в п. Бобровском, </w:t>
      </w:r>
      <w:r>
        <w:rPr>
          <w:rFonts w:ascii="Times New Roman" w:hAnsi="Times New Roman" w:cs="Times New Roman"/>
          <w:iCs/>
          <w:sz w:val="28"/>
          <w:szCs w:val="28"/>
        </w:rPr>
        <w:br/>
      </w:r>
      <w:r w:rsidR="00274BF9" w:rsidRPr="008D1AFA">
        <w:rPr>
          <w:rFonts w:ascii="Times New Roman" w:hAnsi="Times New Roman" w:cs="Times New Roman"/>
          <w:iCs/>
          <w:sz w:val="28"/>
          <w:szCs w:val="28"/>
        </w:rPr>
        <w:t xml:space="preserve">п. Кедровом, п. </w:t>
      </w:r>
      <w:r w:rsidR="00274BF9" w:rsidRPr="008D1AFA">
        <w:rPr>
          <w:rFonts w:ascii="Times New Roman" w:hAnsi="Times New Roman" w:cs="Times New Roman"/>
          <w:iCs/>
          <w:noProof/>
          <w:sz w:val="28"/>
          <w:szCs w:val="28"/>
        </w:rPr>
        <w:t>Красноленинском (производство пиломатериала, топливных брикетов, древесной муки)</w:t>
      </w:r>
      <w:r w:rsidR="00274BF9" w:rsidRPr="008D1AFA">
        <w:rPr>
          <w:rFonts w:ascii="Times New Roman" w:hAnsi="Times New Roman" w:cs="Times New Roman"/>
          <w:iCs/>
          <w:sz w:val="28"/>
          <w:szCs w:val="28"/>
        </w:rPr>
        <w:t xml:space="preserve">. </w:t>
      </w:r>
    </w:p>
    <w:p w14:paraId="553776A4" w14:textId="77777777"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3. </w:t>
      </w:r>
      <w:r w:rsidR="00274BF9" w:rsidRPr="008D1AFA">
        <w:rPr>
          <w:rFonts w:ascii="Times New Roman" w:hAnsi="Times New Roman" w:cs="Times New Roman"/>
          <w:iCs/>
          <w:sz w:val="28"/>
          <w:szCs w:val="28"/>
        </w:rPr>
        <w:t>Создание производства по выпуску изделий из древесно-полимерного сырья в п. Горноправдинске.</w:t>
      </w:r>
    </w:p>
    <w:p w14:paraId="4BCF5CCD" w14:textId="77777777"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4. </w:t>
      </w:r>
      <w:r w:rsidR="00274BF9" w:rsidRPr="008D1AFA">
        <w:rPr>
          <w:rFonts w:ascii="Times New Roman" w:hAnsi="Times New Roman" w:cs="Times New Roman"/>
          <w:iCs/>
          <w:sz w:val="28"/>
          <w:szCs w:val="28"/>
        </w:rPr>
        <w:t xml:space="preserve">Создание производства по переработке автомобильных шин </w:t>
      </w:r>
      <w:r>
        <w:rPr>
          <w:rFonts w:ascii="Times New Roman" w:hAnsi="Times New Roman" w:cs="Times New Roman"/>
          <w:iCs/>
          <w:sz w:val="28"/>
          <w:szCs w:val="28"/>
        </w:rPr>
        <w:br/>
      </w:r>
      <w:r w:rsidR="00274BF9" w:rsidRPr="008D1AFA">
        <w:rPr>
          <w:rFonts w:ascii="Times New Roman" w:hAnsi="Times New Roman" w:cs="Times New Roman"/>
          <w:iCs/>
          <w:sz w:val="28"/>
          <w:szCs w:val="28"/>
        </w:rPr>
        <w:t>(п. Горноправдинск, межселенная территория в близи г. Ханты-Мансийска).</w:t>
      </w:r>
    </w:p>
    <w:p w14:paraId="6D27FB89" w14:textId="77777777"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5. </w:t>
      </w:r>
      <w:r w:rsidR="00274BF9" w:rsidRPr="008D1AFA">
        <w:rPr>
          <w:rFonts w:ascii="Times New Roman" w:hAnsi="Times New Roman" w:cs="Times New Roman"/>
          <w:iCs/>
          <w:sz w:val="28"/>
          <w:szCs w:val="28"/>
        </w:rPr>
        <w:t xml:space="preserve">Развитие сервисных услуг для предприятий ТЭК в п. </w:t>
      </w:r>
      <w:r w:rsidR="00274BF9" w:rsidRPr="008D1AFA">
        <w:rPr>
          <w:rFonts w:ascii="Times New Roman" w:hAnsi="Times New Roman" w:cs="Times New Roman"/>
          <w:iCs/>
          <w:noProof/>
          <w:sz w:val="28"/>
          <w:szCs w:val="28"/>
        </w:rPr>
        <w:t>Селиярово</w:t>
      </w:r>
      <w:r w:rsidR="00274BF9" w:rsidRPr="008D1AFA">
        <w:rPr>
          <w:rFonts w:ascii="Times New Roman" w:hAnsi="Times New Roman" w:cs="Times New Roman"/>
          <w:iCs/>
          <w:sz w:val="28"/>
          <w:szCs w:val="28"/>
        </w:rPr>
        <w:t>.</w:t>
      </w:r>
    </w:p>
    <w:p w14:paraId="31E9B985" w14:textId="77777777" w:rsidR="00274BF9"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6. </w:t>
      </w:r>
      <w:r w:rsidR="00274BF9" w:rsidRPr="008D1AFA">
        <w:rPr>
          <w:rFonts w:ascii="Times New Roman" w:hAnsi="Times New Roman" w:cs="Times New Roman"/>
          <w:iCs/>
          <w:sz w:val="28"/>
          <w:szCs w:val="28"/>
        </w:rPr>
        <w:t>Создание производство ПП-гранул из вторсырья в п. Горноправдинске.</w:t>
      </w:r>
    </w:p>
    <w:p w14:paraId="260AAC5D" w14:textId="77777777" w:rsidR="00130260" w:rsidRDefault="00274BF9" w:rsidP="00130260">
      <w:pPr>
        <w:widowControl w:val="0"/>
        <w:autoSpaceDE w:val="0"/>
        <w:autoSpaceDN w:val="0"/>
        <w:adjustRightInd w:val="0"/>
        <w:spacing w:after="0" w:line="240" w:lineRule="auto"/>
        <w:jc w:val="both"/>
        <w:rPr>
          <w:rFonts w:ascii="Times New Roman" w:hAnsi="Times New Roman" w:cs="Times New Roman"/>
          <w:iCs/>
          <w:sz w:val="28"/>
          <w:szCs w:val="28"/>
        </w:rPr>
      </w:pPr>
      <w:r w:rsidRPr="008D1AFA">
        <w:rPr>
          <w:rFonts w:ascii="Times New Roman" w:hAnsi="Times New Roman" w:cs="Times New Roman"/>
          <w:iCs/>
          <w:sz w:val="28"/>
          <w:szCs w:val="28"/>
        </w:rPr>
        <w:t xml:space="preserve">Ожидаемые результаты: обеспечение потребностей внутреннего рынка </w:t>
      </w:r>
      <w:r w:rsidR="008D1AFA">
        <w:rPr>
          <w:rFonts w:ascii="Times New Roman" w:hAnsi="Times New Roman" w:cs="Times New Roman"/>
          <w:iCs/>
          <w:sz w:val="28"/>
          <w:szCs w:val="28"/>
        </w:rPr>
        <w:br/>
      </w:r>
      <w:r w:rsidRPr="008D1AFA">
        <w:rPr>
          <w:rFonts w:ascii="Times New Roman" w:hAnsi="Times New Roman" w:cs="Times New Roman"/>
          <w:iCs/>
          <w:sz w:val="28"/>
          <w:szCs w:val="28"/>
        </w:rPr>
        <w:t xml:space="preserve">в строительных материалах. </w:t>
      </w:r>
    </w:p>
    <w:p w14:paraId="26411090" w14:textId="77777777" w:rsidR="00130260" w:rsidRDefault="00130260" w:rsidP="00130260">
      <w:pPr>
        <w:widowControl w:val="0"/>
        <w:autoSpaceDE w:val="0"/>
        <w:autoSpaceDN w:val="0"/>
        <w:adjustRightInd w:val="0"/>
        <w:spacing w:after="0" w:line="240" w:lineRule="auto"/>
        <w:jc w:val="both"/>
        <w:rPr>
          <w:rFonts w:ascii="Times New Roman" w:hAnsi="Times New Roman" w:cs="Times New Roman"/>
          <w:iCs/>
          <w:sz w:val="28"/>
          <w:szCs w:val="28"/>
        </w:rPr>
      </w:pPr>
    </w:p>
    <w:p w14:paraId="40546740" w14:textId="1889E14D" w:rsidR="00274BF9" w:rsidRPr="00130260" w:rsidRDefault="00130260" w:rsidP="00765B3D">
      <w:pPr>
        <w:widowControl w:val="0"/>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noProof/>
          <w:sz w:val="28"/>
          <w:szCs w:val="28"/>
        </w:rPr>
        <w:t xml:space="preserve">Таблица </w:t>
      </w:r>
      <w:r w:rsidR="00765B3D">
        <w:rPr>
          <w:rFonts w:ascii="Times New Roman" w:hAnsi="Times New Roman" w:cs="Times New Roman"/>
          <w:noProof/>
          <w:sz w:val="28"/>
          <w:szCs w:val="28"/>
        </w:rPr>
        <w:t>22</w:t>
      </w:r>
      <w:r>
        <w:rPr>
          <w:rFonts w:ascii="Times New Roman" w:hAnsi="Times New Roman" w:cs="Times New Roman"/>
          <w:noProof/>
          <w:sz w:val="28"/>
          <w:szCs w:val="28"/>
        </w:rPr>
        <w:t xml:space="preserve">. </w:t>
      </w:r>
      <w:r w:rsidR="00274BF9" w:rsidRPr="008D1AFA">
        <w:rPr>
          <w:rFonts w:ascii="Times New Roman" w:hAnsi="Times New Roman" w:cs="Times New Roman"/>
          <w:noProof/>
          <w:sz w:val="28"/>
          <w:szCs w:val="28"/>
        </w:rPr>
        <w:t>Целевые показатели, характеризующие развитие обрабатывающего производства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7"/>
        <w:gridCol w:w="691"/>
        <w:gridCol w:w="693"/>
        <w:gridCol w:w="700"/>
        <w:gridCol w:w="698"/>
        <w:gridCol w:w="698"/>
        <w:gridCol w:w="698"/>
        <w:gridCol w:w="698"/>
        <w:gridCol w:w="698"/>
        <w:gridCol w:w="690"/>
        <w:gridCol w:w="690"/>
      </w:tblGrid>
      <w:tr w:rsidR="00274BF9" w:rsidRPr="00130260" w14:paraId="623CC9E9" w14:textId="77777777" w:rsidTr="00130260">
        <w:trPr>
          <w:tblHeader/>
          <w:jc w:val="center"/>
        </w:trPr>
        <w:tc>
          <w:tcPr>
            <w:tcW w:w="3032" w:type="dxa"/>
            <w:vMerge w:val="restart"/>
            <w:vAlign w:val="center"/>
          </w:tcPr>
          <w:p w14:paraId="0109C9BC"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Показатели</w:t>
            </w:r>
          </w:p>
        </w:tc>
        <w:tc>
          <w:tcPr>
            <w:tcW w:w="3499" w:type="dxa"/>
            <w:gridSpan w:val="5"/>
          </w:tcPr>
          <w:p w14:paraId="6F8CEFB6"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Отчетные данные</w:t>
            </w:r>
          </w:p>
        </w:tc>
        <w:tc>
          <w:tcPr>
            <w:tcW w:w="3500" w:type="dxa"/>
            <w:gridSpan w:val="5"/>
          </w:tcPr>
          <w:p w14:paraId="0CD4FEB9"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 xml:space="preserve">Ожидаемые результаты </w:t>
            </w:r>
          </w:p>
        </w:tc>
      </w:tr>
      <w:tr w:rsidR="00274BF9" w:rsidRPr="00130260" w14:paraId="0E6C9E87" w14:textId="77777777" w:rsidTr="00130260">
        <w:trPr>
          <w:tblHeader/>
          <w:jc w:val="center"/>
        </w:trPr>
        <w:tc>
          <w:tcPr>
            <w:tcW w:w="3032" w:type="dxa"/>
            <w:vMerge/>
          </w:tcPr>
          <w:p w14:paraId="511ACD28" w14:textId="77777777" w:rsidR="00274BF9" w:rsidRPr="00130260" w:rsidRDefault="00274BF9" w:rsidP="005749C4">
            <w:pPr>
              <w:pStyle w:val="af2"/>
              <w:widowControl w:val="0"/>
              <w:suppressLineNumbers w:val="0"/>
              <w:tabs>
                <w:tab w:val="left" w:pos="993"/>
              </w:tabs>
              <w:suppressAutoHyphens w:val="0"/>
              <w:spacing w:before="0"/>
              <w:jc w:val="center"/>
              <w:rPr>
                <w:sz w:val="20"/>
                <w:szCs w:val="20"/>
              </w:rPr>
            </w:pPr>
          </w:p>
        </w:tc>
        <w:tc>
          <w:tcPr>
            <w:tcW w:w="699" w:type="dxa"/>
          </w:tcPr>
          <w:p w14:paraId="0C3D4563"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2023</w:t>
            </w:r>
          </w:p>
          <w:p w14:paraId="259B8FE1" w14:textId="77777777" w:rsidR="00274BF9" w:rsidRPr="00130260" w:rsidRDefault="00274BF9" w:rsidP="005749C4">
            <w:pPr>
              <w:pStyle w:val="af2"/>
              <w:widowControl w:val="0"/>
              <w:suppressLineNumbers w:val="0"/>
              <w:tabs>
                <w:tab w:val="left" w:pos="993"/>
              </w:tabs>
              <w:suppressAutoHyphens w:val="0"/>
              <w:spacing w:before="0"/>
              <w:jc w:val="center"/>
              <w:rPr>
                <w:sz w:val="20"/>
                <w:szCs w:val="20"/>
              </w:rPr>
            </w:pPr>
            <w:r w:rsidRPr="00130260">
              <w:rPr>
                <w:bCs/>
                <w:sz w:val="20"/>
                <w:szCs w:val="20"/>
              </w:rPr>
              <w:t>факт</w:t>
            </w:r>
          </w:p>
        </w:tc>
        <w:tc>
          <w:tcPr>
            <w:tcW w:w="700" w:type="dxa"/>
          </w:tcPr>
          <w:p w14:paraId="5BEB64F5"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2024</w:t>
            </w:r>
          </w:p>
          <w:p w14:paraId="708CEA03" w14:textId="77777777" w:rsidR="00274BF9" w:rsidRPr="00130260" w:rsidRDefault="00274BF9" w:rsidP="005749C4">
            <w:pPr>
              <w:pStyle w:val="af2"/>
              <w:widowControl w:val="0"/>
              <w:suppressLineNumbers w:val="0"/>
              <w:tabs>
                <w:tab w:val="left" w:pos="993"/>
              </w:tabs>
              <w:suppressAutoHyphens w:val="0"/>
              <w:spacing w:before="0"/>
              <w:jc w:val="center"/>
              <w:rPr>
                <w:sz w:val="20"/>
                <w:szCs w:val="20"/>
              </w:rPr>
            </w:pPr>
            <w:r w:rsidRPr="00130260">
              <w:rPr>
                <w:sz w:val="20"/>
                <w:szCs w:val="20"/>
              </w:rPr>
              <w:t>факт</w:t>
            </w:r>
          </w:p>
        </w:tc>
        <w:tc>
          <w:tcPr>
            <w:tcW w:w="700" w:type="dxa"/>
          </w:tcPr>
          <w:p w14:paraId="68FA5B37"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2025</w:t>
            </w:r>
          </w:p>
          <w:p w14:paraId="678A3CFF" w14:textId="77777777" w:rsidR="00274BF9" w:rsidRPr="00130260" w:rsidRDefault="00274BF9" w:rsidP="005749C4">
            <w:pPr>
              <w:pStyle w:val="af2"/>
              <w:widowControl w:val="0"/>
              <w:suppressLineNumbers w:val="0"/>
              <w:tabs>
                <w:tab w:val="left" w:pos="993"/>
              </w:tabs>
              <w:suppressAutoHyphens w:val="0"/>
              <w:spacing w:before="0"/>
              <w:jc w:val="center"/>
              <w:rPr>
                <w:sz w:val="20"/>
                <w:szCs w:val="20"/>
              </w:rPr>
            </w:pPr>
            <w:r w:rsidRPr="00130260">
              <w:rPr>
                <w:bCs/>
                <w:sz w:val="20"/>
                <w:szCs w:val="20"/>
              </w:rPr>
              <w:t>оценка</w:t>
            </w:r>
          </w:p>
        </w:tc>
        <w:tc>
          <w:tcPr>
            <w:tcW w:w="700" w:type="dxa"/>
          </w:tcPr>
          <w:p w14:paraId="3D52F1AE"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2026</w:t>
            </w:r>
          </w:p>
          <w:p w14:paraId="320E8165" w14:textId="77777777" w:rsidR="00274BF9" w:rsidRPr="00130260" w:rsidRDefault="00274BF9" w:rsidP="005749C4">
            <w:pPr>
              <w:pStyle w:val="af2"/>
              <w:widowControl w:val="0"/>
              <w:suppressLineNumbers w:val="0"/>
              <w:tabs>
                <w:tab w:val="left" w:pos="993"/>
              </w:tabs>
              <w:suppressAutoHyphens w:val="0"/>
              <w:spacing w:before="0"/>
              <w:jc w:val="center"/>
              <w:rPr>
                <w:sz w:val="20"/>
                <w:szCs w:val="20"/>
              </w:rPr>
            </w:pPr>
            <w:r w:rsidRPr="00130260">
              <w:rPr>
                <w:sz w:val="20"/>
                <w:szCs w:val="20"/>
              </w:rPr>
              <w:t>план</w:t>
            </w:r>
          </w:p>
        </w:tc>
        <w:tc>
          <w:tcPr>
            <w:tcW w:w="700" w:type="dxa"/>
          </w:tcPr>
          <w:p w14:paraId="7186C9B8"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2027</w:t>
            </w:r>
          </w:p>
          <w:p w14:paraId="5AF5835D" w14:textId="77777777" w:rsidR="00274BF9" w:rsidRPr="00130260" w:rsidRDefault="00274BF9" w:rsidP="005749C4">
            <w:pPr>
              <w:pStyle w:val="af2"/>
              <w:widowControl w:val="0"/>
              <w:suppressLineNumbers w:val="0"/>
              <w:tabs>
                <w:tab w:val="left" w:pos="993"/>
              </w:tabs>
              <w:suppressAutoHyphens w:val="0"/>
              <w:spacing w:before="0"/>
              <w:jc w:val="center"/>
              <w:rPr>
                <w:sz w:val="20"/>
                <w:szCs w:val="20"/>
              </w:rPr>
            </w:pPr>
            <w:r w:rsidRPr="00130260">
              <w:rPr>
                <w:bCs/>
                <w:sz w:val="20"/>
                <w:szCs w:val="20"/>
              </w:rPr>
              <w:t>план</w:t>
            </w:r>
          </w:p>
        </w:tc>
        <w:tc>
          <w:tcPr>
            <w:tcW w:w="700" w:type="dxa"/>
          </w:tcPr>
          <w:p w14:paraId="17BD79CE"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20</w:t>
            </w:r>
            <w:r w:rsidRPr="00130260">
              <w:rPr>
                <w:bCs/>
                <w:sz w:val="20"/>
                <w:szCs w:val="20"/>
                <w:lang w:val="en-US"/>
              </w:rPr>
              <w:t>2</w:t>
            </w:r>
            <w:r w:rsidRPr="00130260">
              <w:rPr>
                <w:bCs/>
                <w:sz w:val="20"/>
                <w:szCs w:val="20"/>
              </w:rPr>
              <w:t>8</w:t>
            </w:r>
          </w:p>
          <w:p w14:paraId="5AF68058" w14:textId="77777777" w:rsidR="00274BF9" w:rsidRPr="00130260" w:rsidRDefault="00274BF9" w:rsidP="005749C4">
            <w:pPr>
              <w:pStyle w:val="af2"/>
              <w:widowControl w:val="0"/>
              <w:suppressLineNumbers w:val="0"/>
              <w:tabs>
                <w:tab w:val="left" w:pos="993"/>
              </w:tabs>
              <w:suppressAutoHyphens w:val="0"/>
              <w:spacing w:before="0"/>
              <w:jc w:val="center"/>
              <w:rPr>
                <w:sz w:val="20"/>
                <w:szCs w:val="20"/>
              </w:rPr>
            </w:pPr>
            <w:r w:rsidRPr="00130260">
              <w:rPr>
                <w:bCs/>
                <w:sz w:val="20"/>
                <w:szCs w:val="20"/>
              </w:rPr>
              <w:t>план</w:t>
            </w:r>
          </w:p>
        </w:tc>
        <w:tc>
          <w:tcPr>
            <w:tcW w:w="700" w:type="dxa"/>
          </w:tcPr>
          <w:p w14:paraId="3DA685C3"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2029</w:t>
            </w:r>
          </w:p>
          <w:p w14:paraId="386662DB"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план</w:t>
            </w:r>
          </w:p>
        </w:tc>
        <w:tc>
          <w:tcPr>
            <w:tcW w:w="700" w:type="dxa"/>
          </w:tcPr>
          <w:p w14:paraId="4AEB3D4E"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2030</w:t>
            </w:r>
          </w:p>
          <w:p w14:paraId="3D9BB9B2"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план</w:t>
            </w:r>
          </w:p>
        </w:tc>
        <w:tc>
          <w:tcPr>
            <w:tcW w:w="700" w:type="dxa"/>
          </w:tcPr>
          <w:p w14:paraId="1A2FABC5"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2036</w:t>
            </w:r>
          </w:p>
          <w:p w14:paraId="31DD70B2"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план</w:t>
            </w:r>
          </w:p>
        </w:tc>
        <w:tc>
          <w:tcPr>
            <w:tcW w:w="700" w:type="dxa"/>
          </w:tcPr>
          <w:p w14:paraId="1739251F"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2050</w:t>
            </w:r>
          </w:p>
          <w:p w14:paraId="0651E28B" w14:textId="77777777" w:rsidR="00274BF9" w:rsidRPr="00130260" w:rsidRDefault="00274BF9" w:rsidP="005749C4">
            <w:pPr>
              <w:pStyle w:val="af2"/>
              <w:widowControl w:val="0"/>
              <w:suppressLineNumbers w:val="0"/>
              <w:tabs>
                <w:tab w:val="left" w:pos="993"/>
              </w:tabs>
              <w:suppressAutoHyphens w:val="0"/>
              <w:spacing w:before="0"/>
              <w:jc w:val="center"/>
              <w:rPr>
                <w:bCs/>
                <w:sz w:val="20"/>
                <w:szCs w:val="20"/>
                <w:highlight w:val="yellow"/>
              </w:rPr>
            </w:pPr>
            <w:r w:rsidRPr="00130260">
              <w:rPr>
                <w:bCs/>
                <w:sz w:val="20"/>
                <w:szCs w:val="20"/>
              </w:rPr>
              <w:t>план</w:t>
            </w:r>
          </w:p>
        </w:tc>
      </w:tr>
      <w:tr w:rsidR="00274BF9" w:rsidRPr="00130260" w14:paraId="763A5369" w14:textId="77777777" w:rsidTr="00130260">
        <w:trPr>
          <w:jc w:val="center"/>
        </w:trPr>
        <w:tc>
          <w:tcPr>
            <w:tcW w:w="3032" w:type="dxa"/>
            <w:vAlign w:val="center"/>
          </w:tcPr>
          <w:p w14:paraId="780A6513" w14:textId="357C8F18" w:rsidR="00274BF9" w:rsidRPr="00130260" w:rsidRDefault="00274BF9" w:rsidP="005749C4">
            <w:pPr>
              <w:spacing w:after="0" w:line="240" w:lineRule="auto"/>
              <w:rPr>
                <w:rFonts w:ascii="Times New Roman" w:hAnsi="Times New Roman" w:cs="Times New Roman"/>
                <w:bCs/>
                <w:iCs/>
                <w:sz w:val="20"/>
                <w:szCs w:val="20"/>
              </w:rPr>
            </w:pPr>
            <w:r w:rsidRPr="00130260">
              <w:rPr>
                <w:rFonts w:ascii="Times New Roman" w:hAnsi="Times New Roman" w:cs="Times New Roman"/>
                <w:sz w:val="20"/>
                <w:szCs w:val="20"/>
              </w:rPr>
              <w:t>Индекс промышленного производства</w:t>
            </w:r>
            <w:r w:rsidR="00130260">
              <w:rPr>
                <w:rFonts w:ascii="Times New Roman" w:hAnsi="Times New Roman" w:cs="Times New Roman"/>
                <w:sz w:val="20"/>
                <w:szCs w:val="20"/>
              </w:rPr>
              <w:t>, %</w:t>
            </w:r>
          </w:p>
        </w:tc>
        <w:tc>
          <w:tcPr>
            <w:tcW w:w="699" w:type="dxa"/>
            <w:vAlign w:val="center"/>
          </w:tcPr>
          <w:p w14:paraId="41D48768" w14:textId="3884B224"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126</w:t>
            </w:r>
          </w:p>
        </w:tc>
        <w:tc>
          <w:tcPr>
            <w:tcW w:w="700" w:type="dxa"/>
            <w:vAlign w:val="center"/>
          </w:tcPr>
          <w:p w14:paraId="115B8437" w14:textId="570C90EE"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112</w:t>
            </w:r>
          </w:p>
        </w:tc>
        <w:tc>
          <w:tcPr>
            <w:tcW w:w="700" w:type="dxa"/>
            <w:vAlign w:val="center"/>
          </w:tcPr>
          <w:p w14:paraId="7EEBE6E0" w14:textId="2F6DDE71"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700" w:type="dxa"/>
            <w:vAlign w:val="center"/>
          </w:tcPr>
          <w:p w14:paraId="3B0528B8" w14:textId="0F3B10C1"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700" w:type="dxa"/>
            <w:vAlign w:val="center"/>
          </w:tcPr>
          <w:p w14:paraId="4FF7F2BC" w14:textId="1AFCF606"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700" w:type="dxa"/>
            <w:vAlign w:val="center"/>
          </w:tcPr>
          <w:p w14:paraId="7627F29B" w14:textId="3A26B384"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700" w:type="dxa"/>
            <w:vAlign w:val="center"/>
          </w:tcPr>
          <w:p w14:paraId="75931C1E" w14:textId="654B661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700" w:type="dxa"/>
            <w:vAlign w:val="center"/>
          </w:tcPr>
          <w:p w14:paraId="27AA95D3" w14:textId="58E7993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700" w:type="dxa"/>
            <w:vAlign w:val="center"/>
          </w:tcPr>
          <w:p w14:paraId="56427AEB" w14:textId="216C9CF8"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700" w:type="dxa"/>
            <w:vAlign w:val="center"/>
          </w:tcPr>
          <w:p w14:paraId="4F727D36" w14:textId="1E67177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r>
      <w:tr w:rsidR="00274BF9" w:rsidRPr="00130260" w14:paraId="7B0F98C6" w14:textId="77777777" w:rsidTr="00130260">
        <w:trPr>
          <w:jc w:val="center"/>
        </w:trPr>
        <w:tc>
          <w:tcPr>
            <w:tcW w:w="3032" w:type="dxa"/>
            <w:vAlign w:val="center"/>
          </w:tcPr>
          <w:p w14:paraId="369ED855" w14:textId="77777777" w:rsidR="00274BF9" w:rsidRPr="00130260" w:rsidRDefault="00274BF9" w:rsidP="005749C4">
            <w:pPr>
              <w:spacing w:after="0" w:line="240" w:lineRule="auto"/>
              <w:rPr>
                <w:rFonts w:ascii="Times New Roman" w:hAnsi="Times New Roman" w:cs="Times New Roman"/>
                <w:sz w:val="20"/>
                <w:szCs w:val="20"/>
              </w:rPr>
            </w:pPr>
            <w:r w:rsidRPr="00130260">
              <w:rPr>
                <w:rFonts w:ascii="Times New Roman" w:hAnsi="Times New Roman" w:cs="Times New Roman"/>
                <w:sz w:val="20"/>
                <w:szCs w:val="20"/>
              </w:rPr>
              <w:t>Объем отгруженных товаров собственного производства, выполненных работ и услуг собственными силами, млрд руб.</w:t>
            </w:r>
          </w:p>
        </w:tc>
        <w:tc>
          <w:tcPr>
            <w:tcW w:w="699" w:type="dxa"/>
            <w:vAlign w:val="center"/>
          </w:tcPr>
          <w:p w14:paraId="06DE1205"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803,6</w:t>
            </w:r>
          </w:p>
        </w:tc>
        <w:tc>
          <w:tcPr>
            <w:tcW w:w="700" w:type="dxa"/>
            <w:vAlign w:val="center"/>
          </w:tcPr>
          <w:p w14:paraId="1065F4D4"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916,7</w:t>
            </w:r>
          </w:p>
        </w:tc>
        <w:tc>
          <w:tcPr>
            <w:tcW w:w="700" w:type="dxa"/>
            <w:vAlign w:val="center"/>
          </w:tcPr>
          <w:p w14:paraId="326E2688"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930,6</w:t>
            </w:r>
          </w:p>
        </w:tc>
        <w:tc>
          <w:tcPr>
            <w:tcW w:w="700" w:type="dxa"/>
            <w:vAlign w:val="center"/>
          </w:tcPr>
          <w:p w14:paraId="46C90E1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1023,6</w:t>
            </w:r>
          </w:p>
        </w:tc>
        <w:tc>
          <w:tcPr>
            <w:tcW w:w="700" w:type="dxa"/>
            <w:vAlign w:val="center"/>
          </w:tcPr>
          <w:p w14:paraId="2A2F5F27"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1177,2</w:t>
            </w:r>
          </w:p>
        </w:tc>
        <w:tc>
          <w:tcPr>
            <w:tcW w:w="700" w:type="dxa"/>
            <w:vAlign w:val="center"/>
          </w:tcPr>
          <w:p w14:paraId="7662353B"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1294,9</w:t>
            </w:r>
          </w:p>
        </w:tc>
        <w:tc>
          <w:tcPr>
            <w:tcW w:w="700" w:type="dxa"/>
            <w:vAlign w:val="center"/>
          </w:tcPr>
          <w:p w14:paraId="30A0FF03"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1359,6</w:t>
            </w:r>
          </w:p>
        </w:tc>
        <w:tc>
          <w:tcPr>
            <w:tcW w:w="700" w:type="dxa"/>
            <w:vAlign w:val="center"/>
          </w:tcPr>
          <w:p w14:paraId="2B63E331"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1414,0</w:t>
            </w:r>
          </w:p>
        </w:tc>
        <w:tc>
          <w:tcPr>
            <w:tcW w:w="700" w:type="dxa"/>
            <w:vAlign w:val="center"/>
          </w:tcPr>
          <w:p w14:paraId="320FA51F"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1 789</w:t>
            </w:r>
          </w:p>
        </w:tc>
        <w:tc>
          <w:tcPr>
            <w:tcW w:w="700" w:type="dxa"/>
            <w:vAlign w:val="center"/>
          </w:tcPr>
          <w:p w14:paraId="1D3E5355"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3 098</w:t>
            </w:r>
          </w:p>
        </w:tc>
      </w:tr>
      <w:tr w:rsidR="00274BF9" w:rsidRPr="00130260" w14:paraId="67544C49" w14:textId="77777777" w:rsidTr="00130260">
        <w:trPr>
          <w:jc w:val="center"/>
        </w:trPr>
        <w:tc>
          <w:tcPr>
            <w:tcW w:w="3032" w:type="dxa"/>
            <w:vAlign w:val="center"/>
          </w:tcPr>
          <w:p w14:paraId="2064ED47" w14:textId="77777777" w:rsidR="00274BF9" w:rsidRPr="00130260" w:rsidRDefault="00274BF9" w:rsidP="005749C4">
            <w:pPr>
              <w:spacing w:after="0" w:line="240" w:lineRule="auto"/>
              <w:rPr>
                <w:rFonts w:ascii="Times New Roman" w:hAnsi="Times New Roman" w:cs="Times New Roman"/>
                <w:bCs/>
                <w:iCs/>
                <w:sz w:val="20"/>
                <w:szCs w:val="20"/>
              </w:rPr>
            </w:pPr>
            <w:r w:rsidRPr="00130260">
              <w:rPr>
                <w:rFonts w:ascii="Times New Roman" w:hAnsi="Times New Roman" w:cs="Times New Roman"/>
                <w:sz w:val="20"/>
                <w:szCs w:val="20"/>
              </w:rPr>
              <w:t xml:space="preserve">Обрабатывающие производства, млн руб. </w:t>
            </w:r>
          </w:p>
        </w:tc>
        <w:tc>
          <w:tcPr>
            <w:tcW w:w="699" w:type="dxa"/>
            <w:vAlign w:val="center"/>
          </w:tcPr>
          <w:p w14:paraId="5AEF6E52"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4 329</w:t>
            </w:r>
          </w:p>
        </w:tc>
        <w:tc>
          <w:tcPr>
            <w:tcW w:w="700" w:type="dxa"/>
            <w:vAlign w:val="center"/>
          </w:tcPr>
          <w:p w14:paraId="2E681C1A"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3 924</w:t>
            </w:r>
          </w:p>
        </w:tc>
        <w:tc>
          <w:tcPr>
            <w:tcW w:w="700" w:type="dxa"/>
            <w:vAlign w:val="center"/>
          </w:tcPr>
          <w:p w14:paraId="6B0AE2E4"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3 983</w:t>
            </w:r>
          </w:p>
        </w:tc>
        <w:tc>
          <w:tcPr>
            <w:tcW w:w="700" w:type="dxa"/>
            <w:vAlign w:val="center"/>
          </w:tcPr>
          <w:p w14:paraId="1BAF2FA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4 382</w:t>
            </w:r>
          </w:p>
        </w:tc>
        <w:tc>
          <w:tcPr>
            <w:tcW w:w="700" w:type="dxa"/>
            <w:vAlign w:val="center"/>
          </w:tcPr>
          <w:p w14:paraId="2AC4DA96"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5 039</w:t>
            </w:r>
          </w:p>
        </w:tc>
        <w:tc>
          <w:tcPr>
            <w:tcW w:w="700" w:type="dxa"/>
            <w:vAlign w:val="center"/>
          </w:tcPr>
          <w:p w14:paraId="5D02850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5 543</w:t>
            </w:r>
          </w:p>
        </w:tc>
        <w:tc>
          <w:tcPr>
            <w:tcW w:w="700" w:type="dxa"/>
            <w:vAlign w:val="center"/>
          </w:tcPr>
          <w:p w14:paraId="44B75EC0"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5 820</w:t>
            </w:r>
          </w:p>
        </w:tc>
        <w:tc>
          <w:tcPr>
            <w:tcW w:w="700" w:type="dxa"/>
            <w:vAlign w:val="center"/>
          </w:tcPr>
          <w:p w14:paraId="49BABE78"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6 053</w:t>
            </w:r>
          </w:p>
        </w:tc>
        <w:tc>
          <w:tcPr>
            <w:tcW w:w="700" w:type="dxa"/>
            <w:vAlign w:val="center"/>
          </w:tcPr>
          <w:p w14:paraId="1C29EFD1"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7 659</w:t>
            </w:r>
          </w:p>
        </w:tc>
        <w:tc>
          <w:tcPr>
            <w:tcW w:w="700" w:type="dxa"/>
            <w:vAlign w:val="center"/>
          </w:tcPr>
          <w:p w14:paraId="0FE1DFD3"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13 262</w:t>
            </w:r>
          </w:p>
        </w:tc>
      </w:tr>
    </w:tbl>
    <w:p w14:paraId="27FF73EC" w14:textId="77777777" w:rsidR="002E6059" w:rsidRPr="00D233F3" w:rsidRDefault="002E6059" w:rsidP="00C55D54">
      <w:pPr>
        <w:autoSpaceDE w:val="0"/>
        <w:autoSpaceDN w:val="0"/>
        <w:adjustRightInd w:val="0"/>
        <w:spacing w:after="0" w:line="240" w:lineRule="auto"/>
        <w:ind w:firstLine="567"/>
        <w:rPr>
          <w:rFonts w:ascii="Times New Roman" w:hAnsi="Times New Roman" w:cs="Times New Roman"/>
          <w:sz w:val="28"/>
          <w:szCs w:val="28"/>
        </w:rPr>
      </w:pPr>
    </w:p>
    <w:p w14:paraId="60388E1B" w14:textId="63E98F8D"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3.4.5 Развитие агропромышленного комплекса</w:t>
      </w:r>
      <w:r w:rsidR="00823B60">
        <w:rPr>
          <w:rFonts w:ascii="Times New Roman" w:hAnsi="Times New Roman" w:cs="Times New Roman"/>
          <w:sz w:val="28"/>
          <w:szCs w:val="28"/>
        </w:rPr>
        <w:t>, обеспечение п</w:t>
      </w:r>
      <w:r>
        <w:rPr>
          <w:rFonts w:ascii="Times New Roman" w:hAnsi="Times New Roman" w:cs="Times New Roman"/>
          <w:sz w:val="28"/>
          <w:szCs w:val="28"/>
        </w:rPr>
        <w:t>родовольственн</w:t>
      </w:r>
      <w:r w:rsidR="00823B60">
        <w:rPr>
          <w:rFonts w:ascii="Times New Roman" w:hAnsi="Times New Roman" w:cs="Times New Roman"/>
          <w:sz w:val="28"/>
          <w:szCs w:val="28"/>
        </w:rPr>
        <w:t>ой</w:t>
      </w:r>
      <w:r>
        <w:rPr>
          <w:rFonts w:ascii="Times New Roman" w:hAnsi="Times New Roman" w:cs="Times New Roman"/>
          <w:sz w:val="28"/>
          <w:szCs w:val="28"/>
        </w:rPr>
        <w:t xml:space="preserve"> </w:t>
      </w:r>
      <w:bookmarkStart w:id="15" w:name="_Hlk209944813"/>
      <w:bookmarkStart w:id="16" w:name="_Hlk207107348"/>
      <w:r w:rsidR="00823B60">
        <w:rPr>
          <w:rFonts w:ascii="Times New Roman" w:hAnsi="Times New Roman" w:cs="Times New Roman"/>
          <w:sz w:val="28"/>
          <w:szCs w:val="28"/>
        </w:rPr>
        <w:t>безопасности</w:t>
      </w:r>
    </w:p>
    <w:p w14:paraId="314547CA" w14:textId="77777777" w:rsidR="0071711E" w:rsidRDefault="0071711E" w:rsidP="0071711E">
      <w:pPr>
        <w:autoSpaceDE w:val="0"/>
        <w:autoSpaceDN w:val="0"/>
        <w:adjustRightInd w:val="0"/>
        <w:spacing w:after="0" w:line="240" w:lineRule="auto"/>
        <w:ind w:firstLine="708"/>
        <w:jc w:val="both"/>
        <w:rPr>
          <w:rFonts w:ascii="Times New Roman" w:hAnsi="Times New Roman" w:cs="Times New Roman"/>
          <w:sz w:val="28"/>
          <w:szCs w:val="28"/>
        </w:rPr>
      </w:pPr>
    </w:p>
    <w:p w14:paraId="32B79B8B" w14:textId="319BD31D"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5948B6">
        <w:rPr>
          <w:rFonts w:ascii="Times New Roman" w:hAnsi="Times New Roman" w:cs="Times New Roman"/>
          <w:sz w:val="28"/>
          <w:szCs w:val="28"/>
        </w:rPr>
        <w:lastRenderedPageBreak/>
        <w:t xml:space="preserve">Главной целью развития агропромышленного комплекса Ханты-Мансийского района (далее </w:t>
      </w:r>
      <w:r w:rsidR="00FE23A8">
        <w:rPr>
          <w:rFonts w:ascii="Times New Roman" w:hAnsi="Times New Roman" w:cs="Times New Roman"/>
          <w:sz w:val="28"/>
          <w:szCs w:val="28"/>
        </w:rPr>
        <w:t xml:space="preserve">– </w:t>
      </w:r>
      <w:r w:rsidRPr="005948B6">
        <w:rPr>
          <w:rFonts w:ascii="Times New Roman" w:hAnsi="Times New Roman" w:cs="Times New Roman"/>
          <w:sz w:val="28"/>
          <w:szCs w:val="28"/>
        </w:rPr>
        <w:t>АПК</w:t>
      </w:r>
      <w:r w:rsidR="00FE23A8">
        <w:rPr>
          <w:rFonts w:ascii="Times New Roman" w:hAnsi="Times New Roman" w:cs="Times New Roman"/>
          <w:sz w:val="28"/>
          <w:szCs w:val="28"/>
        </w:rPr>
        <w:t>)</w:t>
      </w:r>
      <w:r w:rsidRPr="005948B6">
        <w:rPr>
          <w:rFonts w:ascii="Times New Roman" w:hAnsi="Times New Roman" w:cs="Times New Roman"/>
          <w:sz w:val="28"/>
          <w:szCs w:val="28"/>
        </w:rPr>
        <w:t xml:space="preserve"> является формирование самодостаточного агропромышленного комплекса, ориентированного на производство экологически чистой продукции, достижение уровня развития сельского хозяйства, пищевой </w:t>
      </w:r>
      <w:r w:rsidR="005948B6">
        <w:rPr>
          <w:rFonts w:ascii="Times New Roman" w:hAnsi="Times New Roman" w:cs="Times New Roman"/>
          <w:sz w:val="28"/>
          <w:szCs w:val="28"/>
        </w:rPr>
        <w:br/>
      </w:r>
      <w:r w:rsidRPr="005948B6">
        <w:rPr>
          <w:rFonts w:ascii="Times New Roman" w:hAnsi="Times New Roman" w:cs="Times New Roman"/>
          <w:sz w:val="28"/>
          <w:szCs w:val="28"/>
        </w:rPr>
        <w:t xml:space="preserve">и перерабатывающей промышленности, позволяющего оптимально использовать имеющиеся природные ресурсы района, удовлетворять потребности населения </w:t>
      </w:r>
      <w:r w:rsidR="005948B6">
        <w:rPr>
          <w:rFonts w:ascii="Times New Roman" w:hAnsi="Times New Roman" w:cs="Times New Roman"/>
          <w:sz w:val="28"/>
          <w:szCs w:val="28"/>
        </w:rPr>
        <w:br/>
      </w:r>
      <w:r w:rsidRPr="005948B6">
        <w:rPr>
          <w:rFonts w:ascii="Times New Roman" w:hAnsi="Times New Roman" w:cs="Times New Roman"/>
          <w:sz w:val="28"/>
          <w:szCs w:val="28"/>
        </w:rPr>
        <w:t>в основных продовольственных товарах, соответствующих стандартам качества, поддерживать индекс производства продукции сельского хозяйства не ниже 2</w:t>
      </w:r>
      <w:r w:rsidR="005948B6">
        <w:rPr>
          <w:rFonts w:ascii="Times New Roman" w:hAnsi="Times New Roman" w:cs="Times New Roman"/>
          <w:sz w:val="28"/>
          <w:szCs w:val="28"/>
        </w:rPr>
        <w:t xml:space="preserve"> </w:t>
      </w:r>
      <w:r w:rsidRPr="005948B6">
        <w:rPr>
          <w:rFonts w:ascii="Times New Roman" w:hAnsi="Times New Roman" w:cs="Times New Roman"/>
          <w:sz w:val="28"/>
          <w:szCs w:val="28"/>
        </w:rPr>
        <w:t>%, обеспечивать ежегодный прирост доходов людей занятых в сельхозпроизводстве не ниже 5</w:t>
      </w:r>
      <w:r w:rsidR="005948B6">
        <w:rPr>
          <w:rFonts w:ascii="Times New Roman" w:hAnsi="Times New Roman" w:cs="Times New Roman"/>
          <w:sz w:val="28"/>
          <w:szCs w:val="28"/>
        </w:rPr>
        <w:t xml:space="preserve"> </w:t>
      </w:r>
      <w:r w:rsidRPr="005948B6">
        <w:rPr>
          <w:rFonts w:ascii="Times New Roman" w:hAnsi="Times New Roman" w:cs="Times New Roman"/>
          <w:sz w:val="28"/>
          <w:szCs w:val="28"/>
        </w:rPr>
        <w:t xml:space="preserve">%. </w:t>
      </w:r>
      <w:bookmarkEnd w:id="15"/>
    </w:p>
    <w:p w14:paraId="6AD80509" w14:textId="77777777"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5948B6">
        <w:rPr>
          <w:rFonts w:ascii="Times New Roman" w:hAnsi="Times New Roman" w:cs="Times New Roman"/>
          <w:sz w:val="28"/>
          <w:szCs w:val="28"/>
        </w:rPr>
        <w:t>Целями развития АПК являются:</w:t>
      </w:r>
    </w:p>
    <w:p w14:paraId="756DBA7B"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благоприятных условий д</w:t>
      </w:r>
      <w:r w:rsidRPr="00771B8D">
        <w:rPr>
          <w:rFonts w:ascii="Times New Roman" w:hAnsi="Times New Roman" w:cs="Times New Roman"/>
          <w:sz w:val="28"/>
          <w:szCs w:val="28"/>
        </w:rPr>
        <w:t>л</w:t>
      </w:r>
      <w:r w:rsidR="0071711E">
        <w:rPr>
          <w:rFonts w:ascii="Times New Roman" w:hAnsi="Times New Roman" w:cs="Times New Roman"/>
          <w:sz w:val="28"/>
          <w:szCs w:val="28"/>
        </w:rPr>
        <w:t>я развития сельского хозяйства;</w:t>
      </w:r>
    </w:p>
    <w:p w14:paraId="27E4338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обеспечение занятости населения;</w:t>
      </w:r>
    </w:p>
    <w:p w14:paraId="618C2F86"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повышение эффективности сельского хозяйства и вклада в социально-экономическое развитие района. </w:t>
      </w:r>
    </w:p>
    <w:p w14:paraId="24182E18" w14:textId="77777777"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Достижение целей обеспечения развития агропромышленного комплекса будет осуществляться путем решения следующих задач:</w:t>
      </w:r>
    </w:p>
    <w:p w14:paraId="22A797EF"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интенсивное и экстенсивное развитие отраслей сельского хозяйства: животноводства и растениеводства;</w:t>
      </w:r>
    </w:p>
    <w:p w14:paraId="541572C9"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увеличение производства и товарности продукции сельского хозяйства; </w:t>
      </w:r>
    </w:p>
    <w:p w14:paraId="4741CEF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оптимизация территориального размещения сельского хозяйства </w:t>
      </w:r>
      <w:r>
        <w:rPr>
          <w:rFonts w:ascii="Times New Roman" w:hAnsi="Times New Roman" w:cs="Times New Roman"/>
          <w:sz w:val="28"/>
          <w:szCs w:val="28"/>
        </w:rPr>
        <w:br/>
      </w:r>
      <w:r w:rsidR="00274BF9" w:rsidRPr="00771B8D">
        <w:rPr>
          <w:rFonts w:ascii="Times New Roman" w:hAnsi="Times New Roman" w:cs="Times New Roman"/>
          <w:sz w:val="28"/>
          <w:szCs w:val="28"/>
        </w:rPr>
        <w:t>и связанных с ним отраслей;</w:t>
      </w:r>
    </w:p>
    <w:p w14:paraId="2150F895"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развитие малого предпринимательства и кооперации в сельской местности;</w:t>
      </w:r>
    </w:p>
    <w:p w14:paraId="32EC21DC"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условий для успешной социализации и самореализации сельской молодежи;</w:t>
      </w:r>
    </w:p>
    <w:p w14:paraId="47750CD6"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совершенствование кадрового, научного и методического обеспечения развития сельских территорий;</w:t>
      </w:r>
    </w:p>
    <w:p w14:paraId="4EC6C55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условий для устойчивого развития сельского хозяйства;</w:t>
      </w:r>
    </w:p>
    <w:p w14:paraId="6D2FA8C1"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обеспечение рационального природопользования;</w:t>
      </w:r>
    </w:p>
    <w:p w14:paraId="635D58D0"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создание условий для сохранения и восстановления плодородия почв, стимулирование эффективного использования земель сельскохозяйственного назначения; </w:t>
      </w:r>
    </w:p>
    <w:p w14:paraId="39BDC51F"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обеспечение потребности населения в натуральных, экологически чистых продуктах растениеводства и животноводства и производство сельскохозяйственной продукции в объемах достаточных для полной загрузки перерабатывающих мощностей; </w:t>
      </w:r>
    </w:p>
    <w:p w14:paraId="259CD110"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совершенствование системы сбыта сельскохозяйственной продукции; </w:t>
      </w:r>
    </w:p>
    <w:p w14:paraId="5502A021"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модернизация матери</w:t>
      </w:r>
      <w:r w:rsidR="0071711E">
        <w:rPr>
          <w:rFonts w:ascii="Times New Roman" w:hAnsi="Times New Roman" w:cs="Times New Roman"/>
          <w:sz w:val="28"/>
          <w:szCs w:val="28"/>
        </w:rPr>
        <w:t>ально-технической базы отрасли.</w:t>
      </w:r>
    </w:p>
    <w:p w14:paraId="50781D8B" w14:textId="77777777" w:rsidR="00771B8D" w:rsidRPr="00771B8D" w:rsidRDefault="00274BF9" w:rsidP="00771B8D">
      <w:pPr>
        <w:pStyle w:val="a7"/>
        <w:ind w:firstLine="708"/>
        <w:jc w:val="both"/>
        <w:rPr>
          <w:rFonts w:ascii="Times New Roman" w:hAnsi="Times New Roman"/>
          <w:sz w:val="28"/>
          <w:szCs w:val="28"/>
        </w:rPr>
      </w:pPr>
      <w:r w:rsidRPr="00771B8D">
        <w:rPr>
          <w:rFonts w:ascii="Times New Roman" w:hAnsi="Times New Roman"/>
          <w:sz w:val="28"/>
          <w:szCs w:val="28"/>
        </w:rPr>
        <w:t>В районе реализуется муниципальная программа «Развитие агропромышленного комплекса Ханты-Мансийского района на 2025–2030 годы», предусматривающая предоставление государственной поддержки для развития основных отраслей сельскохозяйственного производства.</w:t>
      </w:r>
    </w:p>
    <w:p w14:paraId="604B121F" w14:textId="7B8A2C9C"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 xml:space="preserve">В настоящее время в сельской местности проживает почти все население муниципального района. Сельское хозяйство является основной сферой приложения труда в сельской местности и основным источником доходов сельских </w:t>
      </w:r>
      <w:r w:rsidRPr="00771B8D">
        <w:rPr>
          <w:rFonts w:ascii="Times New Roman" w:hAnsi="Times New Roman"/>
          <w:bCs/>
          <w:iCs/>
          <w:sz w:val="28"/>
          <w:szCs w:val="28"/>
        </w:rPr>
        <w:lastRenderedPageBreak/>
        <w:t>домохозяйств. Однако сельское хозяйство в Ханты-Мансийском районе сталкивается с существенными проблемами</w:t>
      </w:r>
      <w:r w:rsidR="00FE23A8">
        <w:rPr>
          <w:rFonts w:ascii="Times New Roman" w:hAnsi="Times New Roman"/>
          <w:bCs/>
          <w:iCs/>
          <w:sz w:val="28"/>
          <w:szCs w:val="28"/>
        </w:rPr>
        <w:t xml:space="preserve"> и вызовами</w:t>
      </w:r>
      <w:r w:rsidRPr="00771B8D">
        <w:rPr>
          <w:rFonts w:ascii="Times New Roman" w:hAnsi="Times New Roman"/>
          <w:bCs/>
          <w:iCs/>
          <w:sz w:val="28"/>
          <w:szCs w:val="28"/>
        </w:rPr>
        <w:t>:</w:t>
      </w:r>
    </w:p>
    <w:p w14:paraId="1F376164"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sz w:val="28"/>
          <w:szCs w:val="28"/>
        </w:rPr>
        <w:t xml:space="preserve">территория района - зона рискованного земледелия, </w:t>
      </w:r>
      <w:r w:rsidRPr="00771B8D">
        <w:rPr>
          <w:rFonts w:ascii="Times New Roman" w:hAnsi="Times New Roman"/>
          <w:bCs/>
          <w:iCs/>
          <w:sz w:val="28"/>
          <w:szCs w:val="28"/>
        </w:rPr>
        <w:t>малоблагоприятные агроклиматические условия</w:t>
      </w:r>
      <w:r w:rsidRPr="00771B8D">
        <w:rPr>
          <w:rFonts w:ascii="Times New Roman" w:hAnsi="Times New Roman"/>
          <w:sz w:val="28"/>
          <w:szCs w:val="28"/>
        </w:rPr>
        <w:t xml:space="preserve">; </w:t>
      </w:r>
    </w:p>
    <w:p w14:paraId="19E6419B"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sz w:val="28"/>
          <w:szCs w:val="28"/>
        </w:rPr>
        <w:t>невозможность выращивать зерно, фрукты и некоторые другие сельхозкультуры, делает район зависимым от внешних поставок;</w:t>
      </w:r>
    </w:p>
    <w:p w14:paraId="0070FB57" w14:textId="760062ED" w:rsidR="00010BB2" w:rsidRPr="00010BB2" w:rsidRDefault="00274BF9" w:rsidP="00383C28">
      <w:pPr>
        <w:pStyle w:val="a7"/>
        <w:ind w:firstLine="708"/>
        <w:jc w:val="both"/>
        <w:rPr>
          <w:rFonts w:ascii="Times New Roman" w:hAnsi="Times New Roman"/>
          <w:sz w:val="28"/>
          <w:szCs w:val="28"/>
        </w:rPr>
      </w:pPr>
      <w:r w:rsidRPr="00771B8D">
        <w:rPr>
          <w:rFonts w:ascii="Times New Roman" w:hAnsi="Times New Roman"/>
          <w:bCs/>
          <w:iCs/>
          <w:sz w:val="28"/>
          <w:szCs w:val="28"/>
        </w:rPr>
        <w:t>заболоченность территории</w:t>
      </w:r>
      <w:r w:rsidR="00FE23A8">
        <w:rPr>
          <w:rFonts w:ascii="Times New Roman" w:hAnsi="Times New Roman"/>
          <w:bCs/>
          <w:iCs/>
          <w:sz w:val="28"/>
          <w:szCs w:val="28"/>
        </w:rPr>
        <w:t xml:space="preserve"> и подтопл</w:t>
      </w:r>
      <w:r w:rsidR="00AE75DC">
        <w:rPr>
          <w:rFonts w:ascii="Times New Roman" w:hAnsi="Times New Roman"/>
          <w:bCs/>
          <w:iCs/>
          <w:sz w:val="28"/>
          <w:szCs w:val="28"/>
        </w:rPr>
        <w:t>е</w:t>
      </w:r>
      <w:r w:rsidR="00FE23A8">
        <w:rPr>
          <w:rFonts w:ascii="Times New Roman" w:hAnsi="Times New Roman"/>
          <w:bCs/>
          <w:iCs/>
          <w:sz w:val="28"/>
          <w:szCs w:val="28"/>
        </w:rPr>
        <w:t>ние</w:t>
      </w:r>
      <w:r w:rsidR="00010BB2" w:rsidRPr="00010BB2">
        <w:rPr>
          <w:rFonts w:ascii="Times New Roman" w:hAnsi="Times New Roman"/>
          <w:sz w:val="28"/>
          <w:szCs w:val="28"/>
        </w:rPr>
        <w:t xml:space="preserve"> в период весенне-летнего паводка</w:t>
      </w:r>
      <w:r w:rsidR="00010BB2">
        <w:rPr>
          <w:rFonts w:ascii="Times New Roman" w:hAnsi="Times New Roman"/>
          <w:sz w:val="28"/>
          <w:szCs w:val="28"/>
        </w:rPr>
        <w:t>;</w:t>
      </w:r>
    </w:p>
    <w:p w14:paraId="62AA503F" w14:textId="3C115830"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 xml:space="preserve">продолжительные половодья в пойменно-террасных комплексах рек </w:t>
      </w:r>
      <w:r w:rsidR="00771B8D">
        <w:rPr>
          <w:rFonts w:ascii="Times New Roman" w:hAnsi="Times New Roman"/>
          <w:bCs/>
          <w:iCs/>
          <w:sz w:val="28"/>
          <w:szCs w:val="28"/>
        </w:rPr>
        <w:br/>
      </w:r>
      <w:r w:rsidRPr="00771B8D">
        <w:rPr>
          <w:rFonts w:ascii="Times New Roman" w:hAnsi="Times New Roman"/>
          <w:bCs/>
          <w:iCs/>
          <w:sz w:val="28"/>
          <w:szCs w:val="28"/>
        </w:rPr>
        <w:t>с наиболее плодородными почвами;</w:t>
      </w:r>
    </w:p>
    <w:p w14:paraId="49451B63"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относительно невысокое качество жизни в малолюдных сельских поселениях и населенных пунктах;</w:t>
      </w:r>
    </w:p>
    <w:p w14:paraId="2E74B6D4"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высокий износ оборудования сельскохозяйственных предприятий;</w:t>
      </w:r>
    </w:p>
    <w:p w14:paraId="18969448"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высокие издержки и низкая рентабельность сельскохозяйственного производства;</w:t>
      </w:r>
    </w:p>
    <w:p w14:paraId="79926DEF" w14:textId="02C34765" w:rsidR="00771B8D" w:rsidRPr="00771B8D"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низкий престиж сельскохозяйственных профессий.</w:t>
      </w:r>
    </w:p>
    <w:p w14:paraId="7A1E1C33" w14:textId="77777777" w:rsidR="00771B8D" w:rsidRDefault="00274BF9" w:rsidP="00771B8D">
      <w:pPr>
        <w:pStyle w:val="a7"/>
        <w:ind w:firstLine="708"/>
        <w:jc w:val="both"/>
        <w:rPr>
          <w:rFonts w:ascii="Times New Roman" w:hAnsi="Times New Roman"/>
          <w:bCs/>
          <w:sz w:val="28"/>
          <w:szCs w:val="28"/>
        </w:rPr>
      </w:pPr>
      <w:r w:rsidRPr="00771B8D">
        <w:rPr>
          <w:rFonts w:ascii="Times New Roman" w:hAnsi="Times New Roman"/>
          <w:bCs/>
          <w:sz w:val="28"/>
          <w:szCs w:val="28"/>
        </w:rPr>
        <w:t xml:space="preserve">Одним из ключевых направлений развития агропромышленного комплекса Ханты-Мансийского района может стать рыборазведение на заливных лугах. </w:t>
      </w:r>
    </w:p>
    <w:p w14:paraId="702CBC46" w14:textId="528B9D1E" w:rsidR="00771B8D" w:rsidRPr="00771B8D" w:rsidRDefault="00274BF9" w:rsidP="00A36A8B">
      <w:pPr>
        <w:pStyle w:val="a7"/>
        <w:ind w:firstLine="708"/>
        <w:jc w:val="both"/>
        <w:rPr>
          <w:rFonts w:ascii="Times New Roman" w:hAnsi="Times New Roman"/>
          <w:sz w:val="28"/>
          <w:szCs w:val="28"/>
        </w:rPr>
      </w:pPr>
      <w:r w:rsidRPr="00771B8D">
        <w:rPr>
          <w:rFonts w:ascii="Times New Roman" w:hAnsi="Times New Roman"/>
          <w:sz w:val="28"/>
          <w:szCs w:val="28"/>
        </w:rPr>
        <w:t xml:space="preserve">Речную сеть округа формируют реки Обь и Иртыш, а также их </w:t>
      </w:r>
      <w:r w:rsidR="00FE23A8">
        <w:rPr>
          <w:rFonts w:ascii="Times New Roman" w:hAnsi="Times New Roman"/>
          <w:sz w:val="28"/>
          <w:szCs w:val="28"/>
        </w:rPr>
        <w:t xml:space="preserve">крупные </w:t>
      </w:r>
      <w:r w:rsidRPr="00771B8D">
        <w:rPr>
          <w:rFonts w:ascii="Times New Roman" w:hAnsi="Times New Roman"/>
          <w:sz w:val="28"/>
          <w:szCs w:val="28"/>
        </w:rPr>
        <w:t xml:space="preserve">притоки </w:t>
      </w:r>
      <w:r w:rsidRPr="00771B8D">
        <w:rPr>
          <w:rFonts w:ascii="Times New Roman" w:hAnsi="Times New Roman"/>
          <w:noProof/>
          <w:sz w:val="28"/>
          <w:szCs w:val="28"/>
        </w:rPr>
        <w:t>(</w:t>
      </w:r>
      <w:r w:rsidR="00FE23A8">
        <w:rPr>
          <w:rFonts w:ascii="Times New Roman" w:hAnsi="Times New Roman"/>
          <w:noProof/>
          <w:sz w:val="28"/>
          <w:szCs w:val="28"/>
        </w:rPr>
        <w:t xml:space="preserve">р. </w:t>
      </w:r>
      <w:r w:rsidRPr="00771B8D">
        <w:rPr>
          <w:rFonts w:ascii="Times New Roman" w:hAnsi="Times New Roman"/>
          <w:noProof/>
          <w:sz w:val="28"/>
          <w:szCs w:val="28"/>
        </w:rPr>
        <w:t xml:space="preserve">Конда, </w:t>
      </w:r>
      <w:r w:rsidR="00FE23A8">
        <w:rPr>
          <w:rFonts w:ascii="Times New Roman" w:hAnsi="Times New Roman"/>
          <w:noProof/>
          <w:sz w:val="28"/>
          <w:szCs w:val="28"/>
        </w:rPr>
        <w:t>р. Назым</w:t>
      </w:r>
      <w:r w:rsidRPr="00771B8D">
        <w:rPr>
          <w:rFonts w:ascii="Times New Roman" w:hAnsi="Times New Roman"/>
          <w:sz w:val="28"/>
          <w:szCs w:val="28"/>
        </w:rPr>
        <w:t xml:space="preserve">) и множество мелких </w:t>
      </w:r>
      <w:r w:rsidR="00A36A8B">
        <w:rPr>
          <w:rFonts w:ascii="Times New Roman" w:hAnsi="Times New Roman"/>
          <w:sz w:val="28"/>
          <w:szCs w:val="28"/>
        </w:rPr>
        <w:t>речек. Наличие водных ресурсов –</w:t>
      </w:r>
      <w:r w:rsidRPr="00771B8D">
        <w:rPr>
          <w:rFonts w:ascii="Times New Roman" w:hAnsi="Times New Roman"/>
          <w:sz w:val="28"/>
          <w:szCs w:val="28"/>
        </w:rPr>
        <w:t xml:space="preserve"> фактор развития рыборазведения (аквакультуры), так как водоемы позволяют создавать благоприятные условия для размножения и нагула ценных в</w:t>
      </w:r>
      <w:r w:rsidR="00E06696">
        <w:rPr>
          <w:rFonts w:ascii="Times New Roman" w:hAnsi="Times New Roman"/>
          <w:sz w:val="28"/>
          <w:szCs w:val="28"/>
        </w:rPr>
        <w:t xml:space="preserve">идов рыб. Дополнительный фактор – </w:t>
      </w:r>
      <w:r w:rsidRPr="00771B8D">
        <w:rPr>
          <w:rFonts w:ascii="Times New Roman" w:hAnsi="Times New Roman"/>
          <w:sz w:val="28"/>
          <w:szCs w:val="28"/>
        </w:rPr>
        <w:t xml:space="preserve">традиционный вид деятельности для населения района.  </w:t>
      </w:r>
    </w:p>
    <w:p w14:paraId="7F3FAB0F" w14:textId="689C50BC" w:rsidR="00771B8D" w:rsidRPr="00771B8D" w:rsidRDefault="00274BF9" w:rsidP="00771B8D">
      <w:pPr>
        <w:pStyle w:val="a7"/>
        <w:ind w:firstLine="708"/>
        <w:jc w:val="both"/>
        <w:rPr>
          <w:rFonts w:ascii="Times New Roman" w:hAnsi="Times New Roman"/>
          <w:bCs/>
          <w:sz w:val="28"/>
          <w:szCs w:val="28"/>
        </w:rPr>
      </w:pPr>
      <w:r w:rsidRPr="00771B8D">
        <w:rPr>
          <w:rFonts w:ascii="Times New Roman" w:hAnsi="Times New Roman"/>
          <w:sz w:val="28"/>
          <w:szCs w:val="28"/>
        </w:rPr>
        <w:t>Создание</w:t>
      </w:r>
      <w:r w:rsidR="00FE23A8">
        <w:rPr>
          <w:rFonts w:ascii="Times New Roman" w:hAnsi="Times New Roman"/>
          <w:sz w:val="28"/>
          <w:szCs w:val="28"/>
        </w:rPr>
        <w:t xml:space="preserve"> рыбоводческих хозяйств и </w:t>
      </w:r>
      <w:r w:rsidRPr="00771B8D">
        <w:rPr>
          <w:rFonts w:ascii="Times New Roman" w:hAnsi="Times New Roman"/>
          <w:sz w:val="28"/>
          <w:szCs w:val="28"/>
        </w:rPr>
        <w:t>кооперативов по разведению рыб на низменном левом берегу реки Оби в район</w:t>
      </w:r>
      <w:r w:rsidR="00FE23A8">
        <w:rPr>
          <w:rFonts w:ascii="Times New Roman" w:hAnsi="Times New Roman"/>
          <w:sz w:val="28"/>
          <w:szCs w:val="28"/>
        </w:rPr>
        <w:t>ах</w:t>
      </w:r>
      <w:r w:rsidRPr="00771B8D">
        <w:rPr>
          <w:rFonts w:ascii="Times New Roman" w:hAnsi="Times New Roman"/>
          <w:sz w:val="28"/>
          <w:szCs w:val="28"/>
        </w:rPr>
        <w:t xml:space="preserve"> </w:t>
      </w:r>
      <w:r w:rsidR="00FE23A8">
        <w:rPr>
          <w:rFonts w:ascii="Times New Roman" w:hAnsi="Times New Roman"/>
          <w:sz w:val="28"/>
          <w:szCs w:val="28"/>
        </w:rPr>
        <w:t xml:space="preserve">д. Белогорье, </w:t>
      </w:r>
      <w:r w:rsidRPr="00771B8D">
        <w:rPr>
          <w:rFonts w:ascii="Times New Roman" w:hAnsi="Times New Roman"/>
          <w:sz w:val="28"/>
          <w:szCs w:val="28"/>
        </w:rPr>
        <w:t>п. Луговского, с. Троица,</w:t>
      </w:r>
      <w:r w:rsidR="00FE23A8">
        <w:rPr>
          <w:rFonts w:ascii="Times New Roman" w:hAnsi="Times New Roman"/>
          <w:sz w:val="28"/>
          <w:szCs w:val="28"/>
        </w:rPr>
        <w:t xml:space="preserve"> </w:t>
      </w:r>
      <w:r w:rsidR="00FE23A8" w:rsidRPr="00771B8D">
        <w:rPr>
          <w:rFonts w:ascii="Times New Roman" w:hAnsi="Times New Roman"/>
          <w:sz w:val="28"/>
          <w:szCs w:val="28"/>
        </w:rPr>
        <w:t xml:space="preserve">с. Елизарово </w:t>
      </w:r>
      <w:r w:rsidR="00FE23A8">
        <w:rPr>
          <w:rFonts w:ascii="Times New Roman" w:hAnsi="Times New Roman"/>
          <w:sz w:val="28"/>
          <w:szCs w:val="28"/>
        </w:rPr>
        <w:t>и Приобского месторождения</w:t>
      </w:r>
      <w:r w:rsidRPr="00771B8D">
        <w:rPr>
          <w:rFonts w:ascii="Times New Roman" w:hAnsi="Times New Roman"/>
          <w:bCs/>
          <w:sz w:val="28"/>
          <w:szCs w:val="28"/>
        </w:rPr>
        <w:t>.</w:t>
      </w:r>
    </w:p>
    <w:p w14:paraId="306E93A0" w14:textId="77777777" w:rsidR="00E06696" w:rsidRDefault="00274BF9" w:rsidP="00E06696">
      <w:pPr>
        <w:pStyle w:val="a7"/>
        <w:ind w:firstLine="708"/>
        <w:jc w:val="both"/>
        <w:rPr>
          <w:rFonts w:ascii="Times New Roman" w:hAnsi="Times New Roman"/>
          <w:bCs/>
          <w:sz w:val="28"/>
          <w:szCs w:val="28"/>
        </w:rPr>
      </w:pPr>
      <w:r w:rsidRPr="00771B8D">
        <w:rPr>
          <w:rFonts w:ascii="Times New Roman" w:hAnsi="Times New Roman"/>
          <w:bCs/>
          <w:sz w:val="28"/>
          <w:szCs w:val="28"/>
        </w:rPr>
        <w:t xml:space="preserve">Проблемами, сдерживающими развитие сельского хозяйства на современном этапе, являются: </w:t>
      </w:r>
    </w:p>
    <w:p w14:paraId="1D2232CD" w14:textId="512EAC4B"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отсутствие </w:t>
      </w:r>
      <w:r w:rsidR="00FE23A8">
        <w:rPr>
          <w:rFonts w:ascii="Times New Roman" w:hAnsi="Times New Roman"/>
          <w:bCs/>
          <w:sz w:val="28"/>
          <w:szCs w:val="28"/>
        </w:rPr>
        <w:t>современных</w:t>
      </w:r>
      <w:r w:rsidR="00274BF9" w:rsidRPr="00D47F55">
        <w:rPr>
          <w:rFonts w:ascii="Times New Roman" w:hAnsi="Times New Roman"/>
          <w:bCs/>
          <w:sz w:val="28"/>
          <w:szCs w:val="28"/>
        </w:rPr>
        <w:t xml:space="preserve"> сельскохозяйственных организаций по молочному </w:t>
      </w:r>
      <w:r w:rsidR="00D47F55">
        <w:rPr>
          <w:rFonts w:ascii="Times New Roman" w:hAnsi="Times New Roman"/>
          <w:bCs/>
          <w:sz w:val="28"/>
          <w:szCs w:val="28"/>
        </w:rPr>
        <w:br/>
      </w:r>
      <w:r w:rsidR="00274BF9" w:rsidRPr="00D47F55">
        <w:rPr>
          <w:rFonts w:ascii="Times New Roman" w:hAnsi="Times New Roman"/>
          <w:bCs/>
          <w:sz w:val="28"/>
          <w:szCs w:val="28"/>
        </w:rPr>
        <w:t xml:space="preserve">и мясному скотоводству; </w:t>
      </w:r>
    </w:p>
    <w:p w14:paraId="44039580" w14:textId="0580AFD4"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FE23A8">
        <w:rPr>
          <w:rFonts w:ascii="Times New Roman" w:hAnsi="Times New Roman"/>
          <w:bCs/>
          <w:sz w:val="28"/>
          <w:szCs w:val="28"/>
        </w:rPr>
        <w:t>низкая</w:t>
      </w:r>
      <w:r w:rsidR="00274BF9" w:rsidRPr="00D47F55">
        <w:rPr>
          <w:rFonts w:ascii="Times New Roman" w:hAnsi="Times New Roman"/>
          <w:bCs/>
          <w:sz w:val="28"/>
          <w:szCs w:val="28"/>
        </w:rPr>
        <w:t xml:space="preserve"> рентабельность молочного скотоводства в связи с низкими закупочными ценами на молоко, высокими ценами на корма и длительными технологическими циклами в данно</w:t>
      </w:r>
      <w:r w:rsidR="00FE23A8">
        <w:rPr>
          <w:rFonts w:ascii="Times New Roman" w:hAnsi="Times New Roman"/>
          <w:bCs/>
          <w:sz w:val="28"/>
          <w:szCs w:val="28"/>
        </w:rPr>
        <w:t>й сфере</w:t>
      </w:r>
      <w:r w:rsidR="00274BF9" w:rsidRPr="00D47F55">
        <w:rPr>
          <w:rFonts w:ascii="Times New Roman" w:hAnsi="Times New Roman"/>
          <w:bCs/>
          <w:sz w:val="28"/>
          <w:szCs w:val="28"/>
        </w:rPr>
        <w:t xml:space="preserve">; </w:t>
      </w:r>
    </w:p>
    <w:p w14:paraId="588B1DB9" w14:textId="77777777"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малое количество КФХ по производству продукции сельского хозяйства района, недостаточный уровень развития кооперации между крестьянскими хозяйствами;</w:t>
      </w:r>
    </w:p>
    <w:p w14:paraId="6C003452" w14:textId="3888745F"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наличие свободных (неиспользуемых) земель сельскохозяйственного назначения</w:t>
      </w:r>
      <w:r w:rsidR="00FE23A8">
        <w:rPr>
          <w:rFonts w:ascii="Times New Roman" w:hAnsi="Times New Roman"/>
          <w:bCs/>
          <w:sz w:val="28"/>
          <w:szCs w:val="28"/>
        </w:rPr>
        <w:t>, в том числе подтопляемых паводковыми водами</w:t>
      </w:r>
      <w:r w:rsidR="00274BF9" w:rsidRPr="00D47F55">
        <w:rPr>
          <w:rFonts w:ascii="Times New Roman" w:hAnsi="Times New Roman"/>
          <w:bCs/>
          <w:sz w:val="28"/>
          <w:szCs w:val="28"/>
        </w:rPr>
        <w:t>;</w:t>
      </w:r>
    </w:p>
    <w:p w14:paraId="5EE42021" w14:textId="710052B1" w:rsidR="00D47F55" w:rsidRPr="00D47F55" w:rsidRDefault="00E06696"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FE23A8">
        <w:rPr>
          <w:rFonts w:ascii="Times New Roman" w:hAnsi="Times New Roman"/>
          <w:bCs/>
          <w:sz w:val="28"/>
          <w:szCs w:val="28"/>
        </w:rPr>
        <w:t xml:space="preserve">низкая </w:t>
      </w:r>
      <w:r w:rsidR="00274BF9" w:rsidRPr="00D47F55">
        <w:rPr>
          <w:rFonts w:ascii="Times New Roman" w:hAnsi="Times New Roman"/>
          <w:bCs/>
          <w:sz w:val="28"/>
          <w:szCs w:val="28"/>
        </w:rPr>
        <w:t xml:space="preserve">транспортная доступность территорий, которая осложняет доставку кормов, поставку готовой продукции; </w:t>
      </w:r>
    </w:p>
    <w:p w14:paraId="70B17305" w14:textId="49FFE1F1"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FE23A8">
        <w:rPr>
          <w:rFonts w:ascii="Times New Roman" w:hAnsi="Times New Roman"/>
          <w:bCs/>
          <w:sz w:val="28"/>
          <w:szCs w:val="28"/>
        </w:rPr>
        <w:t xml:space="preserve">наличие </w:t>
      </w:r>
      <w:r w:rsidR="00274BF9" w:rsidRPr="00D47F55">
        <w:rPr>
          <w:rFonts w:ascii="Times New Roman" w:hAnsi="Times New Roman"/>
          <w:bCs/>
          <w:sz w:val="28"/>
          <w:szCs w:val="28"/>
        </w:rPr>
        <w:t>населенны</w:t>
      </w:r>
      <w:r w:rsidR="00FE23A8">
        <w:rPr>
          <w:rFonts w:ascii="Times New Roman" w:hAnsi="Times New Roman"/>
          <w:bCs/>
          <w:sz w:val="28"/>
          <w:szCs w:val="28"/>
        </w:rPr>
        <w:t>х</w:t>
      </w:r>
      <w:r w:rsidR="00274BF9" w:rsidRPr="00D47F55">
        <w:rPr>
          <w:rFonts w:ascii="Times New Roman" w:hAnsi="Times New Roman"/>
          <w:bCs/>
          <w:sz w:val="28"/>
          <w:szCs w:val="28"/>
        </w:rPr>
        <w:t xml:space="preserve"> пункт</w:t>
      </w:r>
      <w:r w:rsidR="00FE23A8">
        <w:rPr>
          <w:rFonts w:ascii="Times New Roman" w:hAnsi="Times New Roman"/>
          <w:bCs/>
          <w:sz w:val="28"/>
          <w:szCs w:val="28"/>
        </w:rPr>
        <w:t>ов</w:t>
      </w:r>
      <w:r w:rsidR="00274BF9" w:rsidRPr="00D47F55">
        <w:rPr>
          <w:rFonts w:ascii="Times New Roman" w:hAnsi="Times New Roman"/>
          <w:bCs/>
          <w:sz w:val="28"/>
          <w:szCs w:val="28"/>
        </w:rPr>
        <w:t xml:space="preserve"> с децентрализованным энергоснабжением </w:t>
      </w:r>
      <w:r>
        <w:rPr>
          <w:rFonts w:ascii="Times New Roman" w:hAnsi="Times New Roman"/>
          <w:bCs/>
          <w:sz w:val="28"/>
          <w:szCs w:val="28"/>
        </w:rPr>
        <w:br/>
      </w:r>
      <w:r w:rsidR="00274BF9" w:rsidRPr="00D47F55">
        <w:rPr>
          <w:rFonts w:ascii="Times New Roman" w:hAnsi="Times New Roman"/>
          <w:bCs/>
          <w:sz w:val="28"/>
          <w:szCs w:val="28"/>
        </w:rPr>
        <w:t>и газоснабжением.</w:t>
      </w:r>
    </w:p>
    <w:p w14:paraId="3F516FFB" w14:textId="77777777" w:rsidR="00D47F55" w:rsidRPr="00D47F55" w:rsidRDefault="00274BF9"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Задачами приоритетного направления являются: </w:t>
      </w:r>
    </w:p>
    <w:p w14:paraId="3241C9F3"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lastRenderedPageBreak/>
        <w:t xml:space="preserve">- </w:t>
      </w:r>
      <w:r w:rsidR="00274BF9" w:rsidRPr="00D47F55">
        <w:rPr>
          <w:rFonts w:ascii="Times New Roman" w:hAnsi="Times New Roman"/>
          <w:bCs/>
          <w:sz w:val="28"/>
          <w:szCs w:val="28"/>
        </w:rPr>
        <w:t xml:space="preserve">вовлечение в оборот земель сельскохозяйственного назначения ежегодно за счет восстановления заброшенных земель; </w:t>
      </w:r>
    </w:p>
    <w:p w14:paraId="20ED39FC"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малых форм хозяйствования с собственными брендами, специализацией и каналами сбыта, экологических ферм;</w:t>
      </w:r>
    </w:p>
    <w:p w14:paraId="47D62FB2"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сельскохозяйственной кооперации;</w:t>
      </w:r>
    </w:p>
    <w:p w14:paraId="7EF08D83"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ветеринарная безопасность: защита населения от болезней, общих для человека и животных, в т. ч. возникающих при использовании недоброкачественной в ветеринарно-санитарном отношении животноводческой продукции; </w:t>
      </w:r>
    </w:p>
    <w:p w14:paraId="6D71D03A"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промышленного рыболовства и выращивания аквакультуры;</w:t>
      </w:r>
    </w:p>
    <w:p w14:paraId="424E21CE"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сертификация продукции для подтверждения качества и безопасности сельхозпродукции, что расширяет возможности по рынкам сбыта;</w:t>
      </w:r>
    </w:p>
    <w:p w14:paraId="4A73A27E"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переработки сельскохозяйственной продукции;</w:t>
      </w:r>
    </w:p>
    <w:p w14:paraId="512DA0A0" w14:textId="77777777" w:rsidR="00D47F55" w:rsidRPr="00D47F55" w:rsidRDefault="00D47F55" w:rsidP="00D47F55">
      <w:pPr>
        <w:pStyle w:val="a7"/>
        <w:ind w:firstLine="708"/>
        <w:jc w:val="both"/>
        <w:rPr>
          <w:rFonts w:ascii="Times New Roman" w:hAnsi="Times New Roman"/>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повышение престижа работы в сельскохозяйственной сфере </w:t>
      </w:r>
      <w:r w:rsidR="00274BF9" w:rsidRPr="00D47F55">
        <w:rPr>
          <w:rFonts w:ascii="Times New Roman" w:hAnsi="Times New Roman"/>
          <w:sz w:val="28"/>
          <w:szCs w:val="28"/>
        </w:rPr>
        <w:t>путем его популяризации в средствах массовой информации;</w:t>
      </w:r>
    </w:p>
    <w:p w14:paraId="5E7806B2" w14:textId="77777777" w:rsidR="00D47F55" w:rsidRPr="00D47F55" w:rsidRDefault="00D47F55" w:rsidP="00D47F55">
      <w:pPr>
        <w:pStyle w:val="a7"/>
        <w:ind w:firstLine="708"/>
        <w:jc w:val="both"/>
        <w:rPr>
          <w:rFonts w:ascii="Times New Roman" w:hAnsi="Times New Roman"/>
          <w:sz w:val="28"/>
          <w:szCs w:val="28"/>
        </w:rPr>
      </w:pPr>
      <w:r w:rsidRPr="00D47F55">
        <w:rPr>
          <w:rFonts w:ascii="Times New Roman" w:hAnsi="Times New Roman"/>
          <w:sz w:val="28"/>
          <w:szCs w:val="28"/>
        </w:rPr>
        <w:t xml:space="preserve">- </w:t>
      </w:r>
      <w:r w:rsidR="00274BF9" w:rsidRPr="00D47F55">
        <w:rPr>
          <w:rFonts w:ascii="Times New Roman" w:hAnsi="Times New Roman"/>
          <w:sz w:val="28"/>
          <w:szCs w:val="28"/>
        </w:rPr>
        <w:t>расширение в сельских школах профессиональной подготовки учащихся, укрепление их методического и материального оснащения как центров допрофессиональной подготовки.</w:t>
      </w:r>
    </w:p>
    <w:p w14:paraId="1A2CDD7A" w14:textId="77777777" w:rsidR="00D47F55" w:rsidRPr="00D47F55" w:rsidRDefault="00274BF9" w:rsidP="00D47F55">
      <w:pPr>
        <w:pStyle w:val="a7"/>
        <w:ind w:firstLine="708"/>
        <w:jc w:val="both"/>
        <w:rPr>
          <w:rFonts w:ascii="Times New Roman" w:hAnsi="Times New Roman"/>
          <w:sz w:val="28"/>
          <w:szCs w:val="28"/>
        </w:rPr>
      </w:pPr>
      <w:r w:rsidRPr="00D47F55">
        <w:rPr>
          <w:rFonts w:ascii="Times New Roman" w:hAnsi="Times New Roman"/>
          <w:sz w:val="28"/>
          <w:szCs w:val="28"/>
        </w:rPr>
        <w:t xml:space="preserve">Приоритетные направления до 2036 года: </w:t>
      </w:r>
    </w:p>
    <w:p w14:paraId="717C6C45" w14:textId="26DD4E69" w:rsidR="00FE23A8" w:rsidRDefault="00FE23A8" w:rsidP="00D47F55">
      <w:pPr>
        <w:pStyle w:val="a7"/>
        <w:ind w:firstLine="708"/>
        <w:jc w:val="both"/>
        <w:rPr>
          <w:rFonts w:ascii="Times New Roman" w:hAnsi="Times New Roman"/>
          <w:sz w:val="28"/>
          <w:szCs w:val="28"/>
        </w:rPr>
      </w:pPr>
      <w:r>
        <w:rPr>
          <w:rFonts w:ascii="Times New Roman" w:hAnsi="Times New Roman"/>
          <w:sz w:val="28"/>
          <w:szCs w:val="28"/>
        </w:rPr>
        <w:t xml:space="preserve">- создание современного молочно-тарного комплекса </w:t>
      </w:r>
      <w:r w:rsidR="001D0E38">
        <w:rPr>
          <w:rFonts w:ascii="Times New Roman" w:hAnsi="Times New Roman"/>
          <w:sz w:val="28"/>
          <w:szCs w:val="28"/>
        </w:rPr>
        <w:t>на 600 голов КРС в</w:t>
      </w:r>
      <w:r w:rsidR="00AE75DC">
        <w:rPr>
          <w:rFonts w:ascii="Times New Roman" w:hAnsi="Times New Roman"/>
          <w:sz w:val="28"/>
          <w:szCs w:val="28"/>
        </w:rPr>
        <w:t xml:space="preserve"> близи</w:t>
      </w:r>
      <w:r w:rsidR="001D0E38">
        <w:rPr>
          <w:rFonts w:ascii="Times New Roman" w:hAnsi="Times New Roman"/>
          <w:sz w:val="28"/>
          <w:szCs w:val="28"/>
        </w:rPr>
        <w:t xml:space="preserve"> п. Горноправдинск (КФХ Башмаков В.А.);</w:t>
      </w:r>
    </w:p>
    <w:p w14:paraId="78DC8C74" w14:textId="79E0BD54" w:rsidR="001D0E38" w:rsidRDefault="001D0E38" w:rsidP="00D47F55">
      <w:pPr>
        <w:pStyle w:val="a7"/>
        <w:ind w:firstLine="708"/>
        <w:jc w:val="both"/>
        <w:rPr>
          <w:rFonts w:ascii="Times New Roman" w:hAnsi="Times New Roman"/>
          <w:sz w:val="28"/>
          <w:szCs w:val="28"/>
        </w:rPr>
      </w:pPr>
      <w:r>
        <w:rPr>
          <w:rFonts w:ascii="Times New Roman" w:hAnsi="Times New Roman"/>
          <w:sz w:val="28"/>
          <w:szCs w:val="28"/>
        </w:rPr>
        <w:t>- реализация 2 этапа тепличного комплекса в д. Ярки (ООО «Агрофирма-1»;</w:t>
      </w:r>
    </w:p>
    <w:p w14:paraId="46394A1E" w14:textId="6D04C95C" w:rsidR="00D47F55" w:rsidRDefault="00D47F55" w:rsidP="00D47F55">
      <w:pPr>
        <w:pStyle w:val="a7"/>
        <w:ind w:firstLine="708"/>
        <w:jc w:val="both"/>
        <w:rPr>
          <w:rFonts w:ascii="Times New Roman" w:hAnsi="Times New Roman"/>
          <w:bCs/>
          <w:sz w:val="28"/>
          <w:szCs w:val="28"/>
        </w:rPr>
      </w:pPr>
      <w:r w:rsidRPr="00D47F55">
        <w:rPr>
          <w:rFonts w:ascii="Times New Roman" w:hAnsi="Times New Roman"/>
          <w:sz w:val="28"/>
          <w:szCs w:val="28"/>
        </w:rPr>
        <w:t xml:space="preserve">- </w:t>
      </w:r>
      <w:r w:rsidR="001D0E38">
        <w:rPr>
          <w:rFonts w:ascii="Times New Roman" w:hAnsi="Times New Roman"/>
          <w:sz w:val="28"/>
          <w:szCs w:val="28"/>
        </w:rPr>
        <w:t>создания хозяйств в сфере</w:t>
      </w:r>
      <w:r w:rsidR="00274BF9" w:rsidRPr="00D47F55">
        <w:rPr>
          <w:rFonts w:ascii="Times New Roman" w:hAnsi="Times New Roman"/>
          <w:sz w:val="28"/>
          <w:szCs w:val="28"/>
        </w:rPr>
        <w:t xml:space="preserve"> картофелеводства и овощеводства </w:t>
      </w:r>
      <w:r w:rsidR="00274BF9" w:rsidRPr="00D47F55">
        <w:rPr>
          <w:rFonts w:ascii="Times New Roman" w:hAnsi="Times New Roman"/>
          <w:bCs/>
          <w:sz w:val="28"/>
          <w:szCs w:val="28"/>
        </w:rPr>
        <w:t>в п.</w:t>
      </w:r>
      <w:r w:rsidR="001D0E38">
        <w:rPr>
          <w:rFonts w:ascii="Times New Roman" w:hAnsi="Times New Roman"/>
          <w:bCs/>
          <w:sz w:val="28"/>
          <w:szCs w:val="28"/>
        </w:rPr>
        <w:t> </w:t>
      </w:r>
      <w:r w:rsidR="00274BF9" w:rsidRPr="00D47F55">
        <w:rPr>
          <w:rFonts w:ascii="Times New Roman" w:hAnsi="Times New Roman"/>
          <w:bCs/>
          <w:sz w:val="28"/>
          <w:szCs w:val="28"/>
        </w:rPr>
        <w:t>Сибирск</w:t>
      </w:r>
      <w:r w:rsidR="00FE23A8">
        <w:rPr>
          <w:rFonts w:ascii="Times New Roman" w:hAnsi="Times New Roman"/>
          <w:bCs/>
          <w:sz w:val="28"/>
          <w:szCs w:val="28"/>
        </w:rPr>
        <w:t>ий</w:t>
      </w:r>
      <w:r w:rsidR="00274BF9" w:rsidRPr="00D47F55">
        <w:rPr>
          <w:rFonts w:ascii="Times New Roman" w:hAnsi="Times New Roman"/>
          <w:bCs/>
          <w:sz w:val="28"/>
          <w:szCs w:val="28"/>
        </w:rPr>
        <w:t>,</w:t>
      </w:r>
      <w:r w:rsidR="00FE23A8">
        <w:rPr>
          <w:rFonts w:ascii="Times New Roman" w:hAnsi="Times New Roman"/>
          <w:bCs/>
          <w:sz w:val="28"/>
          <w:szCs w:val="28"/>
        </w:rPr>
        <w:t xml:space="preserve"> с. Реполово,</w:t>
      </w:r>
      <w:r w:rsidR="00274BF9" w:rsidRPr="00D47F55">
        <w:rPr>
          <w:rFonts w:ascii="Times New Roman" w:hAnsi="Times New Roman"/>
          <w:bCs/>
          <w:sz w:val="28"/>
          <w:szCs w:val="28"/>
        </w:rPr>
        <w:t xml:space="preserve"> п.</w:t>
      </w:r>
      <w:r w:rsidR="00FE23A8">
        <w:rPr>
          <w:rFonts w:ascii="Times New Roman" w:hAnsi="Times New Roman"/>
          <w:bCs/>
          <w:sz w:val="28"/>
          <w:szCs w:val="28"/>
        </w:rPr>
        <w:t> </w:t>
      </w:r>
      <w:r w:rsidR="00274BF9" w:rsidRPr="00D47F55">
        <w:rPr>
          <w:rFonts w:ascii="Times New Roman" w:hAnsi="Times New Roman"/>
          <w:bCs/>
          <w:sz w:val="28"/>
          <w:szCs w:val="28"/>
        </w:rPr>
        <w:t>Луговско</w:t>
      </w:r>
      <w:r w:rsidR="00FE23A8">
        <w:rPr>
          <w:rFonts w:ascii="Times New Roman" w:hAnsi="Times New Roman"/>
          <w:bCs/>
          <w:sz w:val="28"/>
          <w:szCs w:val="28"/>
        </w:rPr>
        <w:t>й</w:t>
      </w:r>
      <w:r w:rsidR="00274BF9" w:rsidRPr="00D47F55">
        <w:rPr>
          <w:rFonts w:ascii="Times New Roman" w:hAnsi="Times New Roman"/>
          <w:bCs/>
          <w:sz w:val="28"/>
          <w:szCs w:val="28"/>
        </w:rPr>
        <w:t>,</w:t>
      </w:r>
      <w:r w:rsidR="00FE23A8">
        <w:rPr>
          <w:rFonts w:ascii="Times New Roman" w:hAnsi="Times New Roman"/>
          <w:bCs/>
          <w:sz w:val="28"/>
          <w:szCs w:val="28"/>
        </w:rPr>
        <w:t xml:space="preserve"> д. Белогорье,</w:t>
      </w:r>
      <w:r w:rsidR="00274BF9" w:rsidRPr="00D47F55">
        <w:rPr>
          <w:rFonts w:ascii="Times New Roman" w:hAnsi="Times New Roman"/>
          <w:bCs/>
          <w:sz w:val="28"/>
          <w:szCs w:val="28"/>
        </w:rPr>
        <w:t xml:space="preserve"> с. Елизарово</w:t>
      </w:r>
      <w:r w:rsidR="00FE23A8">
        <w:rPr>
          <w:rFonts w:ascii="Times New Roman" w:hAnsi="Times New Roman"/>
          <w:bCs/>
          <w:sz w:val="28"/>
          <w:szCs w:val="28"/>
        </w:rPr>
        <w:t xml:space="preserve">, </w:t>
      </w:r>
      <w:r w:rsidR="00FE23A8" w:rsidRPr="00FE23A8">
        <w:rPr>
          <w:rFonts w:ascii="Times New Roman" w:hAnsi="Times New Roman"/>
          <w:bCs/>
          <w:sz w:val="28"/>
          <w:szCs w:val="28"/>
        </w:rPr>
        <w:t>бывшей деревни Базьяны</w:t>
      </w:r>
      <w:r w:rsidR="00274BF9" w:rsidRPr="00D47F55">
        <w:rPr>
          <w:rFonts w:ascii="Times New Roman" w:hAnsi="Times New Roman"/>
          <w:bCs/>
          <w:sz w:val="28"/>
          <w:szCs w:val="28"/>
        </w:rPr>
        <w:t>;</w:t>
      </w:r>
    </w:p>
    <w:p w14:paraId="75DF4871" w14:textId="24731C5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1D0E38">
        <w:rPr>
          <w:rFonts w:ascii="Times New Roman" w:hAnsi="Times New Roman"/>
          <w:bCs/>
          <w:sz w:val="28"/>
          <w:szCs w:val="28"/>
        </w:rPr>
        <w:t>расширение производственных мощностей</w:t>
      </w:r>
      <w:r w:rsidR="00274BF9" w:rsidRPr="00D47F55">
        <w:rPr>
          <w:rFonts w:ascii="Times New Roman" w:hAnsi="Times New Roman"/>
          <w:bCs/>
          <w:sz w:val="28"/>
          <w:szCs w:val="28"/>
        </w:rPr>
        <w:t xml:space="preserve"> </w:t>
      </w:r>
      <w:r w:rsidR="001D0E38">
        <w:rPr>
          <w:rFonts w:ascii="Times New Roman" w:hAnsi="Times New Roman"/>
          <w:bCs/>
          <w:sz w:val="28"/>
          <w:szCs w:val="28"/>
        </w:rPr>
        <w:t>сельскохозяйственного кооператива</w:t>
      </w:r>
      <w:r w:rsidR="00274BF9" w:rsidRPr="00D47F55">
        <w:rPr>
          <w:rFonts w:ascii="Times New Roman" w:hAnsi="Times New Roman"/>
          <w:bCs/>
          <w:sz w:val="28"/>
          <w:szCs w:val="28"/>
        </w:rPr>
        <w:t xml:space="preserve"> «Югорское подворье» на территории бывшей деревни Базьяны;</w:t>
      </w:r>
    </w:p>
    <w:p w14:paraId="000DCB37" w14:textId="75429D50" w:rsid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1D0E38">
        <w:rPr>
          <w:rFonts w:ascii="Times New Roman" w:hAnsi="Times New Roman"/>
          <w:bCs/>
          <w:sz w:val="28"/>
          <w:szCs w:val="28"/>
        </w:rPr>
        <w:t xml:space="preserve">строительство производственного цеха по </w:t>
      </w:r>
      <w:r w:rsidR="00274BF9" w:rsidRPr="00D47F55">
        <w:rPr>
          <w:rFonts w:ascii="Times New Roman" w:hAnsi="Times New Roman"/>
          <w:bCs/>
          <w:sz w:val="28"/>
          <w:szCs w:val="28"/>
        </w:rPr>
        <w:t>переработк</w:t>
      </w:r>
      <w:r w:rsidR="001D0E38">
        <w:rPr>
          <w:rFonts w:ascii="Times New Roman" w:hAnsi="Times New Roman"/>
          <w:bCs/>
          <w:sz w:val="28"/>
          <w:szCs w:val="28"/>
        </w:rPr>
        <w:t>е</w:t>
      </w:r>
      <w:r w:rsidR="00274BF9" w:rsidRPr="00D47F55">
        <w:rPr>
          <w:rFonts w:ascii="Times New Roman" w:hAnsi="Times New Roman"/>
          <w:bCs/>
          <w:sz w:val="28"/>
          <w:szCs w:val="28"/>
        </w:rPr>
        <w:t xml:space="preserve"> рыбы и </w:t>
      </w:r>
      <w:r w:rsidR="001D0E38">
        <w:rPr>
          <w:rFonts w:ascii="Times New Roman" w:hAnsi="Times New Roman"/>
          <w:bCs/>
          <w:sz w:val="28"/>
          <w:szCs w:val="28"/>
        </w:rPr>
        <w:t xml:space="preserve">дикоросов в д. Ярки </w:t>
      </w:r>
      <w:r w:rsidR="00274BF9" w:rsidRPr="00D47F55">
        <w:rPr>
          <w:rFonts w:ascii="Times New Roman" w:hAnsi="Times New Roman"/>
          <w:bCs/>
          <w:sz w:val="28"/>
          <w:szCs w:val="28"/>
        </w:rPr>
        <w:t>(ООО «</w:t>
      </w:r>
      <w:r w:rsidR="001D0E38">
        <w:rPr>
          <w:rFonts w:ascii="Times New Roman" w:hAnsi="Times New Roman"/>
          <w:bCs/>
          <w:sz w:val="28"/>
          <w:szCs w:val="28"/>
        </w:rPr>
        <w:t>Биобаланс»</w:t>
      </w:r>
      <w:r w:rsidR="00274BF9" w:rsidRPr="00D47F55">
        <w:rPr>
          <w:rFonts w:ascii="Times New Roman" w:hAnsi="Times New Roman"/>
          <w:bCs/>
          <w:sz w:val="28"/>
          <w:szCs w:val="28"/>
        </w:rPr>
        <w:t>);</w:t>
      </w:r>
    </w:p>
    <w:p w14:paraId="5E3BFD04" w14:textId="4355FABB" w:rsidR="001D0E38" w:rsidRPr="00D47F55" w:rsidRDefault="001D0E38" w:rsidP="00D47F55">
      <w:pPr>
        <w:pStyle w:val="a7"/>
        <w:ind w:firstLine="708"/>
        <w:jc w:val="both"/>
        <w:rPr>
          <w:rFonts w:ascii="Times New Roman" w:hAnsi="Times New Roman"/>
          <w:bCs/>
          <w:sz w:val="28"/>
          <w:szCs w:val="28"/>
        </w:rPr>
      </w:pPr>
      <w:r>
        <w:rPr>
          <w:rFonts w:ascii="Times New Roman" w:hAnsi="Times New Roman"/>
          <w:bCs/>
          <w:sz w:val="28"/>
          <w:szCs w:val="28"/>
        </w:rPr>
        <w:t>- перепрофилирование фермерского хозяйства в с. Кышик под разведение домашнего оленя и создания перерабатывающего производства;</w:t>
      </w:r>
    </w:p>
    <w:p w14:paraId="2C399B8E" w14:textId="35928858"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1D0E38">
        <w:rPr>
          <w:rFonts w:ascii="Times New Roman" w:hAnsi="Times New Roman"/>
          <w:bCs/>
          <w:sz w:val="28"/>
          <w:szCs w:val="28"/>
        </w:rPr>
        <w:t>возобновление</w:t>
      </w:r>
      <w:r w:rsidR="00274BF9" w:rsidRPr="00D47F55">
        <w:rPr>
          <w:rFonts w:ascii="Times New Roman" w:hAnsi="Times New Roman"/>
          <w:bCs/>
          <w:sz w:val="28"/>
          <w:szCs w:val="28"/>
        </w:rPr>
        <w:t xml:space="preserve"> производств</w:t>
      </w:r>
      <w:r w:rsidR="001D0E38">
        <w:rPr>
          <w:rFonts w:ascii="Times New Roman" w:hAnsi="Times New Roman"/>
          <w:bCs/>
          <w:sz w:val="28"/>
          <w:szCs w:val="28"/>
        </w:rPr>
        <w:t>а</w:t>
      </w:r>
      <w:r w:rsidR="00274BF9" w:rsidRPr="00D47F55">
        <w:rPr>
          <w:rFonts w:ascii="Times New Roman" w:hAnsi="Times New Roman"/>
          <w:bCs/>
          <w:sz w:val="28"/>
          <w:szCs w:val="28"/>
        </w:rPr>
        <w:t xml:space="preserve"> на базе ООО «НРО «Колмодай» (мини-цех по переработке и сбыту дикоросов и рыбы) в с. Цингалы;</w:t>
      </w:r>
    </w:p>
    <w:p w14:paraId="67F41FE0" w14:textId="1448BF5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организация </w:t>
      </w:r>
      <w:r w:rsidR="001D0E38">
        <w:rPr>
          <w:rFonts w:ascii="Times New Roman" w:hAnsi="Times New Roman"/>
          <w:bCs/>
          <w:sz w:val="28"/>
          <w:szCs w:val="28"/>
        </w:rPr>
        <w:t>рыборазводных с использованием</w:t>
      </w:r>
      <w:r w:rsidR="00274BF9" w:rsidRPr="00D47F55">
        <w:rPr>
          <w:rFonts w:ascii="Times New Roman" w:hAnsi="Times New Roman"/>
          <w:bCs/>
          <w:sz w:val="28"/>
          <w:szCs w:val="28"/>
        </w:rPr>
        <w:t xml:space="preserve"> </w:t>
      </w:r>
      <w:r w:rsidR="001D0E38">
        <w:rPr>
          <w:rFonts w:ascii="Times New Roman" w:hAnsi="Times New Roman"/>
          <w:bCs/>
          <w:sz w:val="28"/>
          <w:szCs w:val="28"/>
        </w:rPr>
        <w:t xml:space="preserve">пойменной системе рек </w:t>
      </w:r>
      <w:r w:rsidR="001D0E38" w:rsidRPr="001D0E38">
        <w:rPr>
          <w:rFonts w:ascii="Times New Roman" w:hAnsi="Times New Roman"/>
          <w:bCs/>
          <w:sz w:val="28"/>
          <w:szCs w:val="28"/>
        </w:rPr>
        <w:t>в районах д. Белогорье, п. Луговского, с. Троица, с. Елизарово и Приобского месторождения</w:t>
      </w:r>
      <w:r w:rsidR="00274BF9" w:rsidRPr="00D47F55">
        <w:rPr>
          <w:rFonts w:ascii="Times New Roman" w:hAnsi="Times New Roman"/>
          <w:bCs/>
          <w:sz w:val="28"/>
          <w:szCs w:val="28"/>
        </w:rPr>
        <w:t>;</w:t>
      </w:r>
    </w:p>
    <w:p w14:paraId="77696605" w14:textId="77777777" w:rsidR="00445EF9"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создание предприятий по переработке рыбной продукции</w:t>
      </w:r>
      <w:r w:rsidR="00445EF9">
        <w:rPr>
          <w:rFonts w:ascii="Times New Roman" w:hAnsi="Times New Roman"/>
          <w:bCs/>
          <w:sz w:val="28"/>
          <w:szCs w:val="28"/>
        </w:rPr>
        <w:t xml:space="preserve"> и дикоросов</w:t>
      </w:r>
      <w:r w:rsidR="00274BF9" w:rsidRPr="00D47F55">
        <w:rPr>
          <w:rFonts w:ascii="Times New Roman" w:hAnsi="Times New Roman"/>
          <w:bCs/>
          <w:sz w:val="28"/>
          <w:szCs w:val="28"/>
        </w:rPr>
        <w:t xml:space="preserve"> </w:t>
      </w:r>
      <w:r w:rsidR="00445EF9">
        <w:rPr>
          <w:rFonts w:ascii="Times New Roman" w:hAnsi="Times New Roman"/>
          <w:bCs/>
          <w:sz w:val="28"/>
          <w:szCs w:val="28"/>
        </w:rPr>
        <w:t>в</w:t>
      </w:r>
      <w:r w:rsidRPr="00D47F55">
        <w:rPr>
          <w:rFonts w:ascii="Times New Roman" w:hAnsi="Times New Roman"/>
          <w:bCs/>
          <w:sz w:val="28"/>
          <w:szCs w:val="28"/>
        </w:rPr>
        <w:br/>
      </w:r>
      <w:r w:rsidR="00274BF9" w:rsidRPr="00D47F55">
        <w:rPr>
          <w:rFonts w:ascii="Times New Roman" w:hAnsi="Times New Roman"/>
          <w:bCs/>
          <w:sz w:val="28"/>
          <w:szCs w:val="28"/>
        </w:rPr>
        <w:t>п. Урманн</w:t>
      </w:r>
      <w:r w:rsidR="00445EF9">
        <w:rPr>
          <w:rFonts w:ascii="Times New Roman" w:hAnsi="Times New Roman"/>
          <w:bCs/>
          <w:sz w:val="28"/>
          <w:szCs w:val="28"/>
        </w:rPr>
        <w:t>ый</w:t>
      </w:r>
      <w:r w:rsidR="00274BF9" w:rsidRPr="00D47F55">
        <w:rPr>
          <w:rFonts w:ascii="Times New Roman" w:hAnsi="Times New Roman"/>
          <w:bCs/>
          <w:sz w:val="28"/>
          <w:szCs w:val="28"/>
        </w:rPr>
        <w:t>, п. Луговско</w:t>
      </w:r>
      <w:r w:rsidR="00445EF9">
        <w:rPr>
          <w:rFonts w:ascii="Times New Roman" w:hAnsi="Times New Roman"/>
          <w:bCs/>
          <w:sz w:val="28"/>
          <w:szCs w:val="28"/>
        </w:rPr>
        <w:t>й</w:t>
      </w:r>
      <w:r w:rsidR="00274BF9" w:rsidRPr="00D47F55">
        <w:rPr>
          <w:rFonts w:ascii="Times New Roman" w:hAnsi="Times New Roman"/>
          <w:bCs/>
          <w:sz w:val="28"/>
          <w:szCs w:val="28"/>
        </w:rPr>
        <w:t>, п. Кедров</w:t>
      </w:r>
      <w:r w:rsidR="00445EF9">
        <w:rPr>
          <w:rFonts w:ascii="Times New Roman" w:hAnsi="Times New Roman"/>
          <w:bCs/>
          <w:sz w:val="28"/>
          <w:szCs w:val="28"/>
        </w:rPr>
        <w:t>ый, с. Кышик.</w:t>
      </w:r>
    </w:p>
    <w:p w14:paraId="04204BA5" w14:textId="77777777" w:rsidR="00BC54B0" w:rsidRDefault="00BC54B0" w:rsidP="00BC54B0">
      <w:pPr>
        <w:autoSpaceDE w:val="0"/>
        <w:autoSpaceDN w:val="0"/>
        <w:adjustRightInd w:val="0"/>
        <w:spacing w:after="0" w:line="240" w:lineRule="auto"/>
        <w:ind w:firstLine="708"/>
        <w:jc w:val="both"/>
        <w:rPr>
          <w:rFonts w:ascii="Times New Roman" w:hAnsi="Times New Roman" w:cs="Times New Roman"/>
          <w:noProof/>
          <w:sz w:val="28"/>
          <w:szCs w:val="28"/>
        </w:rPr>
      </w:pPr>
    </w:p>
    <w:p w14:paraId="5A342461" w14:textId="7EAE8487" w:rsidR="00BC54B0" w:rsidRPr="00771B8D" w:rsidRDefault="00BC54B0"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2</w:t>
      </w:r>
      <w:r w:rsidR="00765B3D">
        <w:rPr>
          <w:rFonts w:ascii="Times New Roman" w:hAnsi="Times New Roman" w:cs="Times New Roman"/>
          <w:noProof/>
          <w:sz w:val="28"/>
          <w:szCs w:val="28"/>
        </w:rPr>
        <w:t>3</w:t>
      </w:r>
      <w:r>
        <w:rPr>
          <w:rFonts w:ascii="Times New Roman" w:hAnsi="Times New Roman" w:cs="Times New Roman"/>
          <w:noProof/>
          <w:sz w:val="28"/>
          <w:szCs w:val="28"/>
        </w:rPr>
        <w:t xml:space="preserve">. </w:t>
      </w:r>
      <w:r w:rsidRPr="00771B8D">
        <w:rPr>
          <w:rFonts w:ascii="Times New Roman" w:hAnsi="Times New Roman" w:cs="Times New Roman"/>
          <w:noProof/>
          <w:sz w:val="28"/>
          <w:szCs w:val="28"/>
        </w:rPr>
        <w:t>Целевые показатели, характеризующие развитие агропромышленного комплекса района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741"/>
        <w:gridCol w:w="629"/>
        <w:gridCol w:w="629"/>
        <w:gridCol w:w="629"/>
        <w:gridCol w:w="629"/>
        <w:gridCol w:w="629"/>
        <w:gridCol w:w="629"/>
        <w:gridCol w:w="629"/>
        <w:gridCol w:w="629"/>
        <w:gridCol w:w="629"/>
        <w:gridCol w:w="629"/>
      </w:tblGrid>
      <w:tr w:rsidR="00BC54B0" w:rsidRPr="0071711E" w14:paraId="7A104DD8" w14:textId="77777777" w:rsidTr="00CE71A9">
        <w:trPr>
          <w:tblHeader/>
          <w:jc w:val="center"/>
        </w:trPr>
        <w:tc>
          <w:tcPr>
            <w:tcW w:w="3741" w:type="dxa"/>
            <w:vMerge w:val="restart"/>
            <w:vAlign w:val="center"/>
          </w:tcPr>
          <w:p w14:paraId="1D648E4F"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lastRenderedPageBreak/>
              <w:t>Показатели</w:t>
            </w:r>
          </w:p>
        </w:tc>
        <w:tc>
          <w:tcPr>
            <w:tcW w:w="3145" w:type="dxa"/>
            <w:gridSpan w:val="5"/>
          </w:tcPr>
          <w:p w14:paraId="35B423D9"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Отчетные данные</w:t>
            </w:r>
          </w:p>
        </w:tc>
        <w:tc>
          <w:tcPr>
            <w:tcW w:w="3145" w:type="dxa"/>
            <w:gridSpan w:val="5"/>
          </w:tcPr>
          <w:p w14:paraId="5AD009AE"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 xml:space="preserve">Ожидаемые результаты </w:t>
            </w:r>
          </w:p>
        </w:tc>
      </w:tr>
      <w:tr w:rsidR="00BC54B0" w:rsidRPr="0071711E" w14:paraId="49EDA092" w14:textId="77777777" w:rsidTr="00CE71A9">
        <w:trPr>
          <w:tblHeader/>
          <w:jc w:val="center"/>
        </w:trPr>
        <w:tc>
          <w:tcPr>
            <w:tcW w:w="3741" w:type="dxa"/>
            <w:vMerge/>
          </w:tcPr>
          <w:p w14:paraId="5E875E6A" w14:textId="77777777" w:rsidR="00BC54B0" w:rsidRPr="0071711E" w:rsidRDefault="00BC54B0" w:rsidP="00CE71A9">
            <w:pPr>
              <w:pStyle w:val="af2"/>
              <w:widowControl w:val="0"/>
              <w:suppressLineNumbers w:val="0"/>
              <w:tabs>
                <w:tab w:val="left" w:pos="993"/>
              </w:tabs>
              <w:suppressAutoHyphens w:val="0"/>
              <w:spacing w:before="0"/>
              <w:jc w:val="center"/>
              <w:rPr>
                <w:sz w:val="20"/>
                <w:szCs w:val="20"/>
              </w:rPr>
            </w:pPr>
          </w:p>
        </w:tc>
        <w:tc>
          <w:tcPr>
            <w:tcW w:w="629" w:type="dxa"/>
          </w:tcPr>
          <w:p w14:paraId="0A3DE798"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2023</w:t>
            </w:r>
          </w:p>
          <w:p w14:paraId="03EA78F4" w14:textId="77777777" w:rsidR="00BC54B0" w:rsidRPr="0071711E" w:rsidRDefault="00BC54B0" w:rsidP="00CE71A9">
            <w:pPr>
              <w:pStyle w:val="af2"/>
              <w:widowControl w:val="0"/>
              <w:suppressLineNumbers w:val="0"/>
              <w:tabs>
                <w:tab w:val="left" w:pos="993"/>
              </w:tabs>
              <w:suppressAutoHyphens w:val="0"/>
              <w:spacing w:before="0"/>
              <w:jc w:val="center"/>
              <w:rPr>
                <w:sz w:val="20"/>
                <w:szCs w:val="20"/>
              </w:rPr>
            </w:pPr>
            <w:r w:rsidRPr="0071711E">
              <w:rPr>
                <w:bCs/>
                <w:sz w:val="20"/>
                <w:szCs w:val="20"/>
              </w:rPr>
              <w:t>факт</w:t>
            </w:r>
          </w:p>
        </w:tc>
        <w:tc>
          <w:tcPr>
            <w:tcW w:w="629" w:type="dxa"/>
          </w:tcPr>
          <w:p w14:paraId="552EEE19"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2024</w:t>
            </w:r>
          </w:p>
          <w:p w14:paraId="04711D89" w14:textId="77777777" w:rsidR="00BC54B0" w:rsidRPr="0071711E" w:rsidRDefault="00BC54B0" w:rsidP="00CE71A9">
            <w:pPr>
              <w:pStyle w:val="af2"/>
              <w:widowControl w:val="0"/>
              <w:suppressLineNumbers w:val="0"/>
              <w:tabs>
                <w:tab w:val="left" w:pos="993"/>
              </w:tabs>
              <w:suppressAutoHyphens w:val="0"/>
              <w:spacing w:before="0"/>
              <w:jc w:val="center"/>
              <w:rPr>
                <w:sz w:val="20"/>
                <w:szCs w:val="20"/>
              </w:rPr>
            </w:pPr>
            <w:r w:rsidRPr="0071711E">
              <w:rPr>
                <w:sz w:val="20"/>
                <w:szCs w:val="20"/>
              </w:rPr>
              <w:t>факт</w:t>
            </w:r>
          </w:p>
        </w:tc>
        <w:tc>
          <w:tcPr>
            <w:tcW w:w="629" w:type="dxa"/>
          </w:tcPr>
          <w:p w14:paraId="0286CC31"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2025</w:t>
            </w:r>
          </w:p>
          <w:p w14:paraId="085428DB" w14:textId="77777777" w:rsidR="00BC54B0" w:rsidRPr="0071711E" w:rsidRDefault="00BC54B0" w:rsidP="00CE71A9">
            <w:pPr>
              <w:pStyle w:val="af2"/>
              <w:widowControl w:val="0"/>
              <w:suppressLineNumbers w:val="0"/>
              <w:tabs>
                <w:tab w:val="left" w:pos="993"/>
              </w:tabs>
              <w:suppressAutoHyphens w:val="0"/>
              <w:spacing w:before="0"/>
              <w:jc w:val="center"/>
              <w:rPr>
                <w:sz w:val="20"/>
                <w:szCs w:val="20"/>
              </w:rPr>
            </w:pPr>
            <w:r w:rsidRPr="0071711E">
              <w:rPr>
                <w:bCs/>
                <w:sz w:val="20"/>
                <w:szCs w:val="20"/>
              </w:rPr>
              <w:t>оценка</w:t>
            </w:r>
          </w:p>
        </w:tc>
        <w:tc>
          <w:tcPr>
            <w:tcW w:w="629" w:type="dxa"/>
          </w:tcPr>
          <w:p w14:paraId="1FAFFDC1"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2026</w:t>
            </w:r>
          </w:p>
          <w:p w14:paraId="3DA69551" w14:textId="77777777" w:rsidR="00BC54B0" w:rsidRPr="0071711E" w:rsidRDefault="00BC54B0" w:rsidP="00CE71A9">
            <w:pPr>
              <w:pStyle w:val="af2"/>
              <w:widowControl w:val="0"/>
              <w:suppressLineNumbers w:val="0"/>
              <w:tabs>
                <w:tab w:val="left" w:pos="993"/>
              </w:tabs>
              <w:suppressAutoHyphens w:val="0"/>
              <w:spacing w:before="0"/>
              <w:jc w:val="center"/>
              <w:rPr>
                <w:sz w:val="20"/>
                <w:szCs w:val="20"/>
              </w:rPr>
            </w:pPr>
            <w:r w:rsidRPr="0071711E">
              <w:rPr>
                <w:sz w:val="20"/>
                <w:szCs w:val="20"/>
              </w:rPr>
              <w:t>план</w:t>
            </w:r>
          </w:p>
        </w:tc>
        <w:tc>
          <w:tcPr>
            <w:tcW w:w="629" w:type="dxa"/>
          </w:tcPr>
          <w:p w14:paraId="3ABB2891"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2027</w:t>
            </w:r>
          </w:p>
          <w:p w14:paraId="391026A2" w14:textId="77777777" w:rsidR="00BC54B0" w:rsidRPr="0071711E" w:rsidRDefault="00BC54B0" w:rsidP="00CE71A9">
            <w:pPr>
              <w:pStyle w:val="af2"/>
              <w:widowControl w:val="0"/>
              <w:suppressLineNumbers w:val="0"/>
              <w:tabs>
                <w:tab w:val="left" w:pos="993"/>
              </w:tabs>
              <w:suppressAutoHyphens w:val="0"/>
              <w:spacing w:before="0"/>
              <w:jc w:val="center"/>
              <w:rPr>
                <w:sz w:val="20"/>
                <w:szCs w:val="20"/>
              </w:rPr>
            </w:pPr>
            <w:r w:rsidRPr="0071711E">
              <w:rPr>
                <w:bCs/>
                <w:sz w:val="20"/>
                <w:szCs w:val="20"/>
              </w:rPr>
              <w:t>план</w:t>
            </w:r>
          </w:p>
        </w:tc>
        <w:tc>
          <w:tcPr>
            <w:tcW w:w="629" w:type="dxa"/>
          </w:tcPr>
          <w:p w14:paraId="3BA6D42B"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20</w:t>
            </w:r>
            <w:r w:rsidRPr="0071711E">
              <w:rPr>
                <w:bCs/>
                <w:sz w:val="20"/>
                <w:szCs w:val="20"/>
                <w:lang w:val="en-US"/>
              </w:rPr>
              <w:t>2</w:t>
            </w:r>
            <w:r w:rsidRPr="0071711E">
              <w:rPr>
                <w:bCs/>
                <w:sz w:val="20"/>
                <w:szCs w:val="20"/>
              </w:rPr>
              <w:t>8</w:t>
            </w:r>
          </w:p>
          <w:p w14:paraId="0A263BC2" w14:textId="77777777" w:rsidR="00BC54B0" w:rsidRPr="0071711E" w:rsidRDefault="00BC54B0" w:rsidP="00CE71A9">
            <w:pPr>
              <w:pStyle w:val="af2"/>
              <w:widowControl w:val="0"/>
              <w:suppressLineNumbers w:val="0"/>
              <w:tabs>
                <w:tab w:val="left" w:pos="993"/>
              </w:tabs>
              <w:suppressAutoHyphens w:val="0"/>
              <w:spacing w:before="0"/>
              <w:jc w:val="center"/>
              <w:rPr>
                <w:sz w:val="20"/>
                <w:szCs w:val="20"/>
              </w:rPr>
            </w:pPr>
            <w:r w:rsidRPr="0071711E">
              <w:rPr>
                <w:bCs/>
                <w:sz w:val="20"/>
                <w:szCs w:val="20"/>
              </w:rPr>
              <w:t>план</w:t>
            </w:r>
          </w:p>
        </w:tc>
        <w:tc>
          <w:tcPr>
            <w:tcW w:w="629" w:type="dxa"/>
          </w:tcPr>
          <w:p w14:paraId="77CF358C"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2029</w:t>
            </w:r>
          </w:p>
          <w:p w14:paraId="63464547"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план</w:t>
            </w:r>
          </w:p>
        </w:tc>
        <w:tc>
          <w:tcPr>
            <w:tcW w:w="629" w:type="dxa"/>
          </w:tcPr>
          <w:p w14:paraId="19DC93BB"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2030</w:t>
            </w:r>
          </w:p>
          <w:p w14:paraId="3E1C25BB"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план</w:t>
            </w:r>
          </w:p>
        </w:tc>
        <w:tc>
          <w:tcPr>
            <w:tcW w:w="629" w:type="dxa"/>
          </w:tcPr>
          <w:p w14:paraId="58E044A2"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2036</w:t>
            </w:r>
          </w:p>
          <w:p w14:paraId="2EB5E28E"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план</w:t>
            </w:r>
          </w:p>
        </w:tc>
        <w:tc>
          <w:tcPr>
            <w:tcW w:w="629" w:type="dxa"/>
          </w:tcPr>
          <w:p w14:paraId="12C1240D"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2050</w:t>
            </w:r>
          </w:p>
          <w:p w14:paraId="1690BE9F"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highlight w:val="yellow"/>
              </w:rPr>
            </w:pPr>
            <w:r w:rsidRPr="0071711E">
              <w:rPr>
                <w:bCs/>
                <w:sz w:val="20"/>
                <w:szCs w:val="20"/>
              </w:rPr>
              <w:t>план</w:t>
            </w:r>
          </w:p>
        </w:tc>
      </w:tr>
      <w:tr w:rsidR="00BC54B0" w:rsidRPr="0071711E" w14:paraId="26695F7E" w14:textId="77777777" w:rsidTr="00CE71A9">
        <w:trPr>
          <w:tblHeader/>
          <w:jc w:val="center"/>
        </w:trPr>
        <w:tc>
          <w:tcPr>
            <w:tcW w:w="3741" w:type="dxa"/>
            <w:vAlign w:val="center"/>
          </w:tcPr>
          <w:p w14:paraId="3C35CD77" w14:textId="77777777" w:rsidR="00BC54B0" w:rsidRPr="0071711E" w:rsidRDefault="00BC54B0" w:rsidP="00CE71A9">
            <w:pPr>
              <w:pStyle w:val="af2"/>
              <w:widowControl w:val="0"/>
              <w:suppressLineNumbers w:val="0"/>
              <w:tabs>
                <w:tab w:val="left" w:pos="993"/>
              </w:tabs>
              <w:suppressAutoHyphens w:val="0"/>
              <w:spacing w:before="0"/>
              <w:rPr>
                <w:sz w:val="20"/>
                <w:szCs w:val="20"/>
              </w:rPr>
            </w:pPr>
            <w:r w:rsidRPr="0071711E">
              <w:rPr>
                <w:sz w:val="20"/>
                <w:szCs w:val="20"/>
              </w:rPr>
              <w:t>Продукция сельского хозяйства, млн руб.</w:t>
            </w:r>
          </w:p>
        </w:tc>
        <w:tc>
          <w:tcPr>
            <w:tcW w:w="629" w:type="dxa"/>
            <w:vAlign w:val="center"/>
          </w:tcPr>
          <w:p w14:paraId="7718328E" w14:textId="77777777" w:rsidR="00BC54B0" w:rsidRPr="0071711E" w:rsidRDefault="00BC54B0" w:rsidP="00CE71A9">
            <w:pPr>
              <w:pStyle w:val="af2"/>
              <w:widowControl w:val="0"/>
              <w:suppressLineNumbers w:val="0"/>
              <w:tabs>
                <w:tab w:val="left" w:pos="993"/>
              </w:tabs>
              <w:suppressAutoHyphens w:val="0"/>
              <w:spacing w:before="0"/>
              <w:jc w:val="center"/>
              <w:rPr>
                <w:sz w:val="20"/>
                <w:szCs w:val="20"/>
              </w:rPr>
            </w:pPr>
            <w:r w:rsidRPr="0071711E">
              <w:rPr>
                <w:sz w:val="20"/>
                <w:szCs w:val="20"/>
              </w:rPr>
              <w:t>2 321</w:t>
            </w:r>
          </w:p>
        </w:tc>
        <w:tc>
          <w:tcPr>
            <w:tcW w:w="629" w:type="dxa"/>
            <w:vAlign w:val="center"/>
          </w:tcPr>
          <w:p w14:paraId="76587A1A" w14:textId="77777777" w:rsidR="00BC54B0" w:rsidRPr="0071711E" w:rsidRDefault="00BC54B0" w:rsidP="00CE71A9">
            <w:pPr>
              <w:pStyle w:val="af2"/>
              <w:widowControl w:val="0"/>
              <w:suppressLineNumbers w:val="0"/>
              <w:tabs>
                <w:tab w:val="left" w:pos="993"/>
              </w:tabs>
              <w:suppressAutoHyphens w:val="0"/>
              <w:spacing w:before="0"/>
              <w:jc w:val="center"/>
              <w:rPr>
                <w:sz w:val="20"/>
                <w:szCs w:val="20"/>
              </w:rPr>
            </w:pPr>
            <w:r w:rsidRPr="0071711E">
              <w:rPr>
                <w:sz w:val="20"/>
                <w:szCs w:val="20"/>
              </w:rPr>
              <w:t>2 618</w:t>
            </w:r>
          </w:p>
        </w:tc>
        <w:tc>
          <w:tcPr>
            <w:tcW w:w="629" w:type="dxa"/>
            <w:vAlign w:val="center"/>
          </w:tcPr>
          <w:p w14:paraId="3B5135DA"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sz w:val="20"/>
                <w:szCs w:val="20"/>
              </w:rPr>
              <w:t>2 868</w:t>
            </w:r>
          </w:p>
        </w:tc>
        <w:tc>
          <w:tcPr>
            <w:tcW w:w="629" w:type="dxa"/>
            <w:vAlign w:val="center"/>
          </w:tcPr>
          <w:p w14:paraId="358BB028"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sz w:val="20"/>
                <w:szCs w:val="20"/>
              </w:rPr>
              <w:t>3 009</w:t>
            </w:r>
          </w:p>
        </w:tc>
        <w:tc>
          <w:tcPr>
            <w:tcW w:w="629" w:type="dxa"/>
            <w:vAlign w:val="center"/>
          </w:tcPr>
          <w:p w14:paraId="4AF1BEB4"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sz w:val="20"/>
                <w:szCs w:val="20"/>
              </w:rPr>
              <w:t>3 142</w:t>
            </w:r>
          </w:p>
        </w:tc>
        <w:tc>
          <w:tcPr>
            <w:tcW w:w="629" w:type="dxa"/>
            <w:vAlign w:val="center"/>
          </w:tcPr>
          <w:p w14:paraId="372DE6DE"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sz w:val="20"/>
                <w:szCs w:val="20"/>
              </w:rPr>
              <w:t>3 282</w:t>
            </w:r>
          </w:p>
        </w:tc>
        <w:tc>
          <w:tcPr>
            <w:tcW w:w="629" w:type="dxa"/>
            <w:vAlign w:val="center"/>
          </w:tcPr>
          <w:p w14:paraId="76FEA691"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sz w:val="20"/>
                <w:szCs w:val="20"/>
              </w:rPr>
              <w:t>3 427</w:t>
            </w:r>
          </w:p>
        </w:tc>
        <w:tc>
          <w:tcPr>
            <w:tcW w:w="629" w:type="dxa"/>
            <w:vAlign w:val="center"/>
          </w:tcPr>
          <w:p w14:paraId="2248F34D"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sz w:val="20"/>
                <w:szCs w:val="20"/>
              </w:rPr>
              <w:t>3 580</w:t>
            </w:r>
          </w:p>
        </w:tc>
        <w:tc>
          <w:tcPr>
            <w:tcW w:w="629" w:type="dxa"/>
            <w:vAlign w:val="center"/>
          </w:tcPr>
          <w:p w14:paraId="63AA96BB"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sz w:val="20"/>
                <w:szCs w:val="20"/>
              </w:rPr>
              <w:t>3 738</w:t>
            </w:r>
          </w:p>
        </w:tc>
        <w:tc>
          <w:tcPr>
            <w:tcW w:w="629" w:type="dxa"/>
            <w:vAlign w:val="center"/>
          </w:tcPr>
          <w:p w14:paraId="226561E5" w14:textId="77777777" w:rsidR="00BC54B0" w:rsidRPr="0071711E" w:rsidRDefault="00BC54B0" w:rsidP="00CE71A9">
            <w:pPr>
              <w:pStyle w:val="af2"/>
              <w:widowControl w:val="0"/>
              <w:suppressLineNumbers w:val="0"/>
              <w:tabs>
                <w:tab w:val="left" w:pos="993"/>
              </w:tabs>
              <w:suppressAutoHyphens w:val="0"/>
              <w:spacing w:before="0"/>
              <w:jc w:val="center"/>
              <w:rPr>
                <w:bCs/>
                <w:sz w:val="20"/>
                <w:szCs w:val="20"/>
              </w:rPr>
            </w:pPr>
            <w:r w:rsidRPr="0071711E">
              <w:rPr>
                <w:sz w:val="20"/>
                <w:szCs w:val="20"/>
              </w:rPr>
              <w:t>3 904</w:t>
            </w:r>
          </w:p>
        </w:tc>
      </w:tr>
      <w:tr w:rsidR="00BC54B0" w:rsidRPr="0071711E" w14:paraId="646E7668" w14:textId="77777777" w:rsidTr="00CE71A9">
        <w:trPr>
          <w:jc w:val="center"/>
        </w:trPr>
        <w:tc>
          <w:tcPr>
            <w:tcW w:w="3741" w:type="dxa"/>
            <w:vAlign w:val="center"/>
          </w:tcPr>
          <w:p w14:paraId="33811B53" w14:textId="77777777" w:rsidR="00BC54B0" w:rsidRPr="0071711E" w:rsidRDefault="00BC54B0" w:rsidP="00CE71A9">
            <w:pPr>
              <w:widowControl w:val="0"/>
              <w:spacing w:after="0" w:line="240" w:lineRule="auto"/>
              <w:rPr>
                <w:rFonts w:ascii="Times New Roman" w:hAnsi="Times New Roman" w:cs="Times New Roman"/>
                <w:bCs/>
                <w:iCs/>
                <w:sz w:val="20"/>
                <w:szCs w:val="20"/>
              </w:rPr>
            </w:pPr>
            <w:r w:rsidRPr="0071711E">
              <w:rPr>
                <w:rFonts w:ascii="Times New Roman" w:hAnsi="Times New Roman" w:cs="Times New Roman"/>
                <w:sz w:val="20"/>
                <w:szCs w:val="20"/>
              </w:rPr>
              <w:t>Индекс производства продукции сельского хозяйства</w:t>
            </w:r>
            <w:r>
              <w:rPr>
                <w:rFonts w:ascii="Times New Roman" w:hAnsi="Times New Roman" w:cs="Times New Roman"/>
                <w:sz w:val="20"/>
                <w:szCs w:val="20"/>
              </w:rPr>
              <w:t>, %</w:t>
            </w:r>
          </w:p>
        </w:tc>
        <w:tc>
          <w:tcPr>
            <w:tcW w:w="629" w:type="dxa"/>
            <w:vAlign w:val="center"/>
          </w:tcPr>
          <w:p w14:paraId="7B01FB9E"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108</w:t>
            </w:r>
          </w:p>
        </w:tc>
        <w:tc>
          <w:tcPr>
            <w:tcW w:w="629" w:type="dxa"/>
            <w:vAlign w:val="center"/>
          </w:tcPr>
          <w:p w14:paraId="161ECCA5"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113</w:t>
            </w:r>
          </w:p>
        </w:tc>
        <w:tc>
          <w:tcPr>
            <w:tcW w:w="629" w:type="dxa"/>
            <w:vAlign w:val="center"/>
          </w:tcPr>
          <w:p w14:paraId="369D8D50"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w:t>
            </w:r>
          </w:p>
        </w:tc>
        <w:tc>
          <w:tcPr>
            <w:tcW w:w="629" w:type="dxa"/>
            <w:vAlign w:val="center"/>
          </w:tcPr>
          <w:p w14:paraId="554318D1"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105</w:t>
            </w:r>
          </w:p>
        </w:tc>
        <w:tc>
          <w:tcPr>
            <w:tcW w:w="629" w:type="dxa"/>
            <w:vAlign w:val="center"/>
          </w:tcPr>
          <w:p w14:paraId="0A1BF334"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104</w:t>
            </w:r>
          </w:p>
        </w:tc>
        <w:tc>
          <w:tcPr>
            <w:tcW w:w="629" w:type="dxa"/>
            <w:vAlign w:val="center"/>
          </w:tcPr>
          <w:p w14:paraId="6D4DCD3B"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sidRPr="0071711E">
              <w:rPr>
                <w:rFonts w:ascii="Times New Roman" w:hAnsi="Times New Roman" w:cs="Times New Roman"/>
                <w:sz w:val="20"/>
                <w:szCs w:val="20"/>
              </w:rPr>
              <w:t>1</w:t>
            </w:r>
            <w:r>
              <w:rPr>
                <w:rFonts w:ascii="Times New Roman" w:hAnsi="Times New Roman" w:cs="Times New Roman"/>
                <w:sz w:val="20"/>
                <w:szCs w:val="20"/>
              </w:rPr>
              <w:t>04</w:t>
            </w:r>
          </w:p>
        </w:tc>
        <w:tc>
          <w:tcPr>
            <w:tcW w:w="629" w:type="dxa"/>
            <w:vAlign w:val="center"/>
          </w:tcPr>
          <w:p w14:paraId="5CC74B3D"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104</w:t>
            </w:r>
          </w:p>
        </w:tc>
        <w:tc>
          <w:tcPr>
            <w:tcW w:w="629" w:type="dxa"/>
            <w:vAlign w:val="center"/>
          </w:tcPr>
          <w:p w14:paraId="649E5845"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104</w:t>
            </w:r>
          </w:p>
        </w:tc>
        <w:tc>
          <w:tcPr>
            <w:tcW w:w="629" w:type="dxa"/>
            <w:vAlign w:val="center"/>
          </w:tcPr>
          <w:p w14:paraId="29AD4B99"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104</w:t>
            </w:r>
          </w:p>
        </w:tc>
        <w:tc>
          <w:tcPr>
            <w:tcW w:w="629" w:type="dxa"/>
            <w:vAlign w:val="center"/>
          </w:tcPr>
          <w:p w14:paraId="783A0212"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104</w:t>
            </w:r>
          </w:p>
        </w:tc>
      </w:tr>
      <w:tr w:rsidR="00BC54B0" w:rsidRPr="0071711E" w14:paraId="74CF7EB4" w14:textId="77777777" w:rsidTr="00CE71A9">
        <w:trPr>
          <w:jc w:val="center"/>
        </w:trPr>
        <w:tc>
          <w:tcPr>
            <w:tcW w:w="3741" w:type="dxa"/>
          </w:tcPr>
          <w:p w14:paraId="7CC15602" w14:textId="77777777" w:rsidR="00BC54B0" w:rsidRPr="0071711E" w:rsidRDefault="00BC54B0" w:rsidP="00CE71A9">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овощей и картофеля в хозяйствах всех категорий</w:t>
            </w:r>
          </w:p>
        </w:tc>
        <w:tc>
          <w:tcPr>
            <w:tcW w:w="629" w:type="dxa"/>
            <w:vAlign w:val="center"/>
          </w:tcPr>
          <w:p w14:paraId="200D8FF4"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8 793</w:t>
            </w:r>
          </w:p>
        </w:tc>
        <w:tc>
          <w:tcPr>
            <w:tcW w:w="629" w:type="dxa"/>
            <w:vAlign w:val="center"/>
          </w:tcPr>
          <w:p w14:paraId="4358359E"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8 370</w:t>
            </w:r>
          </w:p>
        </w:tc>
        <w:tc>
          <w:tcPr>
            <w:tcW w:w="629" w:type="dxa"/>
            <w:vAlign w:val="center"/>
          </w:tcPr>
          <w:p w14:paraId="2A0DCE29"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8 789</w:t>
            </w:r>
          </w:p>
        </w:tc>
        <w:tc>
          <w:tcPr>
            <w:tcW w:w="629" w:type="dxa"/>
            <w:vAlign w:val="center"/>
          </w:tcPr>
          <w:p w14:paraId="6EAAB39D"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9 289</w:t>
            </w:r>
          </w:p>
        </w:tc>
        <w:tc>
          <w:tcPr>
            <w:tcW w:w="629" w:type="dxa"/>
            <w:vAlign w:val="center"/>
          </w:tcPr>
          <w:p w14:paraId="25B97B22"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9 753</w:t>
            </w:r>
          </w:p>
        </w:tc>
        <w:tc>
          <w:tcPr>
            <w:tcW w:w="629" w:type="dxa"/>
            <w:vAlign w:val="center"/>
          </w:tcPr>
          <w:p w14:paraId="57B58CCF"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9 850</w:t>
            </w:r>
          </w:p>
        </w:tc>
        <w:tc>
          <w:tcPr>
            <w:tcW w:w="629" w:type="dxa"/>
            <w:vAlign w:val="center"/>
          </w:tcPr>
          <w:p w14:paraId="6AE7C9A6"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9 949</w:t>
            </w:r>
          </w:p>
        </w:tc>
        <w:tc>
          <w:tcPr>
            <w:tcW w:w="629" w:type="dxa"/>
            <w:vAlign w:val="center"/>
          </w:tcPr>
          <w:p w14:paraId="592FC716"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10 048</w:t>
            </w:r>
          </w:p>
        </w:tc>
        <w:tc>
          <w:tcPr>
            <w:tcW w:w="629" w:type="dxa"/>
            <w:vAlign w:val="center"/>
          </w:tcPr>
          <w:p w14:paraId="18F5727B"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10 667</w:t>
            </w:r>
          </w:p>
        </w:tc>
        <w:tc>
          <w:tcPr>
            <w:tcW w:w="629" w:type="dxa"/>
            <w:vAlign w:val="center"/>
          </w:tcPr>
          <w:p w14:paraId="1B35AA35"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12 261</w:t>
            </w:r>
          </w:p>
        </w:tc>
      </w:tr>
      <w:tr w:rsidR="00BC54B0" w:rsidRPr="0071711E" w14:paraId="14A5730F" w14:textId="77777777" w:rsidTr="00CE71A9">
        <w:trPr>
          <w:jc w:val="center"/>
        </w:trPr>
        <w:tc>
          <w:tcPr>
            <w:tcW w:w="3741" w:type="dxa"/>
          </w:tcPr>
          <w:p w14:paraId="573CBC38" w14:textId="77777777" w:rsidR="00BC54B0" w:rsidRPr="0071711E" w:rsidRDefault="00BC54B0" w:rsidP="00CE71A9">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lang w:eastAsia="ru-RU"/>
              </w:rPr>
              <w:t>Производство скота и птицы на убой в хозяйствах всех категорий</w:t>
            </w:r>
          </w:p>
        </w:tc>
        <w:tc>
          <w:tcPr>
            <w:tcW w:w="629" w:type="dxa"/>
            <w:vAlign w:val="center"/>
          </w:tcPr>
          <w:p w14:paraId="500DA1DC"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1 072</w:t>
            </w:r>
          </w:p>
        </w:tc>
        <w:tc>
          <w:tcPr>
            <w:tcW w:w="629" w:type="dxa"/>
            <w:vAlign w:val="center"/>
          </w:tcPr>
          <w:p w14:paraId="360755E1"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1 536</w:t>
            </w:r>
          </w:p>
        </w:tc>
        <w:tc>
          <w:tcPr>
            <w:tcW w:w="629" w:type="dxa"/>
            <w:vAlign w:val="center"/>
          </w:tcPr>
          <w:p w14:paraId="5276743A"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1 564</w:t>
            </w:r>
          </w:p>
        </w:tc>
        <w:tc>
          <w:tcPr>
            <w:tcW w:w="629" w:type="dxa"/>
            <w:vAlign w:val="center"/>
          </w:tcPr>
          <w:p w14:paraId="2555A698"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1 597</w:t>
            </w:r>
          </w:p>
        </w:tc>
        <w:tc>
          <w:tcPr>
            <w:tcW w:w="629" w:type="dxa"/>
            <w:vAlign w:val="center"/>
          </w:tcPr>
          <w:p w14:paraId="61E4E0AB"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1 631</w:t>
            </w:r>
          </w:p>
        </w:tc>
        <w:tc>
          <w:tcPr>
            <w:tcW w:w="629" w:type="dxa"/>
            <w:vAlign w:val="center"/>
          </w:tcPr>
          <w:p w14:paraId="248BFCF4"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1 665</w:t>
            </w:r>
          </w:p>
        </w:tc>
        <w:tc>
          <w:tcPr>
            <w:tcW w:w="629" w:type="dxa"/>
            <w:vAlign w:val="center"/>
          </w:tcPr>
          <w:p w14:paraId="2973E7A5"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1 701</w:t>
            </w:r>
          </w:p>
        </w:tc>
        <w:tc>
          <w:tcPr>
            <w:tcW w:w="629" w:type="dxa"/>
            <w:vAlign w:val="center"/>
          </w:tcPr>
          <w:p w14:paraId="5E8A77F6"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1 737</w:t>
            </w:r>
          </w:p>
        </w:tc>
        <w:tc>
          <w:tcPr>
            <w:tcW w:w="629" w:type="dxa"/>
            <w:vAlign w:val="center"/>
          </w:tcPr>
          <w:p w14:paraId="0128FC1A"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1 973</w:t>
            </w:r>
          </w:p>
        </w:tc>
        <w:tc>
          <w:tcPr>
            <w:tcW w:w="629" w:type="dxa"/>
            <w:vAlign w:val="center"/>
          </w:tcPr>
          <w:p w14:paraId="1C5C1BDB"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2 656</w:t>
            </w:r>
          </w:p>
        </w:tc>
      </w:tr>
      <w:tr w:rsidR="00BC54B0" w:rsidRPr="0071711E" w14:paraId="5AB1AFC2" w14:textId="77777777" w:rsidTr="00CE71A9">
        <w:trPr>
          <w:jc w:val="center"/>
        </w:trPr>
        <w:tc>
          <w:tcPr>
            <w:tcW w:w="3741" w:type="dxa"/>
          </w:tcPr>
          <w:p w14:paraId="2A3BC4E7" w14:textId="77777777" w:rsidR="00BC54B0" w:rsidRPr="0071711E" w:rsidRDefault="00BC54B0" w:rsidP="00CE71A9">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молока в хозяйствах всех категорий</w:t>
            </w:r>
          </w:p>
        </w:tc>
        <w:tc>
          <w:tcPr>
            <w:tcW w:w="629" w:type="dxa"/>
            <w:vAlign w:val="center"/>
          </w:tcPr>
          <w:p w14:paraId="51FDA7D3"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6 324</w:t>
            </w:r>
          </w:p>
        </w:tc>
        <w:tc>
          <w:tcPr>
            <w:tcW w:w="629" w:type="dxa"/>
            <w:vAlign w:val="center"/>
          </w:tcPr>
          <w:p w14:paraId="0B1C19F1"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5 534</w:t>
            </w:r>
          </w:p>
        </w:tc>
        <w:tc>
          <w:tcPr>
            <w:tcW w:w="629" w:type="dxa"/>
            <w:vAlign w:val="center"/>
          </w:tcPr>
          <w:p w14:paraId="501BEAE5"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5 811</w:t>
            </w:r>
          </w:p>
        </w:tc>
        <w:tc>
          <w:tcPr>
            <w:tcW w:w="629" w:type="dxa"/>
            <w:vAlign w:val="center"/>
          </w:tcPr>
          <w:p w14:paraId="5A0F43CF"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6 101</w:t>
            </w:r>
          </w:p>
        </w:tc>
        <w:tc>
          <w:tcPr>
            <w:tcW w:w="629" w:type="dxa"/>
            <w:vAlign w:val="center"/>
          </w:tcPr>
          <w:p w14:paraId="16A93644"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6 406</w:t>
            </w:r>
          </w:p>
        </w:tc>
        <w:tc>
          <w:tcPr>
            <w:tcW w:w="629" w:type="dxa"/>
            <w:vAlign w:val="center"/>
          </w:tcPr>
          <w:p w14:paraId="74938EEA"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6 542</w:t>
            </w:r>
          </w:p>
        </w:tc>
        <w:tc>
          <w:tcPr>
            <w:tcW w:w="629" w:type="dxa"/>
            <w:vAlign w:val="center"/>
          </w:tcPr>
          <w:p w14:paraId="5BDE9A65"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6 682</w:t>
            </w:r>
          </w:p>
        </w:tc>
        <w:tc>
          <w:tcPr>
            <w:tcW w:w="629" w:type="dxa"/>
            <w:vAlign w:val="center"/>
          </w:tcPr>
          <w:p w14:paraId="05D60A68"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6 825</w:t>
            </w:r>
          </w:p>
        </w:tc>
        <w:tc>
          <w:tcPr>
            <w:tcW w:w="629" w:type="dxa"/>
            <w:vAlign w:val="center"/>
          </w:tcPr>
          <w:p w14:paraId="7F59F8F7"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7 752</w:t>
            </w:r>
          </w:p>
        </w:tc>
        <w:tc>
          <w:tcPr>
            <w:tcW w:w="629" w:type="dxa"/>
            <w:vAlign w:val="center"/>
          </w:tcPr>
          <w:p w14:paraId="39B11CFC" w14:textId="77777777" w:rsidR="00BC54B0" w:rsidRPr="0071711E" w:rsidRDefault="00BC54B0" w:rsidP="00CE71A9">
            <w:pPr>
              <w:widowControl w:val="0"/>
              <w:spacing w:after="0" w:line="240" w:lineRule="auto"/>
              <w:ind w:left="-125" w:right="-42"/>
              <w:jc w:val="center"/>
              <w:rPr>
                <w:rFonts w:ascii="Times New Roman" w:hAnsi="Times New Roman" w:cs="Times New Roman"/>
                <w:sz w:val="20"/>
                <w:szCs w:val="20"/>
              </w:rPr>
            </w:pPr>
            <w:r w:rsidRPr="0071711E">
              <w:rPr>
                <w:rFonts w:ascii="Times New Roman" w:hAnsi="Times New Roman" w:cs="Times New Roman"/>
                <w:sz w:val="20"/>
                <w:szCs w:val="20"/>
              </w:rPr>
              <w:t>10 434</w:t>
            </w:r>
          </w:p>
        </w:tc>
      </w:tr>
      <w:tr w:rsidR="00BC54B0" w:rsidRPr="0071711E" w14:paraId="0D2C9B15" w14:textId="77777777" w:rsidTr="00CE71A9">
        <w:trPr>
          <w:jc w:val="center"/>
        </w:trPr>
        <w:tc>
          <w:tcPr>
            <w:tcW w:w="3741" w:type="dxa"/>
          </w:tcPr>
          <w:p w14:paraId="6DB098DD" w14:textId="77777777" w:rsidR="00BC54B0" w:rsidRPr="0071711E" w:rsidRDefault="00BC54B0" w:rsidP="00CE71A9">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пищевой рыбной продукции собственного производства</w:t>
            </w:r>
          </w:p>
        </w:tc>
        <w:tc>
          <w:tcPr>
            <w:tcW w:w="629" w:type="dxa"/>
            <w:vAlign w:val="center"/>
          </w:tcPr>
          <w:p w14:paraId="2AE54C00"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sidRPr="0071711E">
              <w:rPr>
                <w:rFonts w:ascii="Times New Roman" w:hAnsi="Times New Roman" w:cs="Times New Roman"/>
                <w:sz w:val="20"/>
                <w:szCs w:val="20"/>
              </w:rPr>
              <w:t>25</w:t>
            </w:r>
          </w:p>
        </w:tc>
        <w:tc>
          <w:tcPr>
            <w:tcW w:w="629" w:type="dxa"/>
            <w:vAlign w:val="center"/>
          </w:tcPr>
          <w:p w14:paraId="39A15D43"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sidRPr="0071711E">
              <w:rPr>
                <w:rFonts w:ascii="Times New Roman" w:hAnsi="Times New Roman" w:cs="Times New Roman"/>
                <w:sz w:val="20"/>
                <w:szCs w:val="20"/>
              </w:rPr>
              <w:t>8</w:t>
            </w:r>
          </w:p>
        </w:tc>
        <w:tc>
          <w:tcPr>
            <w:tcW w:w="629" w:type="dxa"/>
            <w:vAlign w:val="center"/>
          </w:tcPr>
          <w:p w14:paraId="7E83B531"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sidRPr="0071711E">
              <w:rPr>
                <w:rFonts w:ascii="Times New Roman" w:hAnsi="Times New Roman" w:cs="Times New Roman"/>
                <w:sz w:val="20"/>
                <w:szCs w:val="20"/>
              </w:rPr>
              <w:t>88</w:t>
            </w:r>
          </w:p>
        </w:tc>
        <w:tc>
          <w:tcPr>
            <w:tcW w:w="629" w:type="dxa"/>
            <w:vAlign w:val="center"/>
          </w:tcPr>
          <w:p w14:paraId="1DCB218C"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sidRPr="0071711E">
              <w:rPr>
                <w:rFonts w:ascii="Times New Roman" w:hAnsi="Times New Roman" w:cs="Times New Roman"/>
                <w:sz w:val="20"/>
                <w:szCs w:val="20"/>
              </w:rPr>
              <w:t>211</w:t>
            </w:r>
          </w:p>
        </w:tc>
        <w:tc>
          <w:tcPr>
            <w:tcW w:w="629" w:type="dxa"/>
            <w:vAlign w:val="center"/>
          </w:tcPr>
          <w:p w14:paraId="14D2BE5F"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sidRPr="0071711E">
              <w:rPr>
                <w:rFonts w:ascii="Times New Roman" w:hAnsi="Times New Roman" w:cs="Times New Roman"/>
                <w:sz w:val="20"/>
                <w:szCs w:val="20"/>
              </w:rPr>
              <w:t>379</w:t>
            </w:r>
          </w:p>
        </w:tc>
        <w:tc>
          <w:tcPr>
            <w:tcW w:w="629" w:type="dxa"/>
            <w:vAlign w:val="center"/>
          </w:tcPr>
          <w:p w14:paraId="73DDF310"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sidRPr="0071711E">
              <w:rPr>
                <w:rFonts w:ascii="Times New Roman" w:hAnsi="Times New Roman" w:cs="Times New Roman"/>
                <w:sz w:val="20"/>
                <w:szCs w:val="20"/>
              </w:rPr>
              <w:t>607</w:t>
            </w:r>
          </w:p>
        </w:tc>
        <w:tc>
          <w:tcPr>
            <w:tcW w:w="629" w:type="dxa"/>
            <w:vAlign w:val="center"/>
          </w:tcPr>
          <w:p w14:paraId="24C2A1A1"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sidRPr="0071711E">
              <w:rPr>
                <w:rFonts w:ascii="Times New Roman" w:hAnsi="Times New Roman" w:cs="Times New Roman"/>
                <w:sz w:val="20"/>
                <w:szCs w:val="20"/>
              </w:rPr>
              <w:t>797</w:t>
            </w:r>
          </w:p>
        </w:tc>
        <w:tc>
          <w:tcPr>
            <w:tcW w:w="629" w:type="dxa"/>
            <w:vAlign w:val="center"/>
          </w:tcPr>
          <w:p w14:paraId="59BF57DB"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sidRPr="0071711E">
              <w:rPr>
                <w:rFonts w:ascii="Times New Roman" w:hAnsi="Times New Roman" w:cs="Times New Roman"/>
                <w:sz w:val="20"/>
                <w:szCs w:val="20"/>
              </w:rPr>
              <w:t>836</w:t>
            </w:r>
          </w:p>
        </w:tc>
        <w:tc>
          <w:tcPr>
            <w:tcW w:w="629" w:type="dxa"/>
            <w:vAlign w:val="center"/>
          </w:tcPr>
          <w:p w14:paraId="1C9A5982"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sidRPr="0071711E">
              <w:rPr>
                <w:rFonts w:ascii="Times New Roman" w:hAnsi="Times New Roman" w:cs="Times New Roman"/>
                <w:sz w:val="20"/>
                <w:szCs w:val="20"/>
              </w:rPr>
              <w:t>878</w:t>
            </w:r>
          </w:p>
        </w:tc>
        <w:tc>
          <w:tcPr>
            <w:tcW w:w="629" w:type="dxa"/>
            <w:vAlign w:val="center"/>
          </w:tcPr>
          <w:p w14:paraId="686887BF"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sidRPr="0071711E">
              <w:rPr>
                <w:rFonts w:ascii="Times New Roman" w:hAnsi="Times New Roman" w:cs="Times New Roman"/>
                <w:sz w:val="20"/>
                <w:szCs w:val="20"/>
              </w:rPr>
              <w:t>922</w:t>
            </w:r>
          </w:p>
        </w:tc>
      </w:tr>
      <w:tr w:rsidR="00BC54B0" w:rsidRPr="0071711E" w14:paraId="13AF01DA" w14:textId="77777777" w:rsidTr="00CE71A9">
        <w:trPr>
          <w:jc w:val="center"/>
        </w:trPr>
        <w:tc>
          <w:tcPr>
            <w:tcW w:w="3741" w:type="dxa"/>
          </w:tcPr>
          <w:p w14:paraId="03462F4D" w14:textId="77777777" w:rsidR="00BC54B0" w:rsidRPr="0071711E" w:rsidRDefault="00BC54B0" w:rsidP="00CE71A9">
            <w:pPr>
              <w:widowControl w:val="0"/>
              <w:spacing w:after="0" w:line="240" w:lineRule="auto"/>
              <w:rPr>
                <w:rFonts w:ascii="Times New Roman" w:hAnsi="Times New Roman" w:cs="Times New Roman"/>
                <w:sz w:val="20"/>
                <w:szCs w:val="20"/>
              </w:rPr>
            </w:pPr>
            <w:bookmarkStart w:id="17" w:name="_Hlk209944886"/>
            <w:r w:rsidRPr="0071711E">
              <w:rPr>
                <w:rFonts w:ascii="Times New Roman" w:hAnsi="Times New Roman" w:cs="Times New Roman"/>
                <w:sz w:val="20"/>
                <w:szCs w:val="20"/>
              </w:rPr>
              <w:t>Уровень самообеспеченности продовольственной продукцией</w:t>
            </w:r>
            <w:r>
              <w:rPr>
                <w:rFonts w:ascii="Times New Roman" w:hAnsi="Times New Roman" w:cs="Times New Roman"/>
                <w:sz w:val="20"/>
                <w:szCs w:val="20"/>
              </w:rPr>
              <w:t>, %</w:t>
            </w:r>
          </w:p>
        </w:tc>
        <w:tc>
          <w:tcPr>
            <w:tcW w:w="629" w:type="dxa"/>
            <w:vAlign w:val="center"/>
          </w:tcPr>
          <w:p w14:paraId="36915911"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98</w:t>
            </w:r>
          </w:p>
        </w:tc>
        <w:tc>
          <w:tcPr>
            <w:tcW w:w="629" w:type="dxa"/>
            <w:vAlign w:val="center"/>
          </w:tcPr>
          <w:p w14:paraId="0112AE95"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98</w:t>
            </w:r>
          </w:p>
        </w:tc>
        <w:tc>
          <w:tcPr>
            <w:tcW w:w="629" w:type="dxa"/>
            <w:vAlign w:val="center"/>
          </w:tcPr>
          <w:p w14:paraId="44C04699"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98</w:t>
            </w:r>
          </w:p>
        </w:tc>
        <w:tc>
          <w:tcPr>
            <w:tcW w:w="629" w:type="dxa"/>
            <w:vAlign w:val="center"/>
          </w:tcPr>
          <w:p w14:paraId="1F612577"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629" w:type="dxa"/>
            <w:vAlign w:val="center"/>
          </w:tcPr>
          <w:p w14:paraId="6CE708EA"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629" w:type="dxa"/>
            <w:vAlign w:val="center"/>
          </w:tcPr>
          <w:p w14:paraId="764DEC2B"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629" w:type="dxa"/>
            <w:vAlign w:val="center"/>
          </w:tcPr>
          <w:p w14:paraId="266A34DE"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629" w:type="dxa"/>
            <w:vAlign w:val="center"/>
          </w:tcPr>
          <w:p w14:paraId="537AFD3E"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629" w:type="dxa"/>
            <w:vAlign w:val="center"/>
          </w:tcPr>
          <w:p w14:paraId="30521023"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629" w:type="dxa"/>
            <w:vAlign w:val="center"/>
          </w:tcPr>
          <w:p w14:paraId="5741D5AC" w14:textId="77777777" w:rsidR="00BC54B0" w:rsidRPr="0071711E" w:rsidRDefault="00BC54B0" w:rsidP="00CE71A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bookmarkEnd w:id="17"/>
    </w:tbl>
    <w:p w14:paraId="3BE6BDEB" w14:textId="77777777" w:rsidR="00BC54B0" w:rsidRDefault="00BC54B0" w:rsidP="00BC54B0">
      <w:pPr>
        <w:pStyle w:val="a7"/>
        <w:ind w:firstLine="708"/>
        <w:jc w:val="both"/>
      </w:pPr>
    </w:p>
    <w:p w14:paraId="6264A086" w14:textId="77777777" w:rsidR="00CE2E11" w:rsidRDefault="00CE2E11" w:rsidP="00D47F55">
      <w:pPr>
        <w:pStyle w:val="a7"/>
        <w:ind w:firstLine="708"/>
        <w:jc w:val="both"/>
        <w:rPr>
          <w:rFonts w:ascii="Times New Roman" w:hAnsi="Times New Roman"/>
          <w:bCs/>
          <w:sz w:val="28"/>
          <w:szCs w:val="28"/>
        </w:rPr>
      </w:pPr>
    </w:p>
    <w:p w14:paraId="496F0D2B" w14:textId="77777777" w:rsidR="00CE2E11" w:rsidRDefault="00CE2E11" w:rsidP="006558B9">
      <w:pPr>
        <w:pStyle w:val="a7"/>
        <w:numPr>
          <w:ilvl w:val="2"/>
          <w:numId w:val="5"/>
        </w:numPr>
        <w:jc w:val="both"/>
        <w:rPr>
          <w:rFonts w:ascii="Times New Roman" w:hAnsi="Times New Roman"/>
          <w:bCs/>
          <w:sz w:val="28"/>
          <w:szCs w:val="28"/>
        </w:rPr>
      </w:pPr>
      <w:r>
        <w:rPr>
          <w:rFonts w:ascii="Times New Roman" w:hAnsi="Times New Roman"/>
          <w:bCs/>
          <w:sz w:val="28"/>
          <w:szCs w:val="28"/>
        </w:rPr>
        <w:t>Приоритетное развитие агроиндустрии дикоросов</w:t>
      </w:r>
      <w:bookmarkEnd w:id="16"/>
    </w:p>
    <w:p w14:paraId="44591851" w14:textId="77777777" w:rsidR="00CE2E11" w:rsidRDefault="00CE2E11" w:rsidP="00CE2E11">
      <w:pPr>
        <w:pStyle w:val="a7"/>
        <w:ind w:firstLine="708"/>
        <w:jc w:val="both"/>
        <w:rPr>
          <w:rFonts w:ascii="Times New Roman" w:hAnsi="Times New Roman"/>
          <w:bCs/>
          <w:sz w:val="28"/>
          <w:szCs w:val="28"/>
        </w:rPr>
      </w:pPr>
    </w:p>
    <w:p w14:paraId="5D444564" w14:textId="77777777"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Развитие несельскохозяйственных видов деятельности на территории Ханты-Мансийского района является исторически сложившимся и стратегически важным направлением обеспечения устойчивости сельских поселений. В условиях сезонности традиционного аграрного труда и ограниченности возможностей для интенсивной круглогодичной занятости в растениеводстве и животноводстве, именно промыслы, связанные с лесными богатствами, выступают ключевым источником доходов и сохранения культурной идентичности, особенно для коренных малочисленных народов. Сбор дикоросов, наряду с рыболовством, охотой и оленеводством, формирует основу жизненного уклада и экономики многих сообществ района.</w:t>
      </w:r>
    </w:p>
    <w:p w14:paraId="5CD4549B" w14:textId="77777777"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Т</w:t>
      </w:r>
      <w:r w:rsidRPr="00CE71A9">
        <w:rPr>
          <w:rFonts w:ascii="Times New Roman" w:hAnsi="Times New Roman"/>
          <w:bCs/>
          <w:iCs/>
          <w:sz w:val="28"/>
          <w:szCs w:val="28"/>
        </w:rPr>
        <w:t xml:space="preserve">екущая модель, основанная преимущественно на экстенсивном сборе и первичной переработке, в полной мере не раскрывает гигантский экономический потенциал таежных экосистем. В 2024 году объемы заготовки дикоросов показали высокую значимость отрасли, но также выявили системные ограничения: зависимость от природных колебаний урожая, потери при транспортировке и хранении, отсутствие глубокой переработки, что приводит к недоиспользованию ресурса и низкой добавленной стоимости. </w:t>
      </w:r>
    </w:p>
    <w:p w14:paraId="34E372BF" w14:textId="231AF922"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Стратегическая цель до 2036 года заключается в качественной трансформации этой сферы – переходе от традиционного промысла к современной, технологичной и высокомаржинальной агроиндустрии дикоросов. Это предполагает синтез бережного отношения к природному капиталу, внедрения инноваций и создания замкнутых производственных цепочек внутри района.</w:t>
      </w:r>
    </w:p>
    <w:p w14:paraId="6976AF79" w14:textId="3BB0A2D1"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С</w:t>
      </w:r>
      <w:r w:rsidRPr="00CE71A9">
        <w:rPr>
          <w:rFonts w:ascii="Times New Roman" w:hAnsi="Times New Roman"/>
          <w:bCs/>
          <w:iCs/>
          <w:sz w:val="28"/>
          <w:szCs w:val="28"/>
        </w:rPr>
        <w:t>тратегическ</w:t>
      </w:r>
      <w:r>
        <w:rPr>
          <w:rFonts w:ascii="Times New Roman" w:hAnsi="Times New Roman"/>
          <w:bCs/>
          <w:iCs/>
          <w:sz w:val="28"/>
          <w:szCs w:val="28"/>
        </w:rPr>
        <w:t>ие</w:t>
      </w:r>
      <w:r w:rsidRPr="00CE71A9">
        <w:rPr>
          <w:rFonts w:ascii="Times New Roman" w:hAnsi="Times New Roman"/>
          <w:bCs/>
          <w:iCs/>
          <w:sz w:val="28"/>
          <w:szCs w:val="28"/>
        </w:rPr>
        <w:t xml:space="preserve"> направлени</w:t>
      </w:r>
      <w:r>
        <w:rPr>
          <w:rFonts w:ascii="Times New Roman" w:hAnsi="Times New Roman"/>
          <w:bCs/>
          <w:iCs/>
          <w:sz w:val="28"/>
          <w:szCs w:val="28"/>
        </w:rPr>
        <w:t>я</w:t>
      </w:r>
      <w:r w:rsidRPr="00CE71A9">
        <w:t xml:space="preserve"> </w:t>
      </w:r>
      <w:r w:rsidRPr="00CE71A9">
        <w:rPr>
          <w:rFonts w:ascii="Times New Roman" w:hAnsi="Times New Roman"/>
          <w:bCs/>
          <w:iCs/>
          <w:sz w:val="28"/>
          <w:szCs w:val="28"/>
        </w:rPr>
        <w:t>развитие агроиндустрии дикоросов</w:t>
      </w:r>
      <w:r>
        <w:rPr>
          <w:rFonts w:ascii="Times New Roman" w:hAnsi="Times New Roman"/>
          <w:bCs/>
          <w:iCs/>
          <w:sz w:val="28"/>
          <w:szCs w:val="28"/>
        </w:rPr>
        <w:t>:</w:t>
      </w:r>
    </w:p>
    <w:p w14:paraId="2C1D5F29" w14:textId="77777777"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1. С</w:t>
      </w:r>
      <w:r w:rsidRPr="00CE71A9">
        <w:rPr>
          <w:rFonts w:ascii="Times New Roman" w:hAnsi="Times New Roman"/>
          <w:bCs/>
          <w:iCs/>
          <w:sz w:val="28"/>
          <w:szCs w:val="28"/>
        </w:rPr>
        <w:t xml:space="preserve">оздание современной логистической и перерабатывающей инфраструктуры. </w:t>
      </w:r>
    </w:p>
    <w:p w14:paraId="217912A2" w14:textId="02630758"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lastRenderedPageBreak/>
        <w:t>Ключевым шагом станет организация сети современных пунктов приема и первичной обработки дикоросов в населенных пунктах, являющихся центрами сбора: п. Урманный, п. Луговской, п. Кедровый, с. Кышик. Эти пункты будут оснащены оборудованием для мойки, сортировки и предварительной сушки или заморозки сырья, что кардинально повысит его сохранность и качество. Фундаментом же глубокой переработки станет строительство специализированного мини-цеха, оснащенного линией шоковой заморозки. Технология шоковой заморозки является критически важной, так как позволяет максимально сохранить витамины, вкус, цвет и товарный вид ягод (клюквы, брусники, морошки, голубики), что в разы повышает их рыночную стоимость по сравнению с традиционно замороженными аналогами. Для обеспечения логистики потребуется парк рефрижераторного транспорта, включая контейнеры.</w:t>
      </w:r>
    </w:p>
    <w:p w14:paraId="19B8EBB9" w14:textId="77777777" w:rsidR="002E296E"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2. И</w:t>
      </w:r>
      <w:r w:rsidRPr="00CE71A9">
        <w:rPr>
          <w:rFonts w:ascii="Times New Roman" w:hAnsi="Times New Roman"/>
          <w:bCs/>
          <w:iCs/>
          <w:sz w:val="28"/>
          <w:szCs w:val="28"/>
        </w:rPr>
        <w:t xml:space="preserve">нновационное направление – развитие плантационного (промышленного) выращивания таежных ягод. </w:t>
      </w:r>
    </w:p>
    <w:p w14:paraId="0D7336E3" w14:textId="264755F2"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Н</w:t>
      </w:r>
      <w:r w:rsidR="00CE71A9" w:rsidRPr="00CE71A9">
        <w:rPr>
          <w:rFonts w:ascii="Times New Roman" w:hAnsi="Times New Roman"/>
          <w:bCs/>
          <w:iCs/>
          <w:sz w:val="28"/>
          <w:szCs w:val="28"/>
        </w:rPr>
        <w:t>аправление призвано снизить риски, связанные с непостоянством дикорастущих урожаев, и обеспечить прогнозируемые объемы высококачественного сырья. Речь идет о создании специализированных плантаций клюквы крупноплодной и брусники на осушенных и подготовленных торфяниках с применением агротехнологий, адаптированных к условиям Севера. Плантационное выращивание позволит не только стандартизировать урожай, но и вывести на рынок уникальные продукты (ягоды определенного размера, сорта), востребованные в премиальном сегменте пищевой индустрии, фармацевтики и косметологии.</w:t>
      </w:r>
    </w:p>
    <w:p w14:paraId="7D972089" w14:textId="77777777" w:rsidR="002E296E"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3. И</w:t>
      </w:r>
      <w:r w:rsidR="00CE71A9" w:rsidRPr="00CE71A9">
        <w:rPr>
          <w:rFonts w:ascii="Times New Roman" w:hAnsi="Times New Roman"/>
          <w:bCs/>
          <w:iCs/>
          <w:sz w:val="28"/>
          <w:szCs w:val="28"/>
        </w:rPr>
        <w:t xml:space="preserve">нституциональное направление – кооперация и интеграция. </w:t>
      </w:r>
    </w:p>
    <w:p w14:paraId="5602498E" w14:textId="0571E627"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Для консолидации усилий сборщиков, переработчиков и маркетологов будет создан Потребительский кооператив по работе с дикоросами и сельхозпродукцией. Кооператив станет единым оператором, который будет заниматься централизованной закупкой сырья по справедливым ценам, его переработкой на созданных мощностях, брендированием, выходом на федеральные и международные рынки, а также организацией поставок необходимой техники и упаковки для своих членов. Это позволит мелким хозяйствам и сборщикам получить доступ к технологиям и рынкам, которые были для них недоступны в одиночку.</w:t>
      </w:r>
    </w:p>
    <w:p w14:paraId="3558DDEF" w14:textId="77777777"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Ожидаемые результаты реализации стратегии к 2036 году:</w:t>
      </w:r>
    </w:p>
    <w:p w14:paraId="170FA626" w14:textId="2E1A64CF"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ф</w:t>
      </w:r>
      <w:r w:rsidR="00CE71A9" w:rsidRPr="00CE71A9">
        <w:rPr>
          <w:rFonts w:ascii="Times New Roman" w:hAnsi="Times New Roman"/>
          <w:bCs/>
          <w:iCs/>
          <w:sz w:val="28"/>
          <w:szCs w:val="28"/>
        </w:rPr>
        <w:t>ормирование новой для района высокотехнологичной отрасли – агроиндустрии дикоросов</w:t>
      </w:r>
      <w:r>
        <w:rPr>
          <w:rFonts w:ascii="Times New Roman" w:hAnsi="Times New Roman"/>
          <w:bCs/>
          <w:iCs/>
          <w:sz w:val="28"/>
          <w:szCs w:val="28"/>
        </w:rPr>
        <w:t>;</w:t>
      </w:r>
    </w:p>
    <w:p w14:paraId="2D5C912F" w14:textId="3A40535E"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к</w:t>
      </w:r>
      <w:r w:rsidR="00CE71A9" w:rsidRPr="00CE71A9">
        <w:rPr>
          <w:rFonts w:ascii="Times New Roman" w:hAnsi="Times New Roman"/>
          <w:bCs/>
          <w:iCs/>
          <w:sz w:val="28"/>
          <w:szCs w:val="28"/>
        </w:rPr>
        <w:t>ратный рост добавленной стоимости, создаваемой в цепочке от сбора до конечного продукта (замороженные ягоды, сублимированные порошки, экстракты, джемы, функциональные пищевые продукты)</w:t>
      </w:r>
      <w:r>
        <w:rPr>
          <w:rFonts w:ascii="Times New Roman" w:hAnsi="Times New Roman"/>
          <w:bCs/>
          <w:iCs/>
          <w:sz w:val="28"/>
          <w:szCs w:val="28"/>
        </w:rPr>
        <w:t>;</w:t>
      </w:r>
    </w:p>
    <w:p w14:paraId="087B3581" w14:textId="28DDC346"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с</w:t>
      </w:r>
      <w:r w:rsidR="00CE71A9" w:rsidRPr="00CE71A9">
        <w:rPr>
          <w:rFonts w:ascii="Times New Roman" w:hAnsi="Times New Roman"/>
          <w:bCs/>
          <w:iCs/>
          <w:sz w:val="28"/>
          <w:szCs w:val="28"/>
        </w:rPr>
        <w:t>оздание стабильных, круглогодичных рабочих мест в сельской местности, не только в сборе, но и в переработке, логистике, управлении</w:t>
      </w:r>
      <w:r>
        <w:rPr>
          <w:rFonts w:ascii="Times New Roman" w:hAnsi="Times New Roman"/>
          <w:bCs/>
          <w:iCs/>
          <w:sz w:val="28"/>
          <w:szCs w:val="28"/>
        </w:rPr>
        <w:t>;</w:t>
      </w:r>
    </w:p>
    <w:p w14:paraId="5FC4CC0B" w14:textId="3E535A2B"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п</w:t>
      </w:r>
      <w:r w:rsidR="00CE71A9" w:rsidRPr="00CE71A9">
        <w:rPr>
          <w:rFonts w:ascii="Times New Roman" w:hAnsi="Times New Roman"/>
          <w:bCs/>
          <w:iCs/>
          <w:sz w:val="28"/>
          <w:szCs w:val="28"/>
        </w:rPr>
        <w:t xml:space="preserve">оявление </w:t>
      </w:r>
      <w:r>
        <w:rPr>
          <w:rFonts w:ascii="Times New Roman" w:hAnsi="Times New Roman"/>
          <w:bCs/>
          <w:iCs/>
          <w:sz w:val="28"/>
          <w:szCs w:val="28"/>
        </w:rPr>
        <w:t>новых</w:t>
      </w:r>
      <w:r w:rsidR="00CE71A9" w:rsidRPr="00CE71A9">
        <w:rPr>
          <w:rFonts w:ascii="Times New Roman" w:hAnsi="Times New Roman"/>
          <w:bCs/>
          <w:iCs/>
          <w:sz w:val="28"/>
          <w:szCs w:val="28"/>
        </w:rPr>
        <w:t xml:space="preserve"> </w:t>
      </w:r>
      <w:r>
        <w:rPr>
          <w:rFonts w:ascii="Times New Roman" w:hAnsi="Times New Roman"/>
          <w:bCs/>
          <w:iCs/>
          <w:sz w:val="28"/>
          <w:szCs w:val="28"/>
        </w:rPr>
        <w:t xml:space="preserve">сортов </w:t>
      </w:r>
      <w:r w:rsidR="00CE71A9" w:rsidRPr="00CE71A9">
        <w:rPr>
          <w:rFonts w:ascii="Times New Roman" w:hAnsi="Times New Roman"/>
          <w:bCs/>
          <w:iCs/>
          <w:sz w:val="28"/>
          <w:szCs w:val="28"/>
        </w:rPr>
        <w:t>таежны</w:t>
      </w:r>
      <w:r>
        <w:rPr>
          <w:rFonts w:ascii="Times New Roman" w:hAnsi="Times New Roman"/>
          <w:bCs/>
          <w:iCs/>
          <w:sz w:val="28"/>
          <w:szCs w:val="28"/>
        </w:rPr>
        <w:t>х</w:t>
      </w:r>
      <w:r w:rsidR="00CE71A9" w:rsidRPr="00CE71A9">
        <w:rPr>
          <w:rFonts w:ascii="Times New Roman" w:hAnsi="Times New Roman"/>
          <w:bCs/>
          <w:iCs/>
          <w:sz w:val="28"/>
          <w:szCs w:val="28"/>
        </w:rPr>
        <w:t xml:space="preserve"> ягод, ассоциированн</w:t>
      </w:r>
      <w:r>
        <w:rPr>
          <w:rFonts w:ascii="Times New Roman" w:hAnsi="Times New Roman"/>
          <w:bCs/>
          <w:iCs/>
          <w:sz w:val="28"/>
          <w:szCs w:val="28"/>
        </w:rPr>
        <w:t>ых</w:t>
      </w:r>
      <w:r w:rsidR="00CE71A9" w:rsidRPr="00CE71A9">
        <w:rPr>
          <w:rFonts w:ascii="Times New Roman" w:hAnsi="Times New Roman"/>
          <w:bCs/>
          <w:iCs/>
          <w:sz w:val="28"/>
          <w:szCs w:val="28"/>
        </w:rPr>
        <w:t xml:space="preserve"> с чистотой, экологичностью и высочайшим качеством</w:t>
      </w:r>
      <w:r>
        <w:rPr>
          <w:rFonts w:ascii="Times New Roman" w:hAnsi="Times New Roman"/>
          <w:bCs/>
          <w:iCs/>
          <w:sz w:val="28"/>
          <w:szCs w:val="28"/>
        </w:rPr>
        <w:t>;</w:t>
      </w:r>
    </w:p>
    <w:p w14:paraId="4AD1FFB8" w14:textId="7C2E78EE"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с</w:t>
      </w:r>
      <w:r w:rsidR="00CE71A9" w:rsidRPr="00CE71A9">
        <w:rPr>
          <w:rFonts w:ascii="Times New Roman" w:hAnsi="Times New Roman"/>
          <w:bCs/>
          <w:iCs/>
          <w:sz w:val="28"/>
          <w:szCs w:val="28"/>
        </w:rPr>
        <w:t>охранение и модернизация традиционных промыслов, повышение благосостояния коренного и всего сельского населения района.</w:t>
      </w:r>
    </w:p>
    <w:p w14:paraId="57559D5D" w14:textId="1DE24523" w:rsidR="00FA77AA"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lastRenderedPageBreak/>
        <w:t>Таким образом, стратегия направлена на превращение уникального природного дара – таежных дикоросов – в конкурентоспособный, высокодоходный продукт, а сельских территорий – в центры современной биотехнологической и пищевой индустрии, основанной на принципах устойчивого развития.</w:t>
      </w:r>
    </w:p>
    <w:p w14:paraId="0C83212A" w14:textId="77777777" w:rsidR="002E296E" w:rsidRDefault="002E296E" w:rsidP="00CE71A9">
      <w:pPr>
        <w:pStyle w:val="a7"/>
        <w:ind w:firstLine="708"/>
        <w:jc w:val="both"/>
        <w:rPr>
          <w:rFonts w:ascii="Times New Roman" w:hAnsi="Times New Roman"/>
          <w:bCs/>
          <w:iCs/>
          <w:sz w:val="28"/>
          <w:szCs w:val="28"/>
        </w:rPr>
      </w:pPr>
    </w:p>
    <w:p w14:paraId="442146AF" w14:textId="310DC27F" w:rsidR="00CE2E11" w:rsidRPr="00FA77AA" w:rsidRDefault="00FA77AA" w:rsidP="001553DF">
      <w:pPr>
        <w:pStyle w:val="a7"/>
        <w:jc w:val="both"/>
        <w:rPr>
          <w:rFonts w:ascii="Times New Roman" w:hAnsi="Times New Roman"/>
          <w:bCs/>
          <w:iCs/>
          <w:sz w:val="28"/>
          <w:szCs w:val="28"/>
        </w:rPr>
      </w:pPr>
      <w:r>
        <w:rPr>
          <w:rFonts w:ascii="Times New Roman" w:hAnsi="Times New Roman"/>
          <w:noProof/>
          <w:sz w:val="28"/>
          <w:szCs w:val="28"/>
        </w:rPr>
        <w:t>Таблица 2</w:t>
      </w:r>
      <w:r w:rsidR="00765B3D">
        <w:rPr>
          <w:rFonts w:ascii="Times New Roman" w:hAnsi="Times New Roman"/>
          <w:noProof/>
          <w:sz w:val="28"/>
          <w:szCs w:val="28"/>
        </w:rPr>
        <w:t>4</w:t>
      </w:r>
      <w:r>
        <w:rPr>
          <w:rFonts w:ascii="Times New Roman" w:hAnsi="Times New Roman"/>
          <w:noProof/>
          <w:sz w:val="28"/>
          <w:szCs w:val="28"/>
        </w:rPr>
        <w:t xml:space="preserve">. </w:t>
      </w:r>
      <w:r w:rsidR="00CE2E11" w:rsidRPr="00CE2E11">
        <w:rPr>
          <w:rFonts w:ascii="Times New Roman" w:hAnsi="Times New Roman"/>
          <w:noProof/>
          <w:sz w:val="28"/>
          <w:szCs w:val="28"/>
        </w:rPr>
        <w:t>Целевые показатели, характеризующие развитие агроиндустии дикоросов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3834"/>
        <w:gridCol w:w="709"/>
        <w:gridCol w:w="732"/>
        <w:gridCol w:w="699"/>
        <w:gridCol w:w="513"/>
        <w:gridCol w:w="513"/>
        <w:gridCol w:w="513"/>
        <w:gridCol w:w="513"/>
        <w:gridCol w:w="513"/>
        <w:gridCol w:w="513"/>
        <w:gridCol w:w="582"/>
      </w:tblGrid>
      <w:tr w:rsidR="00CE2E11" w:rsidRPr="00FA77AA" w14:paraId="4DCEBCD8" w14:textId="77777777" w:rsidTr="001553DF">
        <w:trPr>
          <w:tblHeader/>
          <w:jc w:val="center"/>
        </w:trPr>
        <w:tc>
          <w:tcPr>
            <w:tcW w:w="3834" w:type="dxa"/>
            <w:vMerge w:val="restart"/>
            <w:vAlign w:val="center"/>
          </w:tcPr>
          <w:p w14:paraId="4BA190F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Показатели</w:t>
            </w:r>
          </w:p>
        </w:tc>
        <w:tc>
          <w:tcPr>
            <w:tcW w:w="2140" w:type="dxa"/>
            <w:gridSpan w:val="3"/>
          </w:tcPr>
          <w:p w14:paraId="10447648"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Отчетные данные</w:t>
            </w:r>
          </w:p>
        </w:tc>
        <w:tc>
          <w:tcPr>
            <w:tcW w:w="3660" w:type="dxa"/>
            <w:gridSpan w:val="7"/>
          </w:tcPr>
          <w:p w14:paraId="2D7A745C"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 xml:space="preserve">Ожидаемые результаты </w:t>
            </w:r>
          </w:p>
        </w:tc>
      </w:tr>
      <w:tr w:rsidR="00CE2E11" w:rsidRPr="00FA77AA" w14:paraId="2B2DEA86" w14:textId="77777777" w:rsidTr="001553DF">
        <w:trPr>
          <w:tblHeader/>
          <w:jc w:val="center"/>
        </w:trPr>
        <w:tc>
          <w:tcPr>
            <w:tcW w:w="3834" w:type="dxa"/>
            <w:vMerge/>
          </w:tcPr>
          <w:p w14:paraId="0F2F98FE"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p>
        </w:tc>
        <w:tc>
          <w:tcPr>
            <w:tcW w:w="709" w:type="dxa"/>
          </w:tcPr>
          <w:p w14:paraId="300CF8AE"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2023</w:t>
            </w:r>
          </w:p>
          <w:p w14:paraId="7CACEBB9"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факт</w:t>
            </w:r>
          </w:p>
        </w:tc>
        <w:tc>
          <w:tcPr>
            <w:tcW w:w="732" w:type="dxa"/>
          </w:tcPr>
          <w:p w14:paraId="10DC011C"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2024</w:t>
            </w:r>
          </w:p>
          <w:p w14:paraId="63234E09"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sz w:val="20"/>
                <w:szCs w:val="20"/>
              </w:rPr>
              <w:t>факт</w:t>
            </w:r>
          </w:p>
        </w:tc>
        <w:tc>
          <w:tcPr>
            <w:tcW w:w="0" w:type="auto"/>
          </w:tcPr>
          <w:p w14:paraId="5C759851"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2025</w:t>
            </w:r>
          </w:p>
          <w:p w14:paraId="26614E98"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оценка</w:t>
            </w:r>
          </w:p>
        </w:tc>
        <w:tc>
          <w:tcPr>
            <w:tcW w:w="0" w:type="auto"/>
          </w:tcPr>
          <w:p w14:paraId="7E10D7A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2026</w:t>
            </w:r>
          </w:p>
          <w:p w14:paraId="672E624E"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sz w:val="20"/>
                <w:szCs w:val="20"/>
              </w:rPr>
              <w:t>план</w:t>
            </w:r>
          </w:p>
        </w:tc>
        <w:tc>
          <w:tcPr>
            <w:tcW w:w="0" w:type="auto"/>
          </w:tcPr>
          <w:p w14:paraId="797E4A8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2027</w:t>
            </w:r>
          </w:p>
          <w:p w14:paraId="7CFE61CD"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план</w:t>
            </w:r>
          </w:p>
        </w:tc>
        <w:tc>
          <w:tcPr>
            <w:tcW w:w="0" w:type="auto"/>
          </w:tcPr>
          <w:p w14:paraId="45FAF560"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w:t>
            </w:r>
            <w:r w:rsidRPr="00FA77AA">
              <w:rPr>
                <w:bCs/>
                <w:sz w:val="20"/>
                <w:szCs w:val="20"/>
                <w:lang w:val="en-US"/>
              </w:rPr>
              <w:t>2</w:t>
            </w:r>
            <w:r w:rsidRPr="00FA77AA">
              <w:rPr>
                <w:bCs/>
                <w:sz w:val="20"/>
                <w:szCs w:val="20"/>
              </w:rPr>
              <w:t>8</w:t>
            </w:r>
          </w:p>
          <w:p w14:paraId="47A4401D"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план</w:t>
            </w:r>
          </w:p>
        </w:tc>
        <w:tc>
          <w:tcPr>
            <w:tcW w:w="0" w:type="auto"/>
          </w:tcPr>
          <w:p w14:paraId="033C6305"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2029</w:t>
            </w:r>
          </w:p>
          <w:p w14:paraId="3EAF590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0" w:type="auto"/>
          </w:tcPr>
          <w:p w14:paraId="67F86EAA"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2030</w:t>
            </w:r>
          </w:p>
          <w:p w14:paraId="40BA54E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0" w:type="auto"/>
          </w:tcPr>
          <w:p w14:paraId="475850BA"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2036</w:t>
            </w:r>
          </w:p>
          <w:p w14:paraId="221DC07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582" w:type="dxa"/>
          </w:tcPr>
          <w:p w14:paraId="6A6E8234"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2050</w:t>
            </w:r>
          </w:p>
          <w:p w14:paraId="2C85FC54"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highlight w:val="yellow"/>
              </w:rPr>
            </w:pPr>
            <w:r w:rsidRPr="00FA77AA">
              <w:rPr>
                <w:bCs/>
                <w:sz w:val="20"/>
                <w:szCs w:val="20"/>
              </w:rPr>
              <w:t>план</w:t>
            </w:r>
          </w:p>
        </w:tc>
      </w:tr>
      <w:tr w:rsidR="00AE75DC" w:rsidRPr="00FA77AA" w14:paraId="28F7389D" w14:textId="77777777" w:rsidTr="001553DF">
        <w:trPr>
          <w:tblHeader/>
          <w:jc w:val="center"/>
        </w:trPr>
        <w:tc>
          <w:tcPr>
            <w:tcW w:w="3834" w:type="dxa"/>
            <w:vAlign w:val="center"/>
          </w:tcPr>
          <w:p w14:paraId="1B8ADF83" w14:textId="376D4D06" w:rsidR="00AE75DC" w:rsidRPr="00FA77AA" w:rsidRDefault="00AE75DC" w:rsidP="00AE75DC">
            <w:pPr>
              <w:spacing w:after="0" w:line="240" w:lineRule="auto"/>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709" w:type="dxa"/>
            <w:vAlign w:val="center"/>
          </w:tcPr>
          <w:p w14:paraId="39AD6D59" w14:textId="7730BA37" w:rsidR="00AE75DC" w:rsidRPr="00FA77AA" w:rsidRDefault="00AE75DC" w:rsidP="00AE75DC">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64</w:t>
            </w:r>
          </w:p>
        </w:tc>
        <w:tc>
          <w:tcPr>
            <w:tcW w:w="732" w:type="dxa"/>
            <w:vAlign w:val="center"/>
          </w:tcPr>
          <w:p w14:paraId="4D48B11E" w14:textId="2364C46C" w:rsidR="00AE75DC" w:rsidRPr="00FA77AA" w:rsidRDefault="00AE75DC" w:rsidP="00AE75DC">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71</w:t>
            </w:r>
          </w:p>
        </w:tc>
        <w:tc>
          <w:tcPr>
            <w:tcW w:w="0" w:type="auto"/>
            <w:vAlign w:val="center"/>
          </w:tcPr>
          <w:p w14:paraId="78BFB82B" w14:textId="6BD02133"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85</w:t>
            </w:r>
          </w:p>
        </w:tc>
        <w:tc>
          <w:tcPr>
            <w:tcW w:w="0" w:type="auto"/>
            <w:vAlign w:val="center"/>
          </w:tcPr>
          <w:p w14:paraId="6E093584" w14:textId="2A9683AF"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102</w:t>
            </w:r>
          </w:p>
        </w:tc>
        <w:tc>
          <w:tcPr>
            <w:tcW w:w="0" w:type="auto"/>
            <w:vAlign w:val="center"/>
          </w:tcPr>
          <w:p w14:paraId="7256F85E" w14:textId="6B46A89D"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123</w:t>
            </w:r>
          </w:p>
        </w:tc>
        <w:tc>
          <w:tcPr>
            <w:tcW w:w="0" w:type="auto"/>
            <w:vAlign w:val="center"/>
          </w:tcPr>
          <w:p w14:paraId="0D833240" w14:textId="10BF7949"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129</w:t>
            </w:r>
          </w:p>
        </w:tc>
        <w:tc>
          <w:tcPr>
            <w:tcW w:w="0" w:type="auto"/>
            <w:vAlign w:val="center"/>
          </w:tcPr>
          <w:p w14:paraId="7D2B7DB7" w14:textId="1C9CAEE0"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135</w:t>
            </w:r>
          </w:p>
        </w:tc>
        <w:tc>
          <w:tcPr>
            <w:tcW w:w="0" w:type="auto"/>
            <w:vAlign w:val="center"/>
          </w:tcPr>
          <w:p w14:paraId="0882C5BA" w14:textId="41ED9A8C"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142</w:t>
            </w:r>
          </w:p>
        </w:tc>
        <w:tc>
          <w:tcPr>
            <w:tcW w:w="0" w:type="auto"/>
            <w:vAlign w:val="center"/>
          </w:tcPr>
          <w:p w14:paraId="1BE827F2" w14:textId="534EB829"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149</w:t>
            </w:r>
          </w:p>
        </w:tc>
        <w:tc>
          <w:tcPr>
            <w:tcW w:w="582" w:type="dxa"/>
            <w:vAlign w:val="center"/>
          </w:tcPr>
          <w:p w14:paraId="34512B4F" w14:textId="0DFBEBCB"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157</w:t>
            </w:r>
          </w:p>
        </w:tc>
      </w:tr>
      <w:tr w:rsidR="00CE2E11" w:rsidRPr="00FA77AA" w14:paraId="11FCD086" w14:textId="77777777" w:rsidTr="001553DF">
        <w:trPr>
          <w:tblHeader/>
          <w:jc w:val="center"/>
        </w:trPr>
        <w:tc>
          <w:tcPr>
            <w:tcW w:w="3834" w:type="dxa"/>
            <w:vAlign w:val="center"/>
          </w:tcPr>
          <w:p w14:paraId="2F439A61" w14:textId="5BB341B1" w:rsidR="00CE2E11" w:rsidRPr="00FA77AA" w:rsidRDefault="001553DF" w:rsidP="005749C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Количество субъектов предпринимательства, занятых переработкой дикоросов, единиц (нарастающим итогом) </w:t>
            </w:r>
          </w:p>
        </w:tc>
        <w:tc>
          <w:tcPr>
            <w:tcW w:w="709" w:type="dxa"/>
            <w:vAlign w:val="center"/>
          </w:tcPr>
          <w:p w14:paraId="4F864FAF" w14:textId="2649E087" w:rsidR="00CE2E11" w:rsidRPr="00FA77AA" w:rsidRDefault="001553DF" w:rsidP="005749C4">
            <w:pPr>
              <w:pStyle w:val="af2"/>
              <w:widowControl w:val="0"/>
              <w:suppressLineNumbers w:val="0"/>
              <w:tabs>
                <w:tab w:val="left" w:pos="993"/>
              </w:tabs>
              <w:suppressAutoHyphens w:val="0"/>
              <w:spacing w:before="0"/>
              <w:jc w:val="center"/>
              <w:rPr>
                <w:sz w:val="20"/>
                <w:szCs w:val="20"/>
              </w:rPr>
            </w:pPr>
            <w:r>
              <w:rPr>
                <w:sz w:val="20"/>
                <w:szCs w:val="20"/>
              </w:rPr>
              <w:t>5</w:t>
            </w:r>
          </w:p>
        </w:tc>
        <w:tc>
          <w:tcPr>
            <w:tcW w:w="732" w:type="dxa"/>
            <w:vAlign w:val="center"/>
          </w:tcPr>
          <w:p w14:paraId="6EABBB3F" w14:textId="7B3766CB" w:rsidR="00CE2E11" w:rsidRPr="00FA77AA" w:rsidRDefault="001553DF" w:rsidP="005749C4">
            <w:pPr>
              <w:pStyle w:val="af2"/>
              <w:widowControl w:val="0"/>
              <w:suppressLineNumbers w:val="0"/>
              <w:tabs>
                <w:tab w:val="left" w:pos="993"/>
              </w:tabs>
              <w:suppressAutoHyphens w:val="0"/>
              <w:spacing w:before="0"/>
              <w:jc w:val="center"/>
              <w:rPr>
                <w:sz w:val="20"/>
                <w:szCs w:val="20"/>
              </w:rPr>
            </w:pPr>
            <w:r>
              <w:rPr>
                <w:sz w:val="20"/>
                <w:szCs w:val="20"/>
              </w:rPr>
              <w:t>6</w:t>
            </w:r>
          </w:p>
        </w:tc>
        <w:tc>
          <w:tcPr>
            <w:tcW w:w="0" w:type="auto"/>
            <w:vAlign w:val="center"/>
          </w:tcPr>
          <w:p w14:paraId="4D3B5573" w14:textId="176F6C1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6</w:t>
            </w:r>
          </w:p>
        </w:tc>
        <w:tc>
          <w:tcPr>
            <w:tcW w:w="0" w:type="auto"/>
            <w:vAlign w:val="center"/>
          </w:tcPr>
          <w:p w14:paraId="7849F677" w14:textId="2892690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7</w:t>
            </w:r>
          </w:p>
        </w:tc>
        <w:tc>
          <w:tcPr>
            <w:tcW w:w="0" w:type="auto"/>
            <w:vAlign w:val="center"/>
          </w:tcPr>
          <w:p w14:paraId="48811D54" w14:textId="13D3EDA3"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8</w:t>
            </w:r>
          </w:p>
        </w:tc>
        <w:tc>
          <w:tcPr>
            <w:tcW w:w="0" w:type="auto"/>
            <w:vAlign w:val="center"/>
          </w:tcPr>
          <w:p w14:paraId="1C4F0126" w14:textId="4450539E"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8</w:t>
            </w:r>
          </w:p>
        </w:tc>
        <w:tc>
          <w:tcPr>
            <w:tcW w:w="0" w:type="auto"/>
            <w:vAlign w:val="center"/>
          </w:tcPr>
          <w:p w14:paraId="1DEBDC48" w14:textId="58A4A03A"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9</w:t>
            </w:r>
          </w:p>
        </w:tc>
        <w:tc>
          <w:tcPr>
            <w:tcW w:w="0" w:type="auto"/>
            <w:vAlign w:val="center"/>
          </w:tcPr>
          <w:p w14:paraId="7C6E88F3" w14:textId="26D80A3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10</w:t>
            </w:r>
          </w:p>
        </w:tc>
        <w:tc>
          <w:tcPr>
            <w:tcW w:w="0" w:type="auto"/>
            <w:vAlign w:val="center"/>
          </w:tcPr>
          <w:p w14:paraId="3788C777" w14:textId="0783C780"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15</w:t>
            </w:r>
          </w:p>
        </w:tc>
        <w:tc>
          <w:tcPr>
            <w:tcW w:w="582" w:type="dxa"/>
            <w:vAlign w:val="center"/>
          </w:tcPr>
          <w:p w14:paraId="1558FD5F" w14:textId="5B023F51"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20</w:t>
            </w:r>
          </w:p>
        </w:tc>
      </w:tr>
    </w:tbl>
    <w:p w14:paraId="482ACB56" w14:textId="77777777" w:rsidR="00CE2E11" w:rsidRDefault="00CE2E11" w:rsidP="00CE2E11">
      <w:pPr>
        <w:autoSpaceDE w:val="0"/>
        <w:autoSpaceDN w:val="0"/>
        <w:adjustRightInd w:val="0"/>
        <w:spacing w:after="0" w:line="240" w:lineRule="auto"/>
        <w:rPr>
          <w:rFonts w:ascii="Times New Roman" w:hAnsi="Times New Roman" w:cs="Times New Roman"/>
          <w:sz w:val="28"/>
          <w:szCs w:val="28"/>
        </w:rPr>
      </w:pPr>
    </w:p>
    <w:p w14:paraId="2CC78F7E" w14:textId="77777777" w:rsid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3.4.7 Развитие туризма</w:t>
      </w:r>
    </w:p>
    <w:p w14:paraId="7ED88D44" w14:textId="77777777" w:rsidR="006558B9" w:rsidRDefault="006558B9" w:rsidP="006558B9">
      <w:pPr>
        <w:autoSpaceDE w:val="0"/>
        <w:autoSpaceDN w:val="0"/>
        <w:adjustRightInd w:val="0"/>
        <w:spacing w:after="0" w:line="240" w:lineRule="auto"/>
        <w:ind w:firstLine="708"/>
        <w:jc w:val="both"/>
        <w:rPr>
          <w:rFonts w:cs="Times New Roman"/>
          <w:bCs/>
          <w:iCs/>
          <w:szCs w:val="24"/>
        </w:rPr>
      </w:pPr>
    </w:p>
    <w:p w14:paraId="54B06842" w14:textId="77777777" w:rsidR="006558B9" w:rsidRPr="006558B9" w:rsidRDefault="005749C4"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bCs/>
          <w:iCs/>
          <w:sz w:val="28"/>
          <w:szCs w:val="28"/>
        </w:rPr>
        <w:t xml:space="preserve">Стратегической целью развития сферы туризма является увеличение экономического, социального и имиджевого вклада Ханты-Мансийского района. </w:t>
      </w:r>
    </w:p>
    <w:p w14:paraId="0E9C7DE0" w14:textId="77777777" w:rsidR="006558B9" w:rsidRPr="006558B9" w:rsidRDefault="005749C4"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bCs/>
          <w:iCs/>
          <w:sz w:val="28"/>
          <w:szCs w:val="28"/>
        </w:rPr>
        <w:t>Реализация цели предусматривает решение приоритетных задач:</w:t>
      </w:r>
    </w:p>
    <w:p w14:paraId="2495C24F"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формирование и продвижение положительного туристического имиджа Ханты-Мансийского района;</w:t>
      </w:r>
    </w:p>
    <w:p w14:paraId="204C1290"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развитие самодеятельного сельского, спортивного и культурного видов туризма, стимулирование создания нового туристического продукта;</w:t>
      </w:r>
    </w:p>
    <w:p w14:paraId="2170EB31"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 xml:space="preserve">формирование туристическо-рекреационного кластера с использованием механизма муниципального и частного партнерства, предусматривающего развитие специализированных видов туризма; </w:t>
      </w:r>
    </w:p>
    <w:p w14:paraId="03FB7838" w14:textId="77777777" w:rsidR="006558B9" w:rsidRPr="004F4A4E"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sz w:val="28"/>
          <w:szCs w:val="28"/>
        </w:rPr>
        <w:t xml:space="preserve">- </w:t>
      </w:r>
      <w:r w:rsidR="005749C4" w:rsidRPr="004F4A4E">
        <w:rPr>
          <w:rFonts w:ascii="Times New Roman" w:hAnsi="Times New Roman" w:cs="Times New Roman"/>
          <w:bCs/>
          <w:iCs/>
          <w:sz w:val="28"/>
          <w:szCs w:val="28"/>
        </w:rPr>
        <w:t xml:space="preserve">поддержка создания кемпингов, </w:t>
      </w:r>
      <w:r w:rsidR="005749C4" w:rsidRPr="004F4A4E">
        <w:rPr>
          <w:rFonts w:ascii="Times New Roman" w:hAnsi="Times New Roman" w:cs="Times New Roman"/>
          <w:bCs/>
          <w:iCs/>
          <w:noProof/>
          <w:sz w:val="28"/>
          <w:szCs w:val="28"/>
        </w:rPr>
        <w:t>глэмпингов</w:t>
      </w:r>
      <w:r w:rsidR="005749C4" w:rsidRPr="004F4A4E">
        <w:rPr>
          <w:rFonts w:ascii="Times New Roman" w:hAnsi="Times New Roman" w:cs="Times New Roman"/>
          <w:bCs/>
          <w:iCs/>
          <w:sz w:val="28"/>
          <w:szCs w:val="28"/>
        </w:rPr>
        <w:t>, автокемпингов.</w:t>
      </w:r>
    </w:p>
    <w:p w14:paraId="613F9F69" w14:textId="65F86B65"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Существенными фактором сдерживания развития туризма </w:t>
      </w:r>
      <w:r w:rsidR="00FA77AA">
        <w:rPr>
          <w:rFonts w:ascii="Times New Roman" w:hAnsi="Times New Roman" w:cs="Times New Roman"/>
          <w:bCs/>
          <w:iCs/>
          <w:sz w:val="28"/>
          <w:szCs w:val="28"/>
        </w:rPr>
        <w:br/>
      </w:r>
      <w:r w:rsidRPr="004F4A4E">
        <w:rPr>
          <w:rFonts w:ascii="Times New Roman" w:hAnsi="Times New Roman" w:cs="Times New Roman"/>
          <w:bCs/>
          <w:iCs/>
          <w:sz w:val="28"/>
          <w:szCs w:val="28"/>
        </w:rPr>
        <w:t>в Ханты-Мансийском районе выступают недостаточный уровень развития информационной, гостиничной, транспортной инфраструктуры, индустрии отдыха и развлечений и отсутствие профильных организаций в сфере туризма.</w:t>
      </w:r>
    </w:p>
    <w:p w14:paraId="60D35948"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Основным условием развития туризма и туристической деятельности на территории муниципального района должно стать использование культурных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и природных ресурсов района и формирование современной инфраструктуры обслуживания туристов.</w:t>
      </w:r>
    </w:p>
    <w:p w14:paraId="27150CB4"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Ключевое направление - </w:t>
      </w:r>
      <w:r w:rsidRPr="004F4A4E">
        <w:rPr>
          <w:rFonts w:ascii="Times New Roman" w:hAnsi="Times New Roman" w:cs="Times New Roman"/>
          <w:iCs/>
          <w:sz w:val="28"/>
          <w:szCs w:val="28"/>
        </w:rPr>
        <w:t>создание туристическо-информационного центра</w:t>
      </w:r>
      <w:r w:rsidRPr="004F4A4E">
        <w:rPr>
          <w:rFonts w:ascii="Times New Roman" w:hAnsi="Times New Roman" w:cs="Times New Roman"/>
          <w:bCs/>
          <w:iCs/>
          <w:sz w:val="28"/>
          <w:szCs w:val="28"/>
        </w:rPr>
        <w:t xml:space="preserve"> для разработки реализации туристического продукта, организации рекламных туров для турагентов и представителей средств массовой информации из заинтересованных регионов Российской Федерации.</w:t>
      </w:r>
    </w:p>
    <w:p w14:paraId="6D951E4B"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На территории Ханты-Мансийского района можно предложить следующие виды туризма: </w:t>
      </w:r>
    </w:p>
    <w:p w14:paraId="0CB81956"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FA77AA">
        <w:rPr>
          <w:rFonts w:ascii="Times New Roman" w:hAnsi="Times New Roman" w:cs="Times New Roman"/>
          <w:bCs/>
          <w:sz w:val="28"/>
          <w:szCs w:val="28"/>
        </w:rPr>
        <w:t>Рекреационный туризм</w:t>
      </w:r>
      <w:r w:rsidRPr="00FA77AA">
        <w:rPr>
          <w:rFonts w:ascii="Times New Roman" w:hAnsi="Times New Roman" w:cs="Times New Roman"/>
          <w:bCs/>
          <w:iCs/>
          <w:sz w:val="28"/>
          <w:szCs w:val="28"/>
        </w:rPr>
        <w:t>,</w:t>
      </w:r>
      <w:r w:rsidRPr="004F4A4E">
        <w:rPr>
          <w:rFonts w:ascii="Times New Roman" w:hAnsi="Times New Roman" w:cs="Times New Roman"/>
          <w:bCs/>
          <w:iCs/>
          <w:sz w:val="28"/>
          <w:szCs w:val="28"/>
        </w:rPr>
        <w:t xml:space="preserve"> в основе которого лежит потребность человека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 xml:space="preserve">в восстановлении своих физических и душевных сил, включает в себя такие программы, как зрелищно-развлекательные, занятия по интересам (охота и рыбная </w:t>
      </w:r>
      <w:r w:rsidRPr="004F4A4E">
        <w:rPr>
          <w:rFonts w:ascii="Times New Roman" w:hAnsi="Times New Roman" w:cs="Times New Roman"/>
          <w:bCs/>
          <w:iCs/>
          <w:sz w:val="28"/>
          <w:szCs w:val="28"/>
        </w:rPr>
        <w:lastRenderedPageBreak/>
        <w:t xml:space="preserve">ловля), обучающие, этнические и бытовые (связанные с изучением национальной культуры и нетрадиционного быта), оздоровительные (связанные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 xml:space="preserve">с активными способами передвижения). </w:t>
      </w:r>
    </w:p>
    <w:p w14:paraId="0DB0B5E9"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FA77AA">
        <w:rPr>
          <w:rFonts w:ascii="Times New Roman" w:hAnsi="Times New Roman" w:cs="Times New Roman"/>
          <w:bCs/>
          <w:sz w:val="28"/>
          <w:szCs w:val="28"/>
        </w:rPr>
        <w:t>Спортивный туризм</w:t>
      </w:r>
      <w:r w:rsidRPr="00FA77AA">
        <w:rPr>
          <w:rFonts w:ascii="Times New Roman" w:hAnsi="Times New Roman" w:cs="Times New Roman"/>
          <w:bCs/>
          <w:iCs/>
          <w:sz w:val="28"/>
          <w:szCs w:val="28"/>
        </w:rPr>
        <w:t>,</w:t>
      </w:r>
      <w:r w:rsidRPr="004F4A4E">
        <w:rPr>
          <w:rFonts w:ascii="Times New Roman" w:hAnsi="Times New Roman" w:cs="Times New Roman"/>
          <w:bCs/>
          <w:iCs/>
          <w:sz w:val="28"/>
          <w:szCs w:val="28"/>
        </w:rPr>
        <w:t xml:space="preserve"> связанный с занятием каким-либо видом спорта. Благодаря природно-климатическим условиям на территории Ханты-Мансийского района можно развивать следующие виды спортивного туризма: водный, конный, экологический.</w:t>
      </w:r>
    </w:p>
    <w:p w14:paraId="4F3F71ED" w14:textId="1211C362" w:rsidR="004F4A4E" w:rsidRPr="00FA77AA" w:rsidRDefault="005749C4" w:rsidP="00FA77AA">
      <w:pPr>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sz w:val="28"/>
          <w:szCs w:val="28"/>
        </w:rPr>
        <w:t>Агротуризм</w:t>
      </w:r>
      <w:r w:rsidR="00FA77AA">
        <w:rPr>
          <w:rFonts w:ascii="Times New Roman" w:hAnsi="Times New Roman" w:cs="Times New Roman"/>
          <w:bCs/>
          <w:iCs/>
          <w:sz w:val="28"/>
          <w:szCs w:val="28"/>
        </w:rPr>
        <w:t> (сельский туризм) –</w:t>
      </w:r>
      <w:r w:rsidRPr="004F4A4E">
        <w:rPr>
          <w:rFonts w:ascii="Times New Roman" w:hAnsi="Times New Roman" w:cs="Times New Roman"/>
          <w:bCs/>
          <w:iCs/>
          <w:sz w:val="28"/>
          <w:szCs w:val="28"/>
        </w:rPr>
        <w:t xml:space="preserve"> форма отдыха, ориентированная на использование культурно-исторических и природных рес</w:t>
      </w:r>
      <w:r w:rsidR="00FA77AA">
        <w:rPr>
          <w:rFonts w:ascii="Times New Roman" w:hAnsi="Times New Roman" w:cs="Times New Roman"/>
          <w:bCs/>
          <w:iCs/>
          <w:sz w:val="28"/>
          <w:szCs w:val="28"/>
        </w:rPr>
        <w:t>урсов сельской местности. Цель –</w:t>
      </w:r>
      <w:r w:rsidRPr="004F4A4E">
        <w:rPr>
          <w:rFonts w:ascii="Times New Roman" w:hAnsi="Times New Roman" w:cs="Times New Roman"/>
          <w:bCs/>
          <w:iCs/>
          <w:sz w:val="28"/>
          <w:szCs w:val="28"/>
        </w:rPr>
        <w:t xml:space="preserve"> привлечение туристов на сельскохозяйственное предприятие, ферму или ранчо, чтобы они познакомились с традициями, культурой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и особенностями ведения сельского хозяйства</w:t>
      </w:r>
    </w:p>
    <w:p w14:paraId="50027979"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Приоритетные направления проекта:</w:t>
      </w:r>
    </w:p>
    <w:p w14:paraId="09FAF1C6" w14:textId="77777777" w:rsidR="00553AE2" w:rsidRPr="00553AE2" w:rsidRDefault="004F4A4E" w:rsidP="00553AE2">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sz w:val="28"/>
          <w:szCs w:val="28"/>
        </w:rPr>
        <w:t xml:space="preserve">- </w:t>
      </w:r>
      <w:r w:rsidR="005749C4" w:rsidRPr="004F4A4E">
        <w:rPr>
          <w:rFonts w:ascii="Times New Roman" w:hAnsi="Times New Roman" w:cs="Times New Roman"/>
          <w:bCs/>
          <w:iCs/>
          <w:sz w:val="28"/>
          <w:szCs w:val="28"/>
        </w:rPr>
        <w:t xml:space="preserve">создание и функционирование туристических информационных центров, содействие субъектам предпринимательства по участию в выставочных </w:t>
      </w:r>
      <w:r>
        <w:rPr>
          <w:rFonts w:ascii="Times New Roman" w:hAnsi="Times New Roman" w:cs="Times New Roman"/>
          <w:bCs/>
          <w:iCs/>
          <w:sz w:val="28"/>
          <w:szCs w:val="28"/>
        </w:rPr>
        <w:br/>
      </w:r>
      <w:r w:rsidR="005749C4" w:rsidRPr="004F4A4E">
        <w:rPr>
          <w:rFonts w:ascii="Times New Roman" w:hAnsi="Times New Roman" w:cs="Times New Roman"/>
          <w:bCs/>
          <w:iCs/>
          <w:sz w:val="28"/>
          <w:szCs w:val="28"/>
        </w:rPr>
        <w:t xml:space="preserve">и </w:t>
      </w:r>
      <w:r w:rsidR="005749C4" w:rsidRPr="00553AE2">
        <w:rPr>
          <w:rFonts w:ascii="Times New Roman" w:hAnsi="Times New Roman" w:cs="Times New Roman"/>
          <w:bCs/>
          <w:iCs/>
          <w:sz w:val="28"/>
          <w:szCs w:val="28"/>
        </w:rPr>
        <w:t>презентационных мероприятиях в сфере туризма;</w:t>
      </w:r>
    </w:p>
    <w:p w14:paraId="7B19F21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создание уникальных туристических предложений, которые выделят туристические объекты среди прочих и привлечет новых посетителей; </w:t>
      </w:r>
    </w:p>
    <w:p w14:paraId="2D6999A0"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развитие этнографического, спортивного, сельского, культурно-познавательного, событийного, природно-экологического, паломнического, круизного видов туризма на территории района;</w:t>
      </w:r>
    </w:p>
    <w:p w14:paraId="4737625F"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развитие гостиничного бизнеса, сферы общественного питания, развлекательного отдыха, туристической деятельности (деятельность туроператоров и турагентов) и др.;</w:t>
      </w:r>
    </w:p>
    <w:p w14:paraId="32C5A8C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формирования перечня объектов культурного наследия, проведения событийных (брендовых) мероприятий; </w:t>
      </w:r>
    </w:p>
    <w:p w14:paraId="2DE00512" w14:textId="77777777" w:rsidR="00FA77AA" w:rsidRDefault="00553AE2" w:rsidP="00FA77AA">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разработка и использование культурно-познавательных, литературных, экологических туристических маршрутов. </w:t>
      </w:r>
    </w:p>
    <w:p w14:paraId="799CAE94" w14:textId="08688C6E" w:rsidR="00553AE2" w:rsidRPr="00553AE2" w:rsidRDefault="005749C4" w:rsidP="00FA77AA">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bCs/>
          <w:iCs/>
          <w:sz w:val="28"/>
          <w:szCs w:val="28"/>
        </w:rPr>
        <w:t>До 2036 года будут реализованы проекты по развитию туризма в районе:</w:t>
      </w:r>
    </w:p>
    <w:p w14:paraId="0AE258E2"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создание единого туристического и культурно-спортивного пространства (памятник природы регионального значения </w:t>
      </w:r>
      <w:r w:rsidR="005749C4" w:rsidRPr="00553AE2">
        <w:rPr>
          <w:rFonts w:ascii="Times New Roman" w:hAnsi="Times New Roman" w:cs="Times New Roman"/>
          <w:bCs/>
          <w:iCs/>
          <w:noProof/>
          <w:sz w:val="28"/>
          <w:szCs w:val="28"/>
        </w:rPr>
        <w:t>«Шапшинские</w:t>
      </w:r>
      <w:r w:rsidR="005749C4" w:rsidRPr="00553AE2">
        <w:rPr>
          <w:rFonts w:ascii="Times New Roman" w:hAnsi="Times New Roman" w:cs="Times New Roman"/>
          <w:bCs/>
          <w:iCs/>
          <w:sz w:val="28"/>
          <w:szCs w:val="28"/>
        </w:rPr>
        <w:t xml:space="preserve"> кедровники», развитие историко-археологического направле</w:t>
      </w:r>
      <w:r w:rsidRPr="00553AE2">
        <w:rPr>
          <w:rFonts w:ascii="Times New Roman" w:hAnsi="Times New Roman" w:cs="Times New Roman"/>
          <w:bCs/>
          <w:iCs/>
          <w:sz w:val="28"/>
          <w:szCs w:val="28"/>
        </w:rPr>
        <w:t>ния «Старая Шапша») в д. Шапша;</w:t>
      </w:r>
    </w:p>
    <w:p w14:paraId="287885FC"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bCs/>
          <w:iCs/>
          <w:sz w:val="28"/>
          <w:szCs w:val="28"/>
        </w:rPr>
        <w:t xml:space="preserve">- </w:t>
      </w:r>
      <w:r w:rsidR="005749C4" w:rsidRPr="00553AE2">
        <w:rPr>
          <w:rFonts w:ascii="Times New Roman" w:hAnsi="Times New Roman" w:cs="Times New Roman"/>
          <w:bCs/>
          <w:iCs/>
          <w:sz w:val="28"/>
          <w:szCs w:val="28"/>
        </w:rPr>
        <w:t xml:space="preserve">организация туризма (охотничий туризм, спортивный туризм, любительское рыболовство) на базе существующих промысловых </w:t>
      </w:r>
      <w:r>
        <w:rPr>
          <w:rFonts w:ascii="Times New Roman" w:hAnsi="Times New Roman" w:cs="Times New Roman"/>
          <w:bCs/>
          <w:iCs/>
          <w:sz w:val="28"/>
          <w:szCs w:val="28"/>
        </w:rPr>
        <w:br/>
      </w:r>
      <w:r w:rsidR="005749C4" w:rsidRPr="00553AE2">
        <w:rPr>
          <w:rFonts w:ascii="Times New Roman" w:hAnsi="Times New Roman" w:cs="Times New Roman"/>
          <w:bCs/>
          <w:iCs/>
          <w:sz w:val="28"/>
          <w:szCs w:val="28"/>
        </w:rPr>
        <w:t xml:space="preserve">и рекреационных зон — озер </w:t>
      </w:r>
      <w:r w:rsidR="005749C4" w:rsidRPr="00553AE2">
        <w:rPr>
          <w:rFonts w:ascii="Times New Roman" w:hAnsi="Times New Roman" w:cs="Times New Roman"/>
          <w:bCs/>
          <w:iCs/>
          <w:noProof/>
          <w:sz w:val="28"/>
          <w:szCs w:val="28"/>
        </w:rPr>
        <w:t>Архирейское</w:t>
      </w:r>
      <w:r w:rsidR="005749C4" w:rsidRPr="00553AE2">
        <w:rPr>
          <w:rFonts w:ascii="Times New Roman" w:hAnsi="Times New Roman" w:cs="Times New Roman"/>
          <w:bCs/>
          <w:iCs/>
          <w:sz w:val="28"/>
          <w:szCs w:val="28"/>
        </w:rPr>
        <w:t xml:space="preserve">, Черное, Кедровое, рек </w:t>
      </w:r>
      <w:r w:rsidR="005749C4" w:rsidRPr="00553AE2">
        <w:rPr>
          <w:rFonts w:ascii="Times New Roman" w:hAnsi="Times New Roman" w:cs="Times New Roman"/>
          <w:bCs/>
          <w:iCs/>
          <w:noProof/>
          <w:sz w:val="28"/>
          <w:szCs w:val="28"/>
        </w:rPr>
        <w:t>Конда</w:t>
      </w:r>
      <w:r w:rsidR="005749C4" w:rsidRPr="00553AE2">
        <w:rPr>
          <w:rFonts w:ascii="Times New Roman" w:hAnsi="Times New Roman" w:cs="Times New Roman"/>
          <w:bCs/>
          <w:iCs/>
          <w:sz w:val="28"/>
          <w:szCs w:val="28"/>
        </w:rPr>
        <w:t xml:space="preserve"> и Иртыш в п. Выкатном;</w:t>
      </w:r>
    </w:p>
    <w:p w14:paraId="32B8CAA5"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создание туристического кластера на базе национального музея под открытым небом в с. </w:t>
      </w:r>
      <w:r w:rsidR="005749C4" w:rsidRPr="00553AE2">
        <w:rPr>
          <w:rFonts w:ascii="Times New Roman" w:hAnsi="Times New Roman" w:cs="Times New Roman"/>
          <w:bCs/>
          <w:iCs/>
          <w:noProof/>
          <w:sz w:val="28"/>
          <w:szCs w:val="28"/>
        </w:rPr>
        <w:t>Кышик</w:t>
      </w:r>
      <w:r w:rsidR="005749C4" w:rsidRPr="00553AE2">
        <w:rPr>
          <w:rFonts w:ascii="Times New Roman" w:hAnsi="Times New Roman" w:cs="Times New Roman"/>
          <w:bCs/>
          <w:iCs/>
          <w:sz w:val="28"/>
          <w:szCs w:val="28"/>
        </w:rPr>
        <w:t>;</w:t>
      </w:r>
    </w:p>
    <w:p w14:paraId="7642FB52" w14:textId="77777777"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агротуризма, конного туризма, рыболовного туризма, семейного </w:t>
      </w:r>
      <w:r w:rsidR="005749C4" w:rsidRPr="000C1C98">
        <w:rPr>
          <w:rFonts w:ascii="Times New Roman" w:hAnsi="Times New Roman" w:cs="Times New Roman"/>
          <w:bCs/>
          <w:iCs/>
          <w:sz w:val="28"/>
          <w:szCs w:val="28"/>
        </w:rPr>
        <w:t xml:space="preserve">туризма на базе озера </w:t>
      </w:r>
      <w:r w:rsidR="005749C4" w:rsidRPr="000C1C98">
        <w:rPr>
          <w:rFonts w:ascii="Times New Roman" w:hAnsi="Times New Roman" w:cs="Times New Roman"/>
          <w:bCs/>
          <w:iCs/>
          <w:noProof/>
          <w:sz w:val="28"/>
          <w:szCs w:val="28"/>
        </w:rPr>
        <w:t>Олевашкино</w:t>
      </w:r>
      <w:r w:rsidR="005749C4" w:rsidRPr="000C1C98">
        <w:rPr>
          <w:rFonts w:ascii="Times New Roman" w:hAnsi="Times New Roman" w:cs="Times New Roman"/>
          <w:bCs/>
          <w:iCs/>
          <w:sz w:val="28"/>
          <w:szCs w:val="28"/>
        </w:rPr>
        <w:t xml:space="preserve"> с. </w:t>
      </w:r>
      <w:r w:rsidR="005749C4" w:rsidRPr="000C1C98">
        <w:rPr>
          <w:rFonts w:ascii="Times New Roman" w:hAnsi="Times New Roman" w:cs="Times New Roman"/>
          <w:bCs/>
          <w:iCs/>
          <w:noProof/>
          <w:sz w:val="28"/>
          <w:szCs w:val="28"/>
        </w:rPr>
        <w:t>Селиярово</w:t>
      </w:r>
      <w:r w:rsidR="005749C4" w:rsidRPr="000C1C98">
        <w:rPr>
          <w:rFonts w:ascii="Times New Roman" w:hAnsi="Times New Roman" w:cs="Times New Roman"/>
          <w:bCs/>
          <w:iCs/>
          <w:sz w:val="28"/>
          <w:szCs w:val="28"/>
        </w:rPr>
        <w:t>;</w:t>
      </w:r>
    </w:p>
    <w:p w14:paraId="02B081C3" w14:textId="3542F0E2" w:rsidR="00553AE2" w:rsidRPr="000C1C98" w:rsidRDefault="000C1C98" w:rsidP="00553A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0C1C98">
        <w:rPr>
          <w:rFonts w:ascii="Times New Roman" w:hAnsi="Times New Roman" w:cs="Times New Roman"/>
          <w:sz w:val="28"/>
          <w:szCs w:val="28"/>
        </w:rPr>
        <w:t>азвитие исторического туризма на базе существующих культурно-исторических ценностей (Балинский бор, старое поселение Селиярово, храма Успения Пресвятой Богородицы 19-го века, Музея-усадьбы сельского торговца) в с. Селиярово. Созда</w:t>
      </w:r>
      <w:r>
        <w:rPr>
          <w:rFonts w:ascii="Times New Roman" w:hAnsi="Times New Roman" w:cs="Times New Roman"/>
          <w:sz w:val="28"/>
          <w:szCs w:val="28"/>
        </w:rPr>
        <w:t xml:space="preserve">ние интерактивных экспозиций и </w:t>
      </w:r>
      <w:r w:rsidRPr="000C1C98">
        <w:rPr>
          <w:rFonts w:ascii="Times New Roman" w:hAnsi="Times New Roman" w:cs="Times New Roman"/>
          <w:sz w:val="28"/>
          <w:szCs w:val="28"/>
        </w:rPr>
        <w:t>мастер-классов по ремеслам, связанными с кул</w:t>
      </w:r>
      <w:r>
        <w:rPr>
          <w:rFonts w:ascii="Times New Roman" w:hAnsi="Times New Roman" w:cs="Times New Roman"/>
          <w:sz w:val="28"/>
          <w:szCs w:val="28"/>
        </w:rPr>
        <w:t>ьтурно-историческими ценностями</w:t>
      </w:r>
      <w:r w:rsidR="005749C4" w:rsidRPr="000C1C98">
        <w:rPr>
          <w:rFonts w:ascii="Times New Roman" w:hAnsi="Times New Roman" w:cs="Times New Roman"/>
          <w:bCs/>
          <w:iCs/>
          <w:sz w:val="28"/>
          <w:szCs w:val="28"/>
        </w:rPr>
        <w:t>;</w:t>
      </w:r>
    </w:p>
    <w:p w14:paraId="486ECAD0" w14:textId="3630FC50"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lastRenderedPageBreak/>
        <w:t xml:space="preserve">- </w:t>
      </w:r>
      <w:r w:rsidR="005749C4" w:rsidRPr="000C1C98">
        <w:rPr>
          <w:rFonts w:ascii="Times New Roman" w:hAnsi="Times New Roman" w:cs="Times New Roman"/>
          <w:bCs/>
          <w:iCs/>
          <w:sz w:val="28"/>
          <w:szCs w:val="28"/>
        </w:rPr>
        <w:t xml:space="preserve">создание природно-этнографического музейного комплекса традиционного хантыйского быта </w:t>
      </w:r>
      <w:r w:rsidR="005749C4" w:rsidRPr="000C1C98">
        <w:rPr>
          <w:rFonts w:ascii="Times New Roman" w:hAnsi="Times New Roman" w:cs="Times New Roman"/>
          <w:bCs/>
          <w:iCs/>
          <w:noProof/>
          <w:sz w:val="28"/>
          <w:szCs w:val="28"/>
        </w:rPr>
        <w:t>«Цингалинские</w:t>
      </w:r>
      <w:r w:rsidR="005749C4" w:rsidRPr="000C1C98">
        <w:rPr>
          <w:rFonts w:ascii="Times New Roman" w:hAnsi="Times New Roman" w:cs="Times New Roman"/>
          <w:bCs/>
          <w:iCs/>
          <w:sz w:val="28"/>
          <w:szCs w:val="28"/>
        </w:rPr>
        <w:t xml:space="preserve"> святилища Югры»</w:t>
      </w:r>
      <w:r w:rsidR="002E296E">
        <w:rPr>
          <w:rFonts w:ascii="Times New Roman" w:hAnsi="Times New Roman" w:cs="Times New Roman"/>
          <w:bCs/>
          <w:iCs/>
          <w:sz w:val="28"/>
          <w:szCs w:val="28"/>
        </w:rPr>
        <w:t xml:space="preserve"> </w:t>
      </w:r>
      <w:r w:rsidR="005749C4" w:rsidRPr="000C1C98">
        <w:rPr>
          <w:rFonts w:ascii="Times New Roman" w:hAnsi="Times New Roman" w:cs="Times New Roman"/>
          <w:bCs/>
          <w:iCs/>
          <w:sz w:val="28"/>
          <w:szCs w:val="28"/>
        </w:rPr>
        <w:t xml:space="preserve">в с. </w:t>
      </w:r>
      <w:r w:rsidR="005749C4" w:rsidRPr="000C1C98">
        <w:rPr>
          <w:rFonts w:ascii="Times New Roman" w:hAnsi="Times New Roman" w:cs="Times New Roman"/>
          <w:bCs/>
          <w:iCs/>
          <w:noProof/>
          <w:sz w:val="28"/>
          <w:szCs w:val="28"/>
        </w:rPr>
        <w:t>Цингалы</w:t>
      </w:r>
      <w:r w:rsidR="005749C4" w:rsidRPr="000C1C98">
        <w:rPr>
          <w:rFonts w:ascii="Times New Roman" w:hAnsi="Times New Roman" w:cs="Times New Roman"/>
          <w:bCs/>
          <w:iCs/>
          <w:sz w:val="28"/>
          <w:szCs w:val="28"/>
        </w:rPr>
        <w:t>;</w:t>
      </w:r>
    </w:p>
    <w:p w14:paraId="5D677783"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5749C4" w:rsidRPr="000C1C98">
        <w:rPr>
          <w:rFonts w:ascii="Times New Roman" w:hAnsi="Times New Roman" w:cs="Times New Roman"/>
          <w:bCs/>
          <w:iCs/>
          <w:sz w:val="28"/>
          <w:szCs w:val="28"/>
        </w:rPr>
        <w:t>развитие</w:t>
      </w:r>
      <w:r w:rsidR="005749C4" w:rsidRPr="00553AE2">
        <w:rPr>
          <w:rFonts w:ascii="Times New Roman" w:hAnsi="Times New Roman" w:cs="Times New Roman"/>
          <w:bCs/>
          <w:iCs/>
          <w:sz w:val="28"/>
          <w:szCs w:val="28"/>
        </w:rPr>
        <w:t xml:space="preserve"> Музея русского быта и истории, экспозиция музея рассказывает </w:t>
      </w:r>
      <w:r>
        <w:rPr>
          <w:rFonts w:ascii="Times New Roman" w:hAnsi="Times New Roman" w:cs="Times New Roman"/>
          <w:bCs/>
          <w:iCs/>
          <w:sz w:val="28"/>
          <w:szCs w:val="28"/>
        </w:rPr>
        <w:br/>
      </w:r>
      <w:r w:rsidR="005749C4" w:rsidRPr="00553AE2">
        <w:rPr>
          <w:rFonts w:ascii="Times New Roman" w:hAnsi="Times New Roman" w:cs="Times New Roman"/>
          <w:bCs/>
          <w:iCs/>
          <w:sz w:val="28"/>
          <w:szCs w:val="28"/>
        </w:rPr>
        <w:t>о жизни ссыльных в Сибири в п. Кедровом (сельский туризм);</w:t>
      </w:r>
    </w:p>
    <w:p w14:paraId="6560C74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проекта «Хантыйская деревня» в д. </w:t>
      </w:r>
      <w:r w:rsidR="005749C4" w:rsidRPr="00553AE2">
        <w:rPr>
          <w:rFonts w:ascii="Times New Roman" w:hAnsi="Times New Roman" w:cs="Times New Roman"/>
          <w:bCs/>
          <w:iCs/>
          <w:noProof/>
          <w:sz w:val="28"/>
          <w:szCs w:val="28"/>
        </w:rPr>
        <w:t>Ягурьях</w:t>
      </w:r>
      <w:r w:rsidR="005749C4" w:rsidRPr="00553AE2">
        <w:rPr>
          <w:rFonts w:ascii="Times New Roman" w:hAnsi="Times New Roman" w:cs="Times New Roman"/>
          <w:bCs/>
          <w:iCs/>
          <w:sz w:val="28"/>
          <w:szCs w:val="28"/>
        </w:rPr>
        <w:t>. Цель проекта сохранить и популяризировать традиционную культуру и образ жизни коренных народов региона — ханты и манси;</w:t>
      </w:r>
    </w:p>
    <w:p w14:paraId="4CCA2E8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туристическая база «Обской городок» в п. Кирпичном; </w:t>
      </w:r>
    </w:p>
    <w:p w14:paraId="036810A5" w14:textId="2E5DE800"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реставрация объекта культурного наследия регионального значения «Амбар усадьбы Е. И. Рязанцева, 1880-е гг.». в с. </w:t>
      </w:r>
      <w:r w:rsidR="005749C4" w:rsidRPr="00553AE2">
        <w:rPr>
          <w:rFonts w:ascii="Times New Roman" w:hAnsi="Times New Roman" w:cs="Times New Roman"/>
          <w:bCs/>
          <w:iCs/>
          <w:noProof/>
          <w:sz w:val="28"/>
          <w:szCs w:val="28"/>
        </w:rPr>
        <w:t>Селиярово</w:t>
      </w:r>
      <w:r w:rsidR="005749C4" w:rsidRPr="00553AE2">
        <w:rPr>
          <w:rFonts w:ascii="Times New Roman" w:hAnsi="Times New Roman" w:cs="Times New Roman"/>
          <w:bCs/>
          <w:iCs/>
          <w:sz w:val="28"/>
          <w:szCs w:val="28"/>
        </w:rPr>
        <w:t>. Объект туристского показа, но подходи как помещение для экспозиций музея-усадьбы</w:t>
      </w:r>
      <w:r w:rsidR="001553DF">
        <w:rPr>
          <w:rFonts w:ascii="Times New Roman" w:hAnsi="Times New Roman" w:cs="Times New Roman"/>
          <w:bCs/>
          <w:iCs/>
          <w:sz w:val="28"/>
          <w:szCs w:val="28"/>
        </w:rPr>
        <w:t xml:space="preserve"> </w:t>
      </w:r>
      <w:r w:rsidR="005749C4" w:rsidRPr="00553AE2">
        <w:rPr>
          <w:rFonts w:ascii="Times New Roman" w:hAnsi="Times New Roman" w:cs="Times New Roman"/>
          <w:bCs/>
          <w:iCs/>
          <w:sz w:val="28"/>
          <w:szCs w:val="28"/>
        </w:rPr>
        <w:t>с возможностью проводить небольшие интерактивные представления и выставки;</w:t>
      </w:r>
    </w:p>
    <w:p w14:paraId="4A53395F" w14:textId="7C87A2D5"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0C1C98" w:rsidRPr="000C1C98">
        <w:rPr>
          <w:rFonts w:ascii="Times New Roman" w:hAnsi="Times New Roman" w:cs="Times New Roman"/>
          <w:sz w:val="28"/>
          <w:szCs w:val="28"/>
        </w:rPr>
        <w:t>создание инфраструктуры придорожного сервиса на автомобильной дороге «югра» вблизи п. Горноправдинск (кафе, АЗС, санитарных зон, зон отдыха</w:t>
      </w:r>
      <w:r w:rsidR="001553DF">
        <w:rPr>
          <w:rFonts w:ascii="Times New Roman" w:hAnsi="Times New Roman" w:cs="Times New Roman"/>
          <w:sz w:val="28"/>
          <w:szCs w:val="28"/>
        </w:rPr>
        <w:t>, мини-отели</w:t>
      </w:r>
      <w:r w:rsidR="000C1C98" w:rsidRPr="000C1C98">
        <w:rPr>
          <w:rFonts w:ascii="Times New Roman" w:hAnsi="Times New Roman" w:cs="Times New Roman"/>
          <w:sz w:val="28"/>
          <w:szCs w:val="28"/>
        </w:rPr>
        <w:t>).  Создание единого информационного портала (сайта, мобильного приложения) с полной информацией о туристических объектах, маршрутах, мероприятиях и возможностью онлайн-бронирования, с построение</w:t>
      </w:r>
      <w:r w:rsidR="000C1C98">
        <w:rPr>
          <w:rFonts w:ascii="Times New Roman" w:hAnsi="Times New Roman" w:cs="Times New Roman"/>
          <w:sz w:val="28"/>
          <w:szCs w:val="28"/>
        </w:rPr>
        <w:t>м маршрута от п. Горноправдинск</w:t>
      </w:r>
      <w:r w:rsidR="005749C4" w:rsidRPr="000C1C98">
        <w:rPr>
          <w:rFonts w:ascii="Times New Roman" w:hAnsi="Times New Roman" w:cs="Times New Roman"/>
          <w:bCs/>
          <w:iCs/>
          <w:sz w:val="28"/>
          <w:szCs w:val="28"/>
        </w:rPr>
        <w:t xml:space="preserve">; </w:t>
      </w:r>
    </w:p>
    <w:p w14:paraId="75CCCA86"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реализация проектов в сфере спортивного туризма (сплав на катамаранах по реке Иртыш, походный туризм) в с. </w:t>
      </w:r>
      <w:r w:rsidR="005749C4" w:rsidRPr="00553AE2">
        <w:rPr>
          <w:rFonts w:ascii="Times New Roman" w:hAnsi="Times New Roman" w:cs="Times New Roman"/>
          <w:bCs/>
          <w:iCs/>
          <w:noProof/>
          <w:sz w:val="28"/>
          <w:szCs w:val="28"/>
        </w:rPr>
        <w:t>Цингалы.</w:t>
      </w:r>
      <w:r w:rsidR="005749C4" w:rsidRPr="00553AE2">
        <w:rPr>
          <w:rFonts w:ascii="Times New Roman" w:hAnsi="Times New Roman" w:cs="Times New Roman"/>
          <w:bCs/>
          <w:iCs/>
          <w:sz w:val="28"/>
          <w:szCs w:val="28"/>
        </w:rPr>
        <w:t xml:space="preserve"> </w:t>
      </w:r>
    </w:p>
    <w:p w14:paraId="3BD6C3CC" w14:textId="77777777" w:rsidR="00FA77AA" w:rsidRDefault="005749C4" w:rsidP="00FA77AA">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bCs/>
          <w:iCs/>
          <w:sz w:val="28"/>
          <w:szCs w:val="28"/>
        </w:rPr>
        <w:t>Реализация данных проектов даст возможность для развития культурно-рекреационного потенциала, событийных культурных туров.</w:t>
      </w:r>
    </w:p>
    <w:p w14:paraId="4739E2F7" w14:textId="77777777" w:rsidR="00FA77AA" w:rsidRDefault="00FA77AA" w:rsidP="00FA77AA">
      <w:pPr>
        <w:autoSpaceDE w:val="0"/>
        <w:autoSpaceDN w:val="0"/>
        <w:adjustRightInd w:val="0"/>
        <w:spacing w:after="0" w:line="240" w:lineRule="auto"/>
        <w:ind w:firstLine="708"/>
        <w:jc w:val="both"/>
        <w:rPr>
          <w:rFonts w:ascii="Times New Roman" w:hAnsi="Times New Roman" w:cs="Times New Roman"/>
          <w:bCs/>
          <w:iCs/>
          <w:sz w:val="28"/>
          <w:szCs w:val="28"/>
        </w:rPr>
      </w:pPr>
    </w:p>
    <w:p w14:paraId="50F4F1FF" w14:textId="170427BC" w:rsidR="005749C4" w:rsidRPr="00FA77AA" w:rsidRDefault="00FA77AA" w:rsidP="001553DF">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noProof/>
          <w:sz w:val="28"/>
          <w:szCs w:val="28"/>
        </w:rPr>
        <w:t>Таблица 2</w:t>
      </w:r>
      <w:r w:rsidR="00765B3D">
        <w:rPr>
          <w:rFonts w:ascii="Times New Roman" w:hAnsi="Times New Roman" w:cs="Times New Roman"/>
          <w:noProof/>
          <w:sz w:val="28"/>
          <w:szCs w:val="28"/>
        </w:rPr>
        <w:t>5</w:t>
      </w:r>
      <w:r>
        <w:rPr>
          <w:rFonts w:ascii="Times New Roman" w:hAnsi="Times New Roman" w:cs="Times New Roman"/>
          <w:noProof/>
          <w:sz w:val="28"/>
          <w:szCs w:val="28"/>
        </w:rPr>
        <w:t xml:space="preserve">. </w:t>
      </w:r>
      <w:r w:rsidR="005749C4" w:rsidRPr="00553AE2">
        <w:rPr>
          <w:rFonts w:ascii="Times New Roman" w:hAnsi="Times New Roman" w:cs="Times New Roman"/>
          <w:noProof/>
          <w:sz w:val="28"/>
          <w:szCs w:val="28"/>
        </w:rPr>
        <w:t>Целевые показатели, характеризующие развитие туризма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464"/>
        <w:gridCol w:w="756"/>
        <w:gridCol w:w="757"/>
        <w:gridCol w:w="757"/>
        <w:gridCol w:w="756"/>
        <w:gridCol w:w="757"/>
        <w:gridCol w:w="757"/>
        <w:gridCol w:w="756"/>
        <w:gridCol w:w="757"/>
        <w:gridCol w:w="757"/>
        <w:gridCol w:w="757"/>
      </w:tblGrid>
      <w:tr w:rsidR="005749C4" w:rsidRPr="00FA77AA" w14:paraId="5C37768A" w14:textId="77777777" w:rsidTr="00553AE2">
        <w:trPr>
          <w:tblHeader/>
          <w:jc w:val="center"/>
        </w:trPr>
        <w:tc>
          <w:tcPr>
            <w:tcW w:w="2464" w:type="dxa"/>
            <w:vMerge w:val="restart"/>
            <w:vAlign w:val="center"/>
          </w:tcPr>
          <w:p w14:paraId="5FF4B201"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Показатели</w:t>
            </w:r>
          </w:p>
        </w:tc>
        <w:tc>
          <w:tcPr>
            <w:tcW w:w="3783" w:type="dxa"/>
            <w:gridSpan w:val="5"/>
          </w:tcPr>
          <w:p w14:paraId="495DBF8E"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Отчетные данные</w:t>
            </w:r>
          </w:p>
        </w:tc>
        <w:tc>
          <w:tcPr>
            <w:tcW w:w="3784" w:type="dxa"/>
            <w:gridSpan w:val="5"/>
          </w:tcPr>
          <w:p w14:paraId="2C8A99B5"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 xml:space="preserve">Ожидаемые результаты </w:t>
            </w:r>
          </w:p>
        </w:tc>
      </w:tr>
      <w:tr w:rsidR="005749C4" w:rsidRPr="00FA77AA" w14:paraId="0F585B6E" w14:textId="77777777" w:rsidTr="00553AE2">
        <w:trPr>
          <w:tblHeader/>
          <w:jc w:val="center"/>
        </w:trPr>
        <w:tc>
          <w:tcPr>
            <w:tcW w:w="2464" w:type="dxa"/>
            <w:vMerge/>
          </w:tcPr>
          <w:p w14:paraId="56CB7867" w14:textId="77777777" w:rsidR="005749C4" w:rsidRPr="00FA77AA" w:rsidRDefault="005749C4" w:rsidP="005749C4">
            <w:pPr>
              <w:pStyle w:val="af2"/>
              <w:widowControl w:val="0"/>
              <w:suppressLineNumbers w:val="0"/>
              <w:tabs>
                <w:tab w:val="left" w:pos="993"/>
              </w:tabs>
              <w:suppressAutoHyphens w:val="0"/>
              <w:spacing w:before="0"/>
              <w:jc w:val="center"/>
              <w:rPr>
                <w:sz w:val="20"/>
                <w:szCs w:val="20"/>
              </w:rPr>
            </w:pPr>
          </w:p>
        </w:tc>
        <w:tc>
          <w:tcPr>
            <w:tcW w:w="756" w:type="dxa"/>
          </w:tcPr>
          <w:p w14:paraId="56D6F350"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2023</w:t>
            </w:r>
          </w:p>
          <w:p w14:paraId="0F41337C" w14:textId="77777777" w:rsidR="005749C4" w:rsidRPr="00FA77AA" w:rsidRDefault="005749C4" w:rsidP="005749C4">
            <w:pPr>
              <w:pStyle w:val="af2"/>
              <w:widowControl w:val="0"/>
              <w:suppressLineNumbers w:val="0"/>
              <w:tabs>
                <w:tab w:val="left" w:pos="993"/>
              </w:tabs>
              <w:suppressAutoHyphens w:val="0"/>
              <w:spacing w:before="0"/>
              <w:jc w:val="center"/>
              <w:rPr>
                <w:sz w:val="20"/>
                <w:szCs w:val="20"/>
              </w:rPr>
            </w:pPr>
            <w:r w:rsidRPr="00FA77AA">
              <w:rPr>
                <w:bCs/>
                <w:sz w:val="20"/>
                <w:szCs w:val="20"/>
              </w:rPr>
              <w:t>факт</w:t>
            </w:r>
          </w:p>
        </w:tc>
        <w:tc>
          <w:tcPr>
            <w:tcW w:w="757" w:type="dxa"/>
          </w:tcPr>
          <w:p w14:paraId="5360D358"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2024</w:t>
            </w:r>
          </w:p>
          <w:p w14:paraId="4498B2C2" w14:textId="77777777" w:rsidR="005749C4" w:rsidRPr="00FA77AA" w:rsidRDefault="005749C4" w:rsidP="005749C4">
            <w:pPr>
              <w:pStyle w:val="af2"/>
              <w:widowControl w:val="0"/>
              <w:suppressLineNumbers w:val="0"/>
              <w:tabs>
                <w:tab w:val="left" w:pos="993"/>
              </w:tabs>
              <w:suppressAutoHyphens w:val="0"/>
              <w:spacing w:before="0"/>
              <w:jc w:val="center"/>
              <w:rPr>
                <w:sz w:val="20"/>
                <w:szCs w:val="20"/>
              </w:rPr>
            </w:pPr>
            <w:r w:rsidRPr="00FA77AA">
              <w:rPr>
                <w:sz w:val="20"/>
                <w:szCs w:val="20"/>
              </w:rPr>
              <w:t>факт</w:t>
            </w:r>
          </w:p>
        </w:tc>
        <w:tc>
          <w:tcPr>
            <w:tcW w:w="757" w:type="dxa"/>
          </w:tcPr>
          <w:p w14:paraId="310E8383"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2025</w:t>
            </w:r>
          </w:p>
          <w:p w14:paraId="14D7F390" w14:textId="77777777" w:rsidR="005749C4" w:rsidRPr="00FA77AA" w:rsidRDefault="005749C4" w:rsidP="005749C4">
            <w:pPr>
              <w:pStyle w:val="af2"/>
              <w:widowControl w:val="0"/>
              <w:suppressLineNumbers w:val="0"/>
              <w:tabs>
                <w:tab w:val="left" w:pos="993"/>
              </w:tabs>
              <w:suppressAutoHyphens w:val="0"/>
              <w:spacing w:before="0"/>
              <w:jc w:val="center"/>
              <w:rPr>
                <w:sz w:val="20"/>
                <w:szCs w:val="20"/>
              </w:rPr>
            </w:pPr>
            <w:r w:rsidRPr="00FA77AA">
              <w:rPr>
                <w:bCs/>
                <w:sz w:val="20"/>
                <w:szCs w:val="20"/>
              </w:rPr>
              <w:t>оценка</w:t>
            </w:r>
          </w:p>
        </w:tc>
        <w:tc>
          <w:tcPr>
            <w:tcW w:w="756" w:type="dxa"/>
          </w:tcPr>
          <w:p w14:paraId="3BA78CEA"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2026</w:t>
            </w:r>
          </w:p>
          <w:p w14:paraId="25D5D04A" w14:textId="77777777" w:rsidR="005749C4" w:rsidRPr="00FA77AA" w:rsidRDefault="005749C4" w:rsidP="005749C4">
            <w:pPr>
              <w:pStyle w:val="af2"/>
              <w:widowControl w:val="0"/>
              <w:suppressLineNumbers w:val="0"/>
              <w:tabs>
                <w:tab w:val="left" w:pos="993"/>
              </w:tabs>
              <w:suppressAutoHyphens w:val="0"/>
              <w:spacing w:before="0"/>
              <w:jc w:val="center"/>
              <w:rPr>
                <w:sz w:val="20"/>
                <w:szCs w:val="20"/>
              </w:rPr>
            </w:pPr>
            <w:r w:rsidRPr="00FA77AA">
              <w:rPr>
                <w:sz w:val="20"/>
                <w:szCs w:val="20"/>
              </w:rPr>
              <w:t>план</w:t>
            </w:r>
          </w:p>
        </w:tc>
        <w:tc>
          <w:tcPr>
            <w:tcW w:w="757" w:type="dxa"/>
          </w:tcPr>
          <w:p w14:paraId="16A47436"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2027</w:t>
            </w:r>
          </w:p>
          <w:p w14:paraId="3E0B007A" w14:textId="77777777" w:rsidR="005749C4" w:rsidRPr="00FA77AA" w:rsidRDefault="005749C4" w:rsidP="005749C4">
            <w:pPr>
              <w:pStyle w:val="af2"/>
              <w:widowControl w:val="0"/>
              <w:suppressLineNumbers w:val="0"/>
              <w:tabs>
                <w:tab w:val="left" w:pos="993"/>
              </w:tabs>
              <w:suppressAutoHyphens w:val="0"/>
              <w:spacing w:before="0"/>
              <w:jc w:val="center"/>
              <w:rPr>
                <w:sz w:val="20"/>
                <w:szCs w:val="20"/>
              </w:rPr>
            </w:pPr>
            <w:r w:rsidRPr="00FA77AA">
              <w:rPr>
                <w:bCs/>
                <w:sz w:val="20"/>
                <w:szCs w:val="20"/>
              </w:rPr>
              <w:t>план</w:t>
            </w:r>
          </w:p>
        </w:tc>
        <w:tc>
          <w:tcPr>
            <w:tcW w:w="757" w:type="dxa"/>
          </w:tcPr>
          <w:p w14:paraId="471E1F63"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w:t>
            </w:r>
            <w:r w:rsidRPr="00FA77AA">
              <w:rPr>
                <w:bCs/>
                <w:sz w:val="20"/>
                <w:szCs w:val="20"/>
                <w:lang w:val="en-US"/>
              </w:rPr>
              <w:t>2</w:t>
            </w:r>
            <w:r w:rsidRPr="00FA77AA">
              <w:rPr>
                <w:bCs/>
                <w:sz w:val="20"/>
                <w:szCs w:val="20"/>
              </w:rPr>
              <w:t>8</w:t>
            </w:r>
          </w:p>
          <w:p w14:paraId="69A6F559" w14:textId="77777777" w:rsidR="005749C4" w:rsidRPr="00FA77AA" w:rsidRDefault="005749C4" w:rsidP="005749C4">
            <w:pPr>
              <w:pStyle w:val="af2"/>
              <w:widowControl w:val="0"/>
              <w:suppressLineNumbers w:val="0"/>
              <w:tabs>
                <w:tab w:val="left" w:pos="993"/>
              </w:tabs>
              <w:suppressAutoHyphens w:val="0"/>
              <w:spacing w:before="0"/>
              <w:jc w:val="center"/>
              <w:rPr>
                <w:sz w:val="20"/>
                <w:szCs w:val="20"/>
              </w:rPr>
            </w:pPr>
            <w:r w:rsidRPr="00FA77AA">
              <w:rPr>
                <w:bCs/>
                <w:sz w:val="20"/>
                <w:szCs w:val="20"/>
              </w:rPr>
              <w:t>план</w:t>
            </w:r>
          </w:p>
        </w:tc>
        <w:tc>
          <w:tcPr>
            <w:tcW w:w="756" w:type="dxa"/>
          </w:tcPr>
          <w:p w14:paraId="451F561C"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2029</w:t>
            </w:r>
          </w:p>
          <w:p w14:paraId="5E3756E6"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757" w:type="dxa"/>
          </w:tcPr>
          <w:p w14:paraId="0C0D9085"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2030</w:t>
            </w:r>
          </w:p>
          <w:p w14:paraId="7F6E056B"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757" w:type="dxa"/>
          </w:tcPr>
          <w:p w14:paraId="3AD2E889"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2036</w:t>
            </w:r>
          </w:p>
          <w:p w14:paraId="482FA39D"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757" w:type="dxa"/>
          </w:tcPr>
          <w:p w14:paraId="66A4A1B0"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2050</w:t>
            </w:r>
          </w:p>
          <w:p w14:paraId="54DBCD1B" w14:textId="77777777" w:rsidR="005749C4" w:rsidRPr="00FA77AA" w:rsidRDefault="005749C4" w:rsidP="005749C4">
            <w:pPr>
              <w:pStyle w:val="af2"/>
              <w:widowControl w:val="0"/>
              <w:suppressLineNumbers w:val="0"/>
              <w:tabs>
                <w:tab w:val="left" w:pos="993"/>
              </w:tabs>
              <w:suppressAutoHyphens w:val="0"/>
              <w:spacing w:before="0"/>
              <w:jc w:val="center"/>
              <w:rPr>
                <w:bCs/>
                <w:sz w:val="20"/>
                <w:szCs w:val="20"/>
                <w:highlight w:val="yellow"/>
              </w:rPr>
            </w:pPr>
            <w:r w:rsidRPr="00FA77AA">
              <w:rPr>
                <w:bCs/>
                <w:sz w:val="20"/>
                <w:szCs w:val="20"/>
              </w:rPr>
              <w:t>план</w:t>
            </w:r>
          </w:p>
        </w:tc>
      </w:tr>
      <w:tr w:rsidR="005749C4" w:rsidRPr="00FA77AA" w14:paraId="61B13F87" w14:textId="77777777" w:rsidTr="00553AE2">
        <w:trPr>
          <w:tblHeader/>
          <w:jc w:val="center"/>
        </w:trPr>
        <w:tc>
          <w:tcPr>
            <w:tcW w:w="2464" w:type="dxa"/>
            <w:vAlign w:val="center"/>
          </w:tcPr>
          <w:p w14:paraId="4BB83D8A" w14:textId="77777777" w:rsidR="005749C4" w:rsidRPr="00FA77AA" w:rsidRDefault="005749C4" w:rsidP="005749C4">
            <w:pPr>
              <w:widowControl w:val="0"/>
              <w:spacing w:after="0" w:line="240" w:lineRule="auto"/>
              <w:rPr>
                <w:rFonts w:ascii="Times New Roman" w:hAnsi="Times New Roman" w:cs="Times New Roman"/>
                <w:bCs/>
                <w:iCs/>
                <w:sz w:val="20"/>
                <w:szCs w:val="20"/>
              </w:rPr>
            </w:pPr>
            <w:r w:rsidRPr="00FA77AA">
              <w:rPr>
                <w:rFonts w:ascii="Times New Roman" w:hAnsi="Times New Roman" w:cs="Times New Roman"/>
                <w:bCs/>
                <w:iCs/>
                <w:sz w:val="20"/>
                <w:szCs w:val="20"/>
              </w:rPr>
              <w:t>Число туристов, ежегодно приезжающих в муниципальный район с туристской целью</w:t>
            </w:r>
          </w:p>
        </w:tc>
        <w:tc>
          <w:tcPr>
            <w:tcW w:w="756" w:type="dxa"/>
            <w:vAlign w:val="center"/>
          </w:tcPr>
          <w:p w14:paraId="761DA1E9"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31 777</w:t>
            </w:r>
          </w:p>
        </w:tc>
        <w:tc>
          <w:tcPr>
            <w:tcW w:w="757" w:type="dxa"/>
            <w:vAlign w:val="center"/>
          </w:tcPr>
          <w:p w14:paraId="69D94C1F"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42 859</w:t>
            </w:r>
          </w:p>
        </w:tc>
        <w:tc>
          <w:tcPr>
            <w:tcW w:w="757" w:type="dxa"/>
            <w:vAlign w:val="center"/>
          </w:tcPr>
          <w:p w14:paraId="504A316E"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49 288</w:t>
            </w:r>
          </w:p>
        </w:tc>
        <w:tc>
          <w:tcPr>
            <w:tcW w:w="756" w:type="dxa"/>
            <w:vAlign w:val="center"/>
          </w:tcPr>
          <w:p w14:paraId="49571F94"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56 681</w:t>
            </w:r>
          </w:p>
        </w:tc>
        <w:tc>
          <w:tcPr>
            <w:tcW w:w="757" w:type="dxa"/>
            <w:vAlign w:val="center"/>
          </w:tcPr>
          <w:p w14:paraId="2E6349B5"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65 183</w:t>
            </w:r>
          </w:p>
        </w:tc>
        <w:tc>
          <w:tcPr>
            <w:tcW w:w="757" w:type="dxa"/>
            <w:vAlign w:val="center"/>
          </w:tcPr>
          <w:p w14:paraId="320F6F89"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71 701</w:t>
            </w:r>
          </w:p>
        </w:tc>
        <w:tc>
          <w:tcPr>
            <w:tcW w:w="756" w:type="dxa"/>
            <w:vAlign w:val="center"/>
          </w:tcPr>
          <w:p w14:paraId="153698E3"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78 872</w:t>
            </w:r>
          </w:p>
        </w:tc>
        <w:tc>
          <w:tcPr>
            <w:tcW w:w="757" w:type="dxa"/>
            <w:vAlign w:val="center"/>
          </w:tcPr>
          <w:p w14:paraId="6A940631"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82 815</w:t>
            </w:r>
          </w:p>
        </w:tc>
        <w:tc>
          <w:tcPr>
            <w:tcW w:w="757" w:type="dxa"/>
            <w:vAlign w:val="center"/>
          </w:tcPr>
          <w:p w14:paraId="4BBE7BD0"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93 263</w:t>
            </w:r>
          </w:p>
        </w:tc>
        <w:tc>
          <w:tcPr>
            <w:tcW w:w="757" w:type="dxa"/>
            <w:vAlign w:val="center"/>
          </w:tcPr>
          <w:p w14:paraId="65A0B79F" w14:textId="77777777" w:rsidR="005749C4" w:rsidRPr="00FA77AA" w:rsidRDefault="005749C4" w:rsidP="005749C4">
            <w:pPr>
              <w:widowControl w:val="0"/>
              <w:spacing w:after="0" w:line="240" w:lineRule="auto"/>
              <w:ind w:left="-89" w:right="-55"/>
              <w:jc w:val="center"/>
              <w:rPr>
                <w:rFonts w:ascii="Times New Roman" w:hAnsi="Times New Roman" w:cs="Times New Roman"/>
                <w:bCs/>
                <w:iCs/>
                <w:sz w:val="20"/>
                <w:szCs w:val="20"/>
              </w:rPr>
            </w:pPr>
            <w:r w:rsidRPr="00FA77AA">
              <w:rPr>
                <w:rFonts w:ascii="Times New Roman" w:hAnsi="Times New Roman" w:cs="Times New Roman"/>
                <w:sz w:val="20"/>
                <w:szCs w:val="20"/>
              </w:rPr>
              <w:t>123 059</w:t>
            </w:r>
          </w:p>
        </w:tc>
      </w:tr>
      <w:tr w:rsidR="005749C4" w:rsidRPr="00FA77AA" w14:paraId="47114172" w14:textId="77777777" w:rsidTr="00553AE2">
        <w:trPr>
          <w:jc w:val="center"/>
        </w:trPr>
        <w:tc>
          <w:tcPr>
            <w:tcW w:w="2464" w:type="dxa"/>
            <w:vAlign w:val="center"/>
          </w:tcPr>
          <w:p w14:paraId="67DF060B" w14:textId="77777777" w:rsidR="005749C4" w:rsidRPr="00FA77AA" w:rsidRDefault="005749C4" w:rsidP="005749C4">
            <w:pPr>
              <w:widowControl w:val="0"/>
              <w:spacing w:after="0" w:line="240" w:lineRule="auto"/>
              <w:rPr>
                <w:rFonts w:ascii="Times New Roman" w:hAnsi="Times New Roman" w:cs="Times New Roman"/>
                <w:bCs/>
                <w:iCs/>
                <w:sz w:val="20"/>
                <w:szCs w:val="20"/>
              </w:rPr>
            </w:pPr>
            <w:r w:rsidRPr="00FA77AA">
              <w:rPr>
                <w:rFonts w:ascii="Times New Roman" w:hAnsi="Times New Roman" w:cs="Times New Roman"/>
                <w:bCs/>
                <w:iCs/>
                <w:sz w:val="20"/>
                <w:szCs w:val="20"/>
              </w:rPr>
              <w:t>Количество гостиниц</w:t>
            </w:r>
          </w:p>
        </w:tc>
        <w:tc>
          <w:tcPr>
            <w:tcW w:w="756" w:type="dxa"/>
            <w:vAlign w:val="center"/>
          </w:tcPr>
          <w:p w14:paraId="71F7B254"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468134A8"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65CDD97C"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6" w:type="dxa"/>
            <w:vAlign w:val="center"/>
          </w:tcPr>
          <w:p w14:paraId="251D5CB0"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4</w:t>
            </w:r>
          </w:p>
        </w:tc>
        <w:tc>
          <w:tcPr>
            <w:tcW w:w="757" w:type="dxa"/>
            <w:vAlign w:val="center"/>
          </w:tcPr>
          <w:p w14:paraId="7279A254"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6</w:t>
            </w:r>
          </w:p>
        </w:tc>
        <w:tc>
          <w:tcPr>
            <w:tcW w:w="757" w:type="dxa"/>
            <w:vAlign w:val="center"/>
          </w:tcPr>
          <w:p w14:paraId="3F555AEA"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8</w:t>
            </w:r>
          </w:p>
        </w:tc>
        <w:tc>
          <w:tcPr>
            <w:tcW w:w="756" w:type="dxa"/>
            <w:vAlign w:val="center"/>
          </w:tcPr>
          <w:p w14:paraId="488D9A26"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9</w:t>
            </w:r>
          </w:p>
        </w:tc>
        <w:tc>
          <w:tcPr>
            <w:tcW w:w="757" w:type="dxa"/>
            <w:vAlign w:val="center"/>
          </w:tcPr>
          <w:p w14:paraId="7B5F8728"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10</w:t>
            </w:r>
          </w:p>
        </w:tc>
        <w:tc>
          <w:tcPr>
            <w:tcW w:w="757" w:type="dxa"/>
            <w:vAlign w:val="center"/>
          </w:tcPr>
          <w:p w14:paraId="1AD10431"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15</w:t>
            </w:r>
          </w:p>
        </w:tc>
        <w:tc>
          <w:tcPr>
            <w:tcW w:w="757" w:type="dxa"/>
            <w:vAlign w:val="center"/>
          </w:tcPr>
          <w:p w14:paraId="5F9A8C9D"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20</w:t>
            </w:r>
          </w:p>
        </w:tc>
      </w:tr>
    </w:tbl>
    <w:p w14:paraId="5902ED9A" w14:textId="77777777" w:rsidR="005D6728" w:rsidRDefault="005D6728" w:rsidP="00553AE2">
      <w:pPr>
        <w:widowControl w:val="0"/>
        <w:autoSpaceDE w:val="0"/>
        <w:autoSpaceDN w:val="0"/>
        <w:adjustRightInd w:val="0"/>
        <w:spacing w:after="0" w:line="240" w:lineRule="auto"/>
        <w:jc w:val="both"/>
        <w:rPr>
          <w:rFonts w:cs="Times New Roman"/>
          <w:bCs/>
          <w:iCs/>
          <w:szCs w:val="24"/>
        </w:rPr>
      </w:pPr>
    </w:p>
    <w:p w14:paraId="6E35F414" w14:textId="5025E65A" w:rsidR="00553AE2" w:rsidRPr="00553AE2" w:rsidRDefault="00553AE2" w:rsidP="00553AE2">
      <w:pPr>
        <w:widowControl w:val="0"/>
        <w:autoSpaceDE w:val="0"/>
        <w:autoSpaceDN w:val="0"/>
        <w:adjustRightInd w:val="0"/>
        <w:spacing w:after="0" w:line="240" w:lineRule="auto"/>
        <w:jc w:val="both"/>
        <w:rPr>
          <w:rFonts w:ascii="Times New Roman" w:hAnsi="Times New Roman" w:cs="Times New Roman"/>
          <w:bCs/>
          <w:iCs/>
          <w:sz w:val="28"/>
          <w:szCs w:val="28"/>
        </w:rPr>
      </w:pPr>
      <w:r>
        <w:rPr>
          <w:rFonts w:cs="Times New Roman"/>
          <w:bCs/>
          <w:iCs/>
          <w:szCs w:val="24"/>
        </w:rPr>
        <w:tab/>
      </w:r>
      <w:r w:rsidRPr="00553AE2">
        <w:rPr>
          <w:rFonts w:ascii="Times New Roman" w:hAnsi="Times New Roman" w:cs="Times New Roman"/>
          <w:bCs/>
          <w:iCs/>
          <w:sz w:val="28"/>
          <w:szCs w:val="28"/>
        </w:rPr>
        <w:t>3.4.8 Развитие креативных индустрий</w:t>
      </w:r>
    </w:p>
    <w:p w14:paraId="26E1887F" w14:textId="77777777" w:rsidR="00553AE2" w:rsidRPr="00553AE2" w:rsidRDefault="00553AE2" w:rsidP="00553AE2">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353E32E6" w14:textId="422E5148" w:rsidR="00553AE2" w:rsidRDefault="005749C4" w:rsidP="00FA77AA">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bCs/>
          <w:iCs/>
          <w:sz w:val="28"/>
          <w:szCs w:val="28"/>
        </w:rPr>
        <w:t>Разработка</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концепции развития</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креативных</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индустрий в</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Хант</w:t>
      </w:r>
      <w:r w:rsidR="00FA77AA">
        <w:rPr>
          <w:rFonts w:ascii="Times New Roman" w:hAnsi="Times New Roman" w:cs="Times New Roman"/>
          <w:bCs/>
          <w:iCs/>
          <w:sz w:val="28"/>
          <w:szCs w:val="28"/>
        </w:rPr>
        <w:t>ы-</w:t>
      </w:r>
      <w:r w:rsidR="002E296E">
        <w:rPr>
          <w:rFonts w:ascii="Times New Roman" w:hAnsi="Times New Roman" w:cs="Times New Roman"/>
          <w:bCs/>
          <w:iCs/>
          <w:sz w:val="28"/>
          <w:szCs w:val="28"/>
        </w:rPr>
        <w:t>М</w:t>
      </w:r>
      <w:r w:rsidR="00FA77AA">
        <w:rPr>
          <w:rFonts w:ascii="Times New Roman" w:hAnsi="Times New Roman" w:cs="Times New Roman"/>
          <w:bCs/>
          <w:iCs/>
          <w:sz w:val="28"/>
          <w:szCs w:val="28"/>
        </w:rPr>
        <w:t>ансийском автономном округе –</w:t>
      </w:r>
      <w:r w:rsidRPr="00553AE2">
        <w:rPr>
          <w:rFonts w:ascii="Times New Roman" w:hAnsi="Times New Roman" w:cs="Times New Roman"/>
          <w:bCs/>
          <w:iCs/>
          <w:sz w:val="28"/>
          <w:szCs w:val="28"/>
        </w:rPr>
        <w:t xml:space="preserve"> Югре до 2030 года положила начало созданию и развитию креативного сектора экономики в Ханты-Мансийском районе. </w:t>
      </w:r>
    </w:p>
    <w:p w14:paraId="2E337553" w14:textId="77777777"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Концепция позволяет выявить и наметить пути устранения некоторых проблем, что приводит к: </w:t>
      </w:r>
    </w:p>
    <w:p w14:paraId="0728CDD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увеличению числа рабочих мест, занятости молодежи, снижению безработицы;</w:t>
      </w:r>
    </w:p>
    <w:p w14:paraId="436D7F0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развитию туристической и придорожной инфраструктуры; </w:t>
      </w:r>
    </w:p>
    <w:p w14:paraId="5AAF2C26"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поддержке локальной самобытности местной региональной культуры, культурные различия становятся главным отличительным маркером: каждая </w:t>
      </w:r>
      <w:r w:rsidR="005749C4" w:rsidRPr="00C54FF6">
        <w:rPr>
          <w:rFonts w:ascii="Times New Roman" w:hAnsi="Times New Roman" w:cs="Times New Roman"/>
          <w:bCs/>
          <w:iCs/>
          <w:sz w:val="28"/>
          <w:szCs w:val="28"/>
        </w:rPr>
        <w:lastRenderedPageBreak/>
        <w:t>территория обладает собственными уникальными ресурсами, культурными традициями, умениями, архитектурой и т. п.;</w:t>
      </w:r>
    </w:p>
    <w:p w14:paraId="0D3D8A45"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притоку туристов и частных инвестиций. </w:t>
      </w:r>
    </w:p>
    <w:p w14:paraId="0CEE3217" w14:textId="3493EE41"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Стратегической целью развития креативной индустрии</w:t>
      </w:r>
      <w:r w:rsidR="00741644">
        <w:rPr>
          <w:rFonts w:ascii="Times New Roman" w:hAnsi="Times New Roman" w:cs="Times New Roman"/>
          <w:bCs/>
          <w:iCs/>
          <w:sz w:val="28"/>
          <w:szCs w:val="28"/>
        </w:rPr>
        <w:t xml:space="preserve"> </w:t>
      </w:r>
      <w:r w:rsidRPr="00C54FF6">
        <w:rPr>
          <w:rFonts w:ascii="Times New Roman" w:hAnsi="Times New Roman" w:cs="Times New Roman"/>
          <w:bCs/>
          <w:iCs/>
          <w:sz w:val="28"/>
          <w:szCs w:val="28"/>
        </w:rPr>
        <w:t xml:space="preserve">в Ханты-Мансийском районе является повышение вклада в несырьевые отрасли экономики района за счет производства новых продуктов и услуг, реализация инновационного и творческого потенциала жителей района. </w:t>
      </w:r>
    </w:p>
    <w:p w14:paraId="29045899" w14:textId="77777777"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Развитие креативного сектора экономики Ханты-Мансийского района предполагает решение следующих задач:</w:t>
      </w:r>
    </w:p>
    <w:p w14:paraId="26C7C0EC"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содействие процессам организации и продвижения творческих продуктов, создаваемых на основе традиционных и инновационных культурных практик </w:t>
      </w:r>
      <w:r>
        <w:rPr>
          <w:rFonts w:ascii="Times New Roman" w:hAnsi="Times New Roman" w:cs="Times New Roman"/>
          <w:bCs/>
          <w:iCs/>
          <w:sz w:val="28"/>
          <w:szCs w:val="28"/>
        </w:rPr>
        <w:br/>
      </w:r>
      <w:r w:rsidR="005749C4" w:rsidRPr="00C54FF6">
        <w:rPr>
          <w:rFonts w:ascii="Times New Roman" w:hAnsi="Times New Roman" w:cs="Times New Roman"/>
          <w:bCs/>
          <w:iCs/>
          <w:sz w:val="28"/>
          <w:szCs w:val="28"/>
        </w:rPr>
        <w:t>в районе;</w:t>
      </w:r>
    </w:p>
    <w:p w14:paraId="5840E152"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развитие механизмов партнерства муниципальных образований района, бизнеса и организаций культуры;</w:t>
      </w:r>
    </w:p>
    <w:p w14:paraId="4C10DA7C" w14:textId="77777777" w:rsidR="00C54FF6" w:rsidRPr="00FA77AA"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 xml:space="preserve">- </w:t>
      </w:r>
      <w:r w:rsidR="005749C4" w:rsidRPr="00FA77AA">
        <w:rPr>
          <w:rFonts w:ascii="Times New Roman" w:hAnsi="Times New Roman" w:cs="Times New Roman"/>
          <w:bCs/>
          <w:iCs/>
          <w:sz w:val="28"/>
          <w:szCs w:val="28"/>
        </w:rPr>
        <w:t>создание линейки сувенирной продукции;</w:t>
      </w:r>
    </w:p>
    <w:p w14:paraId="3D9A9CC4" w14:textId="77777777" w:rsidR="00C54FF6" w:rsidRPr="00FA77AA"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 xml:space="preserve">- </w:t>
      </w:r>
      <w:r w:rsidR="005749C4" w:rsidRPr="00FA77AA">
        <w:rPr>
          <w:rFonts w:ascii="Times New Roman" w:hAnsi="Times New Roman" w:cs="Times New Roman"/>
          <w:bCs/>
          <w:iCs/>
          <w:sz w:val="28"/>
          <w:szCs w:val="28"/>
        </w:rPr>
        <w:t>разработка и внедрение новых культурных продуктов и туристических маршрутов;</w:t>
      </w:r>
    </w:p>
    <w:p w14:paraId="6F7CDD3F"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w:t>
      </w: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развитие промыслов и ремесел, которыми традиционно занимались сельские жители района;</w:t>
      </w:r>
    </w:p>
    <w:p w14:paraId="2440B61F"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содействие выходу продукции креативных индустрий на электронные торговые площадки (маркетплейсы);</w:t>
      </w:r>
    </w:p>
    <w:p w14:paraId="61977D0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создание культурно-туристических зон, арт-резиденций, территорий, предназначенных для помощи в творческих начинаниях молодежи;</w:t>
      </w:r>
    </w:p>
    <w:p w14:paraId="0BA47779" w14:textId="77777777" w:rsidR="000474A0" w:rsidRDefault="00C54FF6" w:rsidP="000474A0">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содействие участникам креативных индустрий в получении мер государственной поддержки, в том числе льготного кредитования, грантов.</w:t>
      </w:r>
    </w:p>
    <w:p w14:paraId="3F880F16" w14:textId="01121BA7" w:rsidR="00974D15" w:rsidRPr="00974D15" w:rsidRDefault="005749C4" w:rsidP="00DC398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Большим спросом пользуются креативные товары художественных промысло</w:t>
      </w:r>
      <w:r w:rsidR="00DC3984">
        <w:rPr>
          <w:rFonts w:ascii="Times New Roman" w:hAnsi="Times New Roman" w:cs="Times New Roman"/>
          <w:bCs/>
          <w:iCs/>
          <w:sz w:val="28"/>
          <w:szCs w:val="28"/>
        </w:rPr>
        <w:t>в в национальном стиле, товары –</w:t>
      </w:r>
      <w:r w:rsidRPr="00C54FF6">
        <w:rPr>
          <w:rFonts w:ascii="Times New Roman" w:hAnsi="Times New Roman" w:cs="Times New Roman"/>
          <w:bCs/>
          <w:iCs/>
          <w:sz w:val="28"/>
          <w:szCs w:val="28"/>
        </w:rPr>
        <w:t xml:space="preserve"> носители аудиовизуального </w:t>
      </w:r>
      <w:r w:rsidRPr="00974D15">
        <w:rPr>
          <w:rFonts w:ascii="Times New Roman" w:hAnsi="Times New Roman" w:cs="Times New Roman"/>
          <w:bCs/>
          <w:iCs/>
          <w:sz w:val="28"/>
          <w:szCs w:val="28"/>
        </w:rPr>
        <w:t>контента, п</w:t>
      </w:r>
      <w:r w:rsidR="00974D15" w:rsidRPr="00974D15">
        <w:rPr>
          <w:rFonts w:ascii="Times New Roman" w:hAnsi="Times New Roman" w:cs="Times New Roman"/>
          <w:bCs/>
          <w:iCs/>
          <w:sz w:val="28"/>
          <w:szCs w:val="28"/>
        </w:rPr>
        <w:t>ечатная и сувенирная продукция.</w:t>
      </w:r>
    </w:p>
    <w:p w14:paraId="61B78652"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Креативный сектор экономики имеет высокий потенциал для развития, но пока недостаточно реализуется. Необходимо комплексный подход к решению задачи развития креативной индустрии. </w:t>
      </w:r>
    </w:p>
    <w:p w14:paraId="58A8F4FE"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Приоритетные мероприятия до 2036 года для развития креативных индустрий Ханты-Мансийского района:</w:t>
      </w:r>
    </w:p>
    <w:p w14:paraId="64CBA21E" w14:textId="77777777"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развитие креативных индустрий (изготовление сувенирной продукции) </w:t>
      </w:r>
      <w:r>
        <w:rPr>
          <w:rFonts w:ascii="Times New Roman" w:hAnsi="Times New Roman" w:cs="Times New Roman"/>
          <w:bCs/>
          <w:iCs/>
          <w:sz w:val="28"/>
          <w:szCs w:val="28"/>
        </w:rPr>
        <w:br/>
      </w:r>
      <w:r w:rsidR="005749C4" w:rsidRPr="00974D15">
        <w:rPr>
          <w:rFonts w:ascii="Times New Roman" w:hAnsi="Times New Roman" w:cs="Times New Roman"/>
          <w:bCs/>
          <w:iCs/>
          <w:sz w:val="28"/>
          <w:szCs w:val="28"/>
        </w:rPr>
        <w:t xml:space="preserve">в населенных пунктах д. Шапша, п. Луговской, п. </w:t>
      </w:r>
      <w:r w:rsidR="005749C4" w:rsidRPr="00974D15">
        <w:rPr>
          <w:rFonts w:ascii="Times New Roman" w:hAnsi="Times New Roman" w:cs="Times New Roman"/>
          <w:bCs/>
          <w:iCs/>
          <w:noProof/>
          <w:sz w:val="28"/>
          <w:szCs w:val="28"/>
        </w:rPr>
        <w:t xml:space="preserve">Красноленинский, с. Кышик, </w:t>
      </w:r>
      <w:r>
        <w:rPr>
          <w:rFonts w:ascii="Times New Roman" w:hAnsi="Times New Roman" w:cs="Times New Roman"/>
          <w:bCs/>
          <w:iCs/>
          <w:noProof/>
          <w:sz w:val="28"/>
          <w:szCs w:val="28"/>
        </w:rPr>
        <w:br/>
      </w:r>
      <w:r w:rsidR="005749C4" w:rsidRPr="00974D15">
        <w:rPr>
          <w:rFonts w:ascii="Times New Roman" w:hAnsi="Times New Roman" w:cs="Times New Roman"/>
          <w:bCs/>
          <w:iCs/>
          <w:noProof/>
          <w:sz w:val="28"/>
          <w:szCs w:val="28"/>
        </w:rPr>
        <w:t>п. Киричный</w:t>
      </w:r>
      <w:r w:rsidR="005749C4" w:rsidRPr="00974D15">
        <w:rPr>
          <w:rFonts w:ascii="Times New Roman" w:hAnsi="Times New Roman" w:cs="Times New Roman"/>
          <w:bCs/>
          <w:iCs/>
          <w:sz w:val="28"/>
          <w:szCs w:val="28"/>
        </w:rPr>
        <w:t xml:space="preserve">; </w:t>
      </w:r>
    </w:p>
    <w:p w14:paraId="73173DAD" w14:textId="77777777"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развитие производства сувенирной продукций, изделий из ротанга (тальника) в п. Выкатном, в п. Горноправдинске;</w:t>
      </w:r>
    </w:p>
    <w:p w14:paraId="5DA5FB73" w14:textId="77777777"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создание мастерской Центра национальных ремесел в с. </w:t>
      </w:r>
      <w:r w:rsidR="005749C4" w:rsidRPr="00974D15">
        <w:rPr>
          <w:rFonts w:ascii="Times New Roman" w:hAnsi="Times New Roman" w:cs="Times New Roman"/>
          <w:bCs/>
          <w:iCs/>
          <w:noProof/>
          <w:sz w:val="28"/>
          <w:szCs w:val="28"/>
        </w:rPr>
        <w:t>Кышик</w:t>
      </w:r>
      <w:r w:rsidR="005749C4" w:rsidRPr="00974D15">
        <w:rPr>
          <w:rFonts w:ascii="Times New Roman" w:hAnsi="Times New Roman" w:cs="Times New Roman"/>
          <w:bCs/>
          <w:iCs/>
          <w:sz w:val="28"/>
          <w:szCs w:val="28"/>
        </w:rPr>
        <w:t>;</w:t>
      </w:r>
    </w:p>
    <w:p w14:paraId="43AC504E" w14:textId="1C2DE23E" w:rsidR="00974D15" w:rsidRPr="00974D15" w:rsidRDefault="00974D15" w:rsidP="00DC398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поддержка проекта АНО «Югорск</w:t>
      </w:r>
      <w:r w:rsidR="00DC3984">
        <w:rPr>
          <w:rFonts w:ascii="Times New Roman" w:hAnsi="Times New Roman" w:cs="Times New Roman"/>
          <w:bCs/>
          <w:iCs/>
          <w:sz w:val="28"/>
          <w:szCs w:val="28"/>
        </w:rPr>
        <w:t>ие традиции», Андрея Гаврилова –</w:t>
      </w:r>
      <w:r w:rsidR="005749C4" w:rsidRPr="00974D15">
        <w:rPr>
          <w:rFonts w:ascii="Times New Roman" w:hAnsi="Times New Roman" w:cs="Times New Roman"/>
          <w:bCs/>
          <w:iCs/>
          <w:sz w:val="28"/>
          <w:szCs w:val="28"/>
        </w:rPr>
        <w:t xml:space="preserve"> мастерская </w:t>
      </w:r>
      <w:r w:rsidRPr="00974D15">
        <w:rPr>
          <w:rFonts w:ascii="Times New Roman" w:hAnsi="Times New Roman" w:cs="Times New Roman"/>
          <w:bCs/>
          <w:iCs/>
          <w:sz w:val="28"/>
          <w:szCs w:val="28"/>
        </w:rPr>
        <w:t>по художественные обработки</w:t>
      </w:r>
      <w:r w:rsidR="005749C4" w:rsidRPr="00974D15">
        <w:rPr>
          <w:rFonts w:ascii="Times New Roman" w:hAnsi="Times New Roman" w:cs="Times New Roman"/>
          <w:bCs/>
          <w:iCs/>
          <w:sz w:val="28"/>
          <w:szCs w:val="28"/>
        </w:rPr>
        <w:t xml:space="preserve"> кости. На базе мастерской проводятся: мастер-классы для взрослых, обучение детей по программе дополнительного образования «Косторезное дело»;   </w:t>
      </w:r>
    </w:p>
    <w:p w14:paraId="44919EE5" w14:textId="21B92498" w:rsidR="00974D15" w:rsidRPr="000C1C98"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0C1C98" w:rsidRPr="000C1C98">
        <w:rPr>
          <w:rFonts w:ascii="Times New Roman" w:hAnsi="Times New Roman" w:cs="Times New Roman"/>
          <w:sz w:val="28"/>
          <w:szCs w:val="28"/>
        </w:rPr>
        <w:t xml:space="preserve">создание мастерской Центра национальных ремесел (сувенирная продукция, производство посуды из глины, цех обработки шкур животных и </w:t>
      </w:r>
      <w:r w:rsidR="000C1C98" w:rsidRPr="000C1C98">
        <w:rPr>
          <w:rFonts w:ascii="Times New Roman" w:hAnsi="Times New Roman" w:cs="Times New Roman"/>
          <w:sz w:val="28"/>
          <w:szCs w:val="28"/>
        </w:rPr>
        <w:lastRenderedPageBreak/>
        <w:t xml:space="preserve">изготовление изделий из кожи) в п. Луговской, д. Согом, </w:t>
      </w:r>
      <w:r w:rsidR="00741644">
        <w:rPr>
          <w:rFonts w:ascii="Times New Roman" w:hAnsi="Times New Roman" w:cs="Times New Roman"/>
          <w:sz w:val="28"/>
          <w:szCs w:val="28"/>
        </w:rPr>
        <w:t>д</w:t>
      </w:r>
      <w:r w:rsidR="000C1C98" w:rsidRPr="000C1C98">
        <w:rPr>
          <w:rFonts w:ascii="Times New Roman" w:hAnsi="Times New Roman" w:cs="Times New Roman"/>
          <w:sz w:val="28"/>
          <w:szCs w:val="28"/>
        </w:rPr>
        <w:t>. Шапша</w:t>
      </w:r>
      <w:r w:rsidR="00741644">
        <w:rPr>
          <w:rFonts w:ascii="Times New Roman" w:hAnsi="Times New Roman" w:cs="Times New Roman"/>
          <w:sz w:val="28"/>
          <w:szCs w:val="28"/>
        </w:rPr>
        <w:t>, п. Кирпичный</w:t>
      </w:r>
      <w:r w:rsidR="005749C4" w:rsidRPr="000C1C98">
        <w:rPr>
          <w:rFonts w:ascii="Times New Roman" w:hAnsi="Times New Roman" w:cs="Times New Roman"/>
          <w:bCs/>
          <w:iCs/>
          <w:sz w:val="28"/>
          <w:szCs w:val="28"/>
        </w:rPr>
        <w:t>;</w:t>
      </w:r>
    </w:p>
    <w:p w14:paraId="218999E0" w14:textId="77777777"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реализация проектов и инициатив, направленных на развитие креативного потенциала региона, а также ориентированных на поддержку молодежных творческих инициатив на территории района. </w:t>
      </w:r>
    </w:p>
    <w:p w14:paraId="36E0E252"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Новой формой производства и реализации продукции могут быть ремесленные центры в крупных населенных пунктах района, выполняющие функции обучения традиционным ремеслам, бизнес-инкубаторов для начинающих мастеров.</w:t>
      </w:r>
    </w:p>
    <w:p w14:paraId="6C572340"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Реализация стратегического развития креативных индустрий обеспечит </w:t>
      </w:r>
      <w:r w:rsidR="00974D15" w:rsidRPr="00974D15">
        <w:rPr>
          <w:rFonts w:ascii="Times New Roman" w:hAnsi="Times New Roman" w:cs="Times New Roman"/>
          <w:bCs/>
          <w:iCs/>
          <w:sz w:val="28"/>
          <w:szCs w:val="28"/>
        </w:rPr>
        <w:br/>
      </w:r>
      <w:r w:rsidRPr="00974D15">
        <w:rPr>
          <w:rFonts w:ascii="Times New Roman" w:hAnsi="Times New Roman" w:cs="Times New Roman"/>
          <w:bCs/>
          <w:iCs/>
          <w:sz w:val="28"/>
          <w:szCs w:val="28"/>
        </w:rPr>
        <w:t xml:space="preserve">к </w:t>
      </w:r>
      <w:r w:rsidR="00974D15" w:rsidRPr="00974D15">
        <w:rPr>
          <w:rFonts w:ascii="Times New Roman" w:hAnsi="Times New Roman" w:cs="Times New Roman"/>
          <w:bCs/>
          <w:iCs/>
          <w:sz w:val="28"/>
          <w:szCs w:val="28"/>
        </w:rPr>
        <w:t>2036 году следующие результаты:</w:t>
      </w:r>
    </w:p>
    <w:p w14:paraId="65F048AE" w14:textId="168C39A0"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создание условий для формирования и развития предпринимательских навыков;</w:t>
      </w:r>
    </w:p>
    <w:p w14:paraId="4E2133EB" w14:textId="3628E1A9"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создание условий для успешной трансформации общественных пространств в комфортную среду для развития и реализации творческого потенциала каждого жителя;</w:t>
      </w:r>
    </w:p>
    <w:p w14:paraId="6AD1B01C" w14:textId="68B8844F"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разработка модели государственной поддержки креативных индустрий, способствующая продвижению товаров и услуг креативных индустрий на внешнем рынке;</w:t>
      </w:r>
    </w:p>
    <w:p w14:paraId="095E180A" w14:textId="104F15D6"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внедрение эффективных механизмов стимулирования и поддержки креативных индустрий для создания ими продуктов со значительным потенциалом коммерциализации на внешнем рынке;</w:t>
      </w:r>
    </w:p>
    <w:p w14:paraId="79CCE077" w14:textId="0E8B02C5"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формирование механизмов финансовой поддержки проектов креативных индустрий, а также механизмы инвестирования в человеческий капитал;</w:t>
      </w:r>
    </w:p>
    <w:p w14:paraId="0C221563" w14:textId="64B99C98" w:rsidR="005749C4"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повышение доступности объектов культуры и наследия, рост туристического потока.</w:t>
      </w:r>
    </w:p>
    <w:p w14:paraId="129B365B" w14:textId="77777777" w:rsid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67810E28" w14:textId="777E8C8F" w:rsidR="00F35B88" w:rsidRDefault="00974D15" w:rsidP="00F35B88">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3.4.9 Повышение финансовой самодостаточности. Обеспечение</w:t>
      </w:r>
      <w:r w:rsidR="00F35B88">
        <w:rPr>
          <w:rFonts w:ascii="Times New Roman" w:hAnsi="Times New Roman" w:cs="Times New Roman"/>
          <w:bCs/>
          <w:iCs/>
          <w:sz w:val="28"/>
          <w:szCs w:val="28"/>
        </w:rPr>
        <w:t xml:space="preserve"> устойчивости бюджетной системы</w:t>
      </w:r>
    </w:p>
    <w:p w14:paraId="4CE34D73" w14:textId="77777777" w:rsidR="00741644" w:rsidRDefault="00741644" w:rsidP="00F35B88">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6D2294FF" w14:textId="330A0F0B"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Основой реализации Стратегии развития Ханты-Мансийского района до 2036 года является построение сбалансированной и устойчивой финансовой модели, ключевой целью которой является достижение долгосрочной финансовой самодостаточности местн</w:t>
      </w:r>
      <w:r w:rsidR="008F5FC5">
        <w:rPr>
          <w:rFonts w:ascii="Times New Roman" w:hAnsi="Times New Roman" w:cs="Times New Roman"/>
          <w:bCs/>
          <w:iCs/>
          <w:sz w:val="28"/>
          <w:szCs w:val="28"/>
        </w:rPr>
        <w:t>ого</w:t>
      </w:r>
      <w:r w:rsidRPr="00741644">
        <w:rPr>
          <w:rFonts w:ascii="Times New Roman" w:hAnsi="Times New Roman" w:cs="Times New Roman"/>
          <w:bCs/>
          <w:iCs/>
          <w:sz w:val="28"/>
          <w:szCs w:val="28"/>
        </w:rPr>
        <w:t xml:space="preserve"> бюджет</w:t>
      </w:r>
      <w:r w:rsidR="008F5FC5">
        <w:rPr>
          <w:rFonts w:ascii="Times New Roman" w:hAnsi="Times New Roman" w:cs="Times New Roman"/>
          <w:bCs/>
          <w:iCs/>
          <w:sz w:val="28"/>
          <w:szCs w:val="28"/>
        </w:rPr>
        <w:t>а</w:t>
      </w:r>
      <w:r w:rsidRPr="00741644">
        <w:rPr>
          <w:rFonts w:ascii="Times New Roman" w:hAnsi="Times New Roman" w:cs="Times New Roman"/>
          <w:bCs/>
          <w:iCs/>
          <w:sz w:val="28"/>
          <w:szCs w:val="28"/>
        </w:rPr>
        <w:t>. Это подразумевает минимизацию зависимости от внешних трансфертов и создание устойчивых собственных источников доходов через стимулирование экономической активности и повышение инвестиционной привлекательности территории.</w:t>
      </w:r>
    </w:p>
    <w:p w14:paraId="386150DC" w14:textId="77777777"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Бюджетный прогноз на период до 2036 года формируется как инструмент достижения стратегических целей. Его основная задача – обеспечить сбалансированность и устойчивость консолидированного бюджета района и сельских поселений при одновременном повышении эффективности каждого бюджетного расхода. Структура расходов будет жестко ориентирована на выполнение задач Стратегии, а все муниципальные программы привязаны к ее ключевым индикаторам. Ежегодное уточнение объемов финансирования, проводимое в рамках бюджетного процесса, позволит гибко реагировать на текущие условия и корректировать приоритеты.</w:t>
      </w:r>
    </w:p>
    <w:p w14:paraId="243C71D6" w14:textId="77777777"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lastRenderedPageBreak/>
        <w:t xml:space="preserve">Финансирование Стратегии носит многоканальный и партнерский характер. Помимо средств местного бюджета, планируется активное привлечение ресурсов бюджетов высшего уровня (федерального и окружного) через участие в приоритетных государственных программах и проектах. </w:t>
      </w:r>
    </w:p>
    <w:p w14:paraId="116A08C0" w14:textId="32FCB870"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Общая ориентировочная потребность в финансировании мероприятий Стратегии составляет 22 млрд рублей, при этом ежегодный объем и структура финансирования будут детализироваться в инвестиционной программе района.</w:t>
      </w:r>
    </w:p>
    <w:p w14:paraId="0597708F" w14:textId="77777777"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Управление рисками и обеспечение устойчивости являются критическими элементами финансовой стратегии. </w:t>
      </w:r>
    </w:p>
    <w:p w14:paraId="10B1784D" w14:textId="125B8950"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Основным риском признается возможное недопоступление межбюджетных трансфертов</w:t>
      </w:r>
      <w:r w:rsidR="008F5FC5">
        <w:rPr>
          <w:rFonts w:ascii="Times New Roman" w:hAnsi="Times New Roman" w:cs="Times New Roman"/>
          <w:bCs/>
          <w:iCs/>
          <w:sz w:val="28"/>
          <w:szCs w:val="28"/>
        </w:rPr>
        <w:t xml:space="preserve"> в связи с чем </w:t>
      </w:r>
      <w:r w:rsidRPr="00741644">
        <w:rPr>
          <w:rFonts w:ascii="Times New Roman" w:hAnsi="Times New Roman" w:cs="Times New Roman"/>
          <w:bCs/>
          <w:iCs/>
          <w:sz w:val="28"/>
          <w:szCs w:val="28"/>
        </w:rPr>
        <w:t>будет реализован комплекс превентивных мер:</w:t>
      </w:r>
    </w:p>
    <w:p w14:paraId="3633FF94" w14:textId="264EAF34"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ж</w:t>
      </w:r>
      <w:r w:rsidR="00741644" w:rsidRPr="00741644">
        <w:rPr>
          <w:rFonts w:ascii="Times New Roman" w:hAnsi="Times New Roman" w:cs="Times New Roman"/>
          <w:bCs/>
          <w:iCs/>
          <w:sz w:val="28"/>
          <w:szCs w:val="28"/>
        </w:rPr>
        <w:t>есткая бюджетная дисциплина: соблюдение всех бюджетных ограничений и оптимизация текущих расходных обязательств</w:t>
      </w:r>
      <w:r>
        <w:rPr>
          <w:rFonts w:ascii="Times New Roman" w:hAnsi="Times New Roman" w:cs="Times New Roman"/>
          <w:bCs/>
          <w:iCs/>
          <w:sz w:val="28"/>
          <w:szCs w:val="28"/>
        </w:rPr>
        <w:t>;</w:t>
      </w:r>
    </w:p>
    <w:p w14:paraId="5AE4462A" w14:textId="49619B85"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ф</w:t>
      </w:r>
      <w:r w:rsidR="00741644" w:rsidRPr="00741644">
        <w:rPr>
          <w:rFonts w:ascii="Times New Roman" w:hAnsi="Times New Roman" w:cs="Times New Roman"/>
          <w:bCs/>
          <w:iCs/>
          <w:sz w:val="28"/>
          <w:szCs w:val="28"/>
        </w:rPr>
        <w:t>ормирование финансовых резервов: создание и поддержание стабилизационных фондов в местном бюджете для покрытия временных кассовых разрывов</w:t>
      </w:r>
      <w:r>
        <w:rPr>
          <w:rFonts w:ascii="Times New Roman" w:hAnsi="Times New Roman" w:cs="Times New Roman"/>
          <w:bCs/>
          <w:iCs/>
          <w:sz w:val="28"/>
          <w:szCs w:val="28"/>
        </w:rPr>
        <w:t>;</w:t>
      </w:r>
    </w:p>
    <w:p w14:paraId="67DC12B5" w14:textId="608D10D8"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с</w:t>
      </w:r>
      <w:r w:rsidR="00741644" w:rsidRPr="00741644">
        <w:rPr>
          <w:rFonts w:ascii="Times New Roman" w:hAnsi="Times New Roman" w:cs="Times New Roman"/>
          <w:bCs/>
          <w:iCs/>
          <w:sz w:val="28"/>
          <w:szCs w:val="28"/>
        </w:rPr>
        <w:t>тимулирование собственной доходной базы: акцент на развитии предпринимательства, обрабатывающей промышленности и IT-сектора для роста налоговых и неналоговых поступлений. Регулярный мониторинг их поступления станет обязательной практикой</w:t>
      </w:r>
      <w:r>
        <w:rPr>
          <w:rFonts w:ascii="Times New Roman" w:hAnsi="Times New Roman" w:cs="Times New Roman"/>
          <w:bCs/>
          <w:iCs/>
          <w:sz w:val="28"/>
          <w:szCs w:val="28"/>
        </w:rPr>
        <w:t>;</w:t>
      </w:r>
    </w:p>
    <w:p w14:paraId="5F4AF1FF" w14:textId="309383A7"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к</w:t>
      </w:r>
      <w:r w:rsidR="00741644" w:rsidRPr="00741644">
        <w:rPr>
          <w:rFonts w:ascii="Times New Roman" w:hAnsi="Times New Roman" w:cs="Times New Roman"/>
          <w:bCs/>
          <w:iCs/>
          <w:sz w:val="28"/>
          <w:szCs w:val="28"/>
        </w:rPr>
        <w:t>онтроль за долговой нагрузкой: неукоснительное ограничение роста муниципального долга, дефицита бюджета и объемов краткосрочной задолженности.</w:t>
      </w:r>
    </w:p>
    <w:p w14:paraId="27D992E4" w14:textId="77777777"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Для достижения поставленных целей будет внедрена система регулярного контроля, мониторинга и персональной ответственности исполнителей за достижение целевых показателей. Ежегодный анализ рисков и угроз, как внутренних, так и внешних (включая циклические колебания мировой и национальной экономики), станет основой для актуализации стратегических и среднесрочных планов. </w:t>
      </w:r>
    </w:p>
    <w:p w14:paraId="5DC73D1B" w14:textId="4098253E" w:rsidR="00310649"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Таким образом, финансовая политика района будет направлена на трансформацию конкурентных преимуществ территории в стабильные финансовые ресурсы, обеспечивающие независимое и устойчивое развитие.</w:t>
      </w:r>
    </w:p>
    <w:p w14:paraId="6D6FDD02" w14:textId="77777777" w:rsid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3F801CE2" w14:textId="77777777" w:rsid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3.5 Пространственное развитие</w:t>
      </w:r>
    </w:p>
    <w:p w14:paraId="30E0EF68" w14:textId="77777777" w:rsid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404D3270" w14:textId="77777777" w:rsidR="00F35B88" w:rsidRP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3.5.1 Участие в агломерации Большой Ханты-Мансийск</w:t>
      </w:r>
      <w:r w:rsidR="00F35B88" w:rsidRPr="00310649">
        <w:rPr>
          <w:rFonts w:ascii="Times New Roman" w:hAnsi="Times New Roman" w:cs="Times New Roman"/>
          <w:bCs/>
          <w:iCs/>
          <w:sz w:val="28"/>
          <w:szCs w:val="28"/>
        </w:rPr>
        <w:t xml:space="preserve"> </w:t>
      </w:r>
    </w:p>
    <w:p w14:paraId="6C94BB5E" w14:textId="77777777" w:rsidR="009A7AF4" w:rsidRDefault="009A7AF4" w:rsidP="009A7AF4">
      <w:pPr>
        <w:spacing w:after="0" w:line="240" w:lineRule="auto"/>
        <w:ind w:firstLine="708"/>
        <w:jc w:val="both"/>
        <w:rPr>
          <w:rFonts w:ascii="Times New Roman" w:hAnsi="Times New Roman" w:cs="Times New Roman"/>
          <w:sz w:val="28"/>
          <w:szCs w:val="28"/>
        </w:rPr>
      </w:pPr>
    </w:p>
    <w:p w14:paraId="20E4E655" w14:textId="77777777"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Крупнейшие города и городские агломерации являются ключевыми точками роста современной экономики. Благодаря высокой концентрации населения и государственного сектора опережающими темпами растет занятость в сфере торговли, услуг, малого бизнеса, происходит развитие коммерческой недвижимости. Растущее предложение рабочих мест делает города привлекательными для мигрантов. Растущий спрос на жилье провоцирует активное развитие жилищного строительства, а также розничной торговой сети, сферы культуры и услуг.</w:t>
      </w:r>
    </w:p>
    <w:p w14:paraId="086514FD" w14:textId="77777777"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lastRenderedPageBreak/>
        <w:t xml:space="preserve">В Ханты-Мансийском автономном округе </w:t>
      </w:r>
      <w:r w:rsidRPr="009A7AF4">
        <w:rPr>
          <w:rFonts w:ascii="Times New Roman" w:hAnsi="Times New Roman" w:cs="Times New Roman"/>
          <w:bCs/>
          <w:iCs/>
          <w:sz w:val="28"/>
          <w:szCs w:val="28"/>
        </w:rPr>
        <w:t>—</w:t>
      </w:r>
      <w:r w:rsidRPr="009A7AF4">
        <w:rPr>
          <w:rFonts w:ascii="Times New Roman" w:hAnsi="Times New Roman" w:cs="Times New Roman"/>
          <w:sz w:val="28"/>
          <w:szCs w:val="28"/>
        </w:rPr>
        <w:t xml:space="preserve"> Югре хорошие перспективы развития как ядра агломерации имеет город Ханты-Мансийск. Он может развиваться как центр агломерации для таких муниципальных образований, как с. п. Выкатной, с. п. Горноправдинск, с. п. Кедровый, </w:t>
      </w:r>
      <w:r w:rsidRPr="009A7AF4">
        <w:rPr>
          <w:rFonts w:ascii="Times New Roman" w:hAnsi="Times New Roman" w:cs="Times New Roman"/>
          <w:noProof/>
          <w:sz w:val="28"/>
          <w:szCs w:val="28"/>
        </w:rPr>
        <w:t>с. п. Красноленинский</w:t>
      </w:r>
      <w:r w:rsidRPr="009A7AF4">
        <w:rPr>
          <w:rFonts w:ascii="Times New Roman" w:hAnsi="Times New Roman" w:cs="Times New Roman"/>
          <w:sz w:val="28"/>
          <w:szCs w:val="28"/>
        </w:rPr>
        <w:t xml:space="preserve">, </w:t>
      </w:r>
      <w:r>
        <w:rPr>
          <w:rFonts w:ascii="Times New Roman" w:hAnsi="Times New Roman" w:cs="Times New Roman"/>
          <w:sz w:val="28"/>
          <w:szCs w:val="28"/>
        </w:rPr>
        <w:br/>
      </w:r>
      <w:r w:rsidRPr="009A7AF4">
        <w:rPr>
          <w:rFonts w:ascii="Times New Roman" w:hAnsi="Times New Roman" w:cs="Times New Roman"/>
          <w:sz w:val="28"/>
          <w:szCs w:val="28"/>
        </w:rPr>
        <w:t xml:space="preserve">с. п. </w:t>
      </w:r>
      <w:r w:rsidRPr="009A7AF4">
        <w:rPr>
          <w:rFonts w:ascii="Times New Roman" w:hAnsi="Times New Roman" w:cs="Times New Roman"/>
          <w:noProof/>
          <w:sz w:val="28"/>
          <w:szCs w:val="28"/>
        </w:rPr>
        <w:t>Кышик</w:t>
      </w:r>
      <w:r w:rsidRPr="009A7AF4">
        <w:rPr>
          <w:rFonts w:ascii="Times New Roman" w:hAnsi="Times New Roman" w:cs="Times New Roman"/>
          <w:sz w:val="28"/>
          <w:szCs w:val="28"/>
        </w:rPr>
        <w:t xml:space="preserve">, с. п. Луговской, с. п. Шапша и пр. </w:t>
      </w:r>
    </w:p>
    <w:p w14:paraId="28E2D3AD" w14:textId="77777777" w:rsid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В качестве точек притяжения в данном случае можно рассматривать:</w:t>
      </w:r>
    </w:p>
    <w:p w14:paraId="20DF5C4E" w14:textId="77777777"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xml:space="preserve">- развитую сеть учреждений социальной сферы: медицинские организации, учреждения культуры и искусства, физической культуры и спорта и т.д.; </w:t>
      </w:r>
    </w:p>
    <w:p w14:paraId="33E4E89D" w14:textId="6DB12F4D" w:rsidR="009A7AF4" w:rsidRPr="009A7AF4" w:rsidRDefault="009A7AF4" w:rsidP="00DC398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xml:space="preserve">- высокие темпы роста численности населения (2-3 тыс. человек ежегодно). По состоянию на 01.01.2025 в окружной столице проживает 113,7 тыс. </w:t>
      </w:r>
      <w:r w:rsidR="00DC3984">
        <w:rPr>
          <w:rFonts w:ascii="Times New Roman" w:hAnsi="Times New Roman" w:cs="Times New Roman"/>
          <w:sz w:val="28"/>
          <w:szCs w:val="28"/>
        </w:rPr>
        <w:t>человек. Более трети населения –</w:t>
      </w:r>
      <w:r w:rsidRPr="009A7AF4">
        <w:rPr>
          <w:rFonts w:ascii="Times New Roman" w:hAnsi="Times New Roman" w:cs="Times New Roman"/>
          <w:sz w:val="28"/>
          <w:szCs w:val="28"/>
        </w:rPr>
        <w:t xml:space="preserve"> это студенчество и работающая молодежь. В городе реализуется комплекс муниципальных социально ориентированных программ по поддержке старшего поколения, материнства и детства;</w:t>
      </w:r>
    </w:p>
    <w:p w14:paraId="6FBCA56D" w14:textId="77777777"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ежегодное благоустройство города: постоянное создание новых торговых центров, магазинов, культурных и развлекательных комплексов, интенсивное развитие дорожно-транспортной сети;</w:t>
      </w:r>
    </w:p>
    <w:p w14:paraId="332330FF" w14:textId="77777777"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размещение в Ханты-Мансийске органов государственной власти, обусловливающее постоянное наличие в городе представителей крупных бизнес-структур, действующих в автономном округе, и органов власти муниципальных образований;</w:t>
      </w:r>
    </w:p>
    <w:p w14:paraId="681B7DC7" w14:textId="77777777"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xml:space="preserve">- высокие темпы экономического развития. В настоящее время в городе насчитывается более 2 тыс. субъектов хозяйствования. Высокую значимость </w:t>
      </w:r>
      <w:r>
        <w:rPr>
          <w:rFonts w:ascii="Times New Roman" w:hAnsi="Times New Roman" w:cs="Times New Roman"/>
          <w:sz w:val="28"/>
          <w:szCs w:val="28"/>
        </w:rPr>
        <w:br/>
      </w:r>
      <w:r w:rsidRPr="009A7AF4">
        <w:rPr>
          <w:rFonts w:ascii="Times New Roman" w:hAnsi="Times New Roman" w:cs="Times New Roman"/>
          <w:sz w:val="28"/>
          <w:szCs w:val="28"/>
        </w:rPr>
        <w:t>в экономике города имеет сфера торговли, общественного питания и бытовых услуг. Существенный уровень развития имеет кредитно-финансовая и банковская деятельность;</w:t>
      </w:r>
    </w:p>
    <w:p w14:paraId="01B51EA7" w14:textId="77777777"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xml:space="preserve">- развитие Ханты-Мансийска как значимого транспортного узла. Наличие моста через Иртыш обеспечивает сообщение с западной частью автономного округа. Автомобильная трасса через Горноправдинск на несколько сотен километров уменьшает расстояние до Тюмени. Наличие в городе речного вокзала соединяет Ханты-Мансийск со многими городами автономного округа, а также городами Тюменской области и Ямало-Ненецкого автономного округа. Также </w:t>
      </w:r>
      <w:r>
        <w:rPr>
          <w:rFonts w:ascii="Times New Roman" w:hAnsi="Times New Roman" w:cs="Times New Roman"/>
          <w:sz w:val="28"/>
          <w:szCs w:val="28"/>
        </w:rPr>
        <w:br/>
      </w:r>
      <w:r w:rsidRPr="009A7AF4">
        <w:rPr>
          <w:rFonts w:ascii="Times New Roman" w:hAnsi="Times New Roman" w:cs="Times New Roman"/>
          <w:sz w:val="28"/>
          <w:szCs w:val="28"/>
        </w:rPr>
        <w:t>в городе действует международный аэропорт, а в 238 км от города расположена ближайшая железнодорожная станция (Демьянка).</w:t>
      </w:r>
    </w:p>
    <w:p w14:paraId="1C659A9A" w14:textId="1C30DB20" w:rsidR="009A7AF4" w:rsidRPr="00DC3984" w:rsidRDefault="009A7AF4" w:rsidP="00DC3984">
      <w:pPr>
        <w:spacing w:after="0" w:line="240" w:lineRule="auto"/>
        <w:ind w:firstLine="708"/>
        <w:jc w:val="both"/>
        <w:rPr>
          <w:rFonts w:ascii="Times New Roman" w:hAnsi="Times New Roman" w:cs="Times New Roman"/>
          <w:bCs/>
          <w:iCs/>
          <w:sz w:val="28"/>
          <w:szCs w:val="28"/>
        </w:rPr>
      </w:pPr>
      <w:r w:rsidRPr="009A7AF4">
        <w:rPr>
          <w:rFonts w:ascii="Times New Roman" w:hAnsi="Times New Roman" w:cs="Times New Roman"/>
          <w:sz w:val="28"/>
          <w:szCs w:val="28"/>
        </w:rPr>
        <w:t xml:space="preserve">Основные задачи территориального планирования в г. Ханты-Мансийске связаны с усилением основной градообразующей функции города </w:t>
      </w:r>
      <w:r w:rsidR="00DC3984">
        <w:rPr>
          <w:rFonts w:ascii="Times New Roman" w:hAnsi="Times New Roman" w:cs="Times New Roman"/>
          <w:bCs/>
          <w:iCs/>
          <w:sz w:val="28"/>
          <w:szCs w:val="28"/>
        </w:rPr>
        <w:t>–</w:t>
      </w:r>
      <w:r w:rsidRPr="009A7AF4">
        <w:rPr>
          <w:rFonts w:ascii="Times New Roman" w:hAnsi="Times New Roman" w:cs="Times New Roman"/>
          <w:bCs/>
          <w:iCs/>
          <w:sz w:val="28"/>
          <w:szCs w:val="28"/>
        </w:rPr>
        <w:t xml:space="preserve"> </w:t>
      </w:r>
      <w:r w:rsidRPr="009A7AF4">
        <w:rPr>
          <w:rFonts w:ascii="Times New Roman" w:hAnsi="Times New Roman" w:cs="Times New Roman"/>
          <w:sz w:val="28"/>
          <w:szCs w:val="28"/>
        </w:rPr>
        <w:t xml:space="preserve">центра экономически развитого региона, отнесенного к местностям, приравненным </w:t>
      </w:r>
      <w:r>
        <w:rPr>
          <w:rFonts w:ascii="Times New Roman" w:hAnsi="Times New Roman" w:cs="Times New Roman"/>
          <w:sz w:val="28"/>
          <w:szCs w:val="28"/>
        </w:rPr>
        <w:br/>
      </w:r>
      <w:r w:rsidRPr="009A7AF4">
        <w:rPr>
          <w:rFonts w:ascii="Times New Roman" w:hAnsi="Times New Roman" w:cs="Times New Roman"/>
          <w:sz w:val="28"/>
          <w:szCs w:val="28"/>
        </w:rPr>
        <w:t>к районам Крайнего Севера. В соответствии с действующими стратегическими документами муниципалитета предполагается дальнейшее укрепление и развитие планируемого центра агломерации за счет сосредоточения в нем объектов социальной, культурной, бытовой и торговой инфраструктур регионального значения, а также дополнительного развития данных секторов в расположенных рядом менее крупных городах-спутниках.</w:t>
      </w:r>
    </w:p>
    <w:p w14:paraId="00E8C6B1" w14:textId="77777777" w:rsidR="001A4623" w:rsidRPr="001A4623" w:rsidRDefault="009A7AF4" w:rsidP="001A4623">
      <w:pPr>
        <w:spacing w:after="0" w:line="240" w:lineRule="auto"/>
        <w:ind w:firstLine="708"/>
        <w:jc w:val="both"/>
        <w:rPr>
          <w:rFonts w:ascii="Times New Roman" w:hAnsi="Times New Roman" w:cs="Times New Roman"/>
          <w:sz w:val="28"/>
          <w:szCs w:val="28"/>
        </w:rPr>
      </w:pPr>
      <w:r w:rsidRPr="001A4623">
        <w:rPr>
          <w:rFonts w:ascii="Times New Roman" w:hAnsi="Times New Roman" w:cs="Times New Roman"/>
          <w:sz w:val="28"/>
          <w:szCs w:val="28"/>
        </w:rPr>
        <w:t xml:space="preserve">Численность населения на расчетный срок (2033 года) до 155 тыс. человек. </w:t>
      </w:r>
    </w:p>
    <w:p w14:paraId="7D1B1604" w14:textId="4872C91D" w:rsidR="001A4623" w:rsidRPr="00DC3984" w:rsidRDefault="009A7AF4" w:rsidP="00DC3984">
      <w:pPr>
        <w:spacing w:after="0" w:line="240" w:lineRule="auto"/>
        <w:ind w:firstLine="708"/>
        <w:jc w:val="both"/>
        <w:rPr>
          <w:rFonts w:ascii="Times New Roman" w:hAnsi="Times New Roman" w:cs="Times New Roman"/>
          <w:bCs/>
          <w:iCs/>
          <w:sz w:val="28"/>
          <w:szCs w:val="28"/>
        </w:rPr>
      </w:pPr>
      <w:r w:rsidRPr="001A4623">
        <w:rPr>
          <w:rFonts w:ascii="Times New Roman" w:hAnsi="Times New Roman" w:cs="Times New Roman"/>
          <w:sz w:val="28"/>
          <w:szCs w:val="28"/>
        </w:rPr>
        <w:t xml:space="preserve">Агломерация Большой Ханты-Мансийск моноцентричная и состоит из города и окрестных городских и сельских поселений Ханты-Мансийского района, </w:t>
      </w:r>
      <w:r w:rsidRPr="001A4623">
        <w:rPr>
          <w:rFonts w:ascii="Times New Roman" w:hAnsi="Times New Roman" w:cs="Times New Roman"/>
          <w:sz w:val="28"/>
          <w:szCs w:val="28"/>
        </w:rPr>
        <w:lastRenderedPageBreak/>
        <w:t xml:space="preserve">находящихся в 150-километровой зоне доступности от столичного города. Пространственный вид агломерации опирается на сложившуюся очаговую систему расселения, вначале формирующуюся по речным долинам, затем по автодорогам </w:t>
      </w:r>
      <w:r w:rsidR="00DC3984">
        <w:rPr>
          <w:rFonts w:ascii="Times New Roman" w:hAnsi="Times New Roman" w:cs="Times New Roman"/>
          <w:bCs/>
          <w:iCs/>
          <w:sz w:val="28"/>
          <w:szCs w:val="28"/>
        </w:rPr>
        <w:t>–</w:t>
      </w:r>
      <w:r w:rsidRPr="001A4623">
        <w:rPr>
          <w:rFonts w:ascii="Times New Roman" w:hAnsi="Times New Roman" w:cs="Times New Roman"/>
          <w:sz w:val="28"/>
          <w:szCs w:val="28"/>
        </w:rPr>
        <w:t xml:space="preserve"> наложением нескольких планировочных каркасов территории.</w:t>
      </w:r>
    </w:p>
    <w:p w14:paraId="13288D9F" w14:textId="77777777" w:rsidR="001A4623" w:rsidRPr="001A4623" w:rsidRDefault="009A7AF4" w:rsidP="001A4623">
      <w:pPr>
        <w:spacing w:after="0" w:line="240" w:lineRule="auto"/>
        <w:ind w:firstLine="708"/>
        <w:jc w:val="both"/>
        <w:rPr>
          <w:rFonts w:ascii="Times New Roman" w:hAnsi="Times New Roman" w:cs="Times New Roman"/>
          <w:sz w:val="28"/>
          <w:szCs w:val="28"/>
        </w:rPr>
      </w:pPr>
      <w:r w:rsidRPr="001A4623">
        <w:rPr>
          <w:rFonts w:ascii="Times New Roman" w:hAnsi="Times New Roman" w:cs="Times New Roman"/>
          <w:sz w:val="28"/>
          <w:szCs w:val="28"/>
        </w:rPr>
        <w:t xml:space="preserve">Этапы развития агломерации: </w:t>
      </w:r>
    </w:p>
    <w:p w14:paraId="15CDB6A6" w14:textId="1A540FC4" w:rsidR="001A4623" w:rsidRPr="001A4623" w:rsidRDefault="001A4623" w:rsidP="001A4623">
      <w:pPr>
        <w:spacing w:after="0" w:line="240" w:lineRule="auto"/>
        <w:ind w:firstLine="708"/>
        <w:jc w:val="both"/>
        <w:rPr>
          <w:rFonts w:ascii="Times New Roman" w:hAnsi="Times New Roman" w:cs="Times New Roman"/>
          <w:sz w:val="28"/>
          <w:szCs w:val="28"/>
        </w:rPr>
      </w:pPr>
      <w:r w:rsidRPr="001A4623">
        <w:rPr>
          <w:rFonts w:ascii="Times New Roman" w:hAnsi="Times New Roman" w:cs="Times New Roman"/>
          <w:sz w:val="28"/>
          <w:szCs w:val="28"/>
        </w:rPr>
        <w:t xml:space="preserve">1. </w:t>
      </w:r>
      <w:r w:rsidR="009A7AF4" w:rsidRPr="001A4623">
        <w:rPr>
          <w:rFonts w:ascii="Times New Roman" w:hAnsi="Times New Roman" w:cs="Times New Roman"/>
          <w:sz w:val="28"/>
          <w:szCs w:val="28"/>
        </w:rPr>
        <w:t>Полностью включенными в агломерацию следует считать лишь</w:t>
      </w:r>
      <w:r w:rsidR="008F5FC5">
        <w:rPr>
          <w:rFonts w:ascii="Times New Roman" w:hAnsi="Times New Roman" w:cs="Times New Roman"/>
          <w:sz w:val="28"/>
          <w:szCs w:val="28"/>
        </w:rPr>
        <w:t xml:space="preserve"> деревни</w:t>
      </w:r>
      <w:r w:rsidR="009A7AF4" w:rsidRPr="001A4623">
        <w:rPr>
          <w:rFonts w:ascii="Times New Roman" w:hAnsi="Times New Roman" w:cs="Times New Roman"/>
          <w:sz w:val="28"/>
          <w:szCs w:val="28"/>
        </w:rPr>
        <w:t xml:space="preserve"> Шапш</w:t>
      </w:r>
      <w:r w:rsidR="008F5FC5">
        <w:rPr>
          <w:rFonts w:ascii="Times New Roman" w:hAnsi="Times New Roman" w:cs="Times New Roman"/>
          <w:sz w:val="28"/>
          <w:szCs w:val="28"/>
        </w:rPr>
        <w:t xml:space="preserve">а </w:t>
      </w:r>
      <w:r w:rsidR="00DC3984">
        <w:rPr>
          <w:rFonts w:ascii="Times New Roman" w:hAnsi="Times New Roman" w:cs="Times New Roman"/>
          <w:sz w:val="28"/>
          <w:szCs w:val="28"/>
        </w:rPr>
        <w:t>и Ярки, расположенные в 20-</w:t>
      </w:r>
      <w:r w:rsidR="009A7AF4" w:rsidRPr="001A4623">
        <w:rPr>
          <w:rFonts w:ascii="Times New Roman" w:hAnsi="Times New Roman" w:cs="Times New Roman"/>
          <w:sz w:val="28"/>
          <w:szCs w:val="28"/>
        </w:rPr>
        <w:t>30-километровой зоне.</w:t>
      </w:r>
    </w:p>
    <w:p w14:paraId="0FE4C664" w14:textId="39AA4E55" w:rsidR="001A4623" w:rsidRPr="001A4623" w:rsidRDefault="001A4623" w:rsidP="001A4623">
      <w:pPr>
        <w:spacing w:after="0" w:line="240" w:lineRule="auto"/>
        <w:ind w:firstLine="708"/>
        <w:jc w:val="both"/>
        <w:rPr>
          <w:rFonts w:ascii="Times New Roman" w:hAnsi="Times New Roman" w:cs="Times New Roman"/>
          <w:sz w:val="28"/>
          <w:szCs w:val="28"/>
        </w:rPr>
      </w:pPr>
      <w:r w:rsidRPr="001A4623">
        <w:rPr>
          <w:rFonts w:ascii="Times New Roman" w:hAnsi="Times New Roman" w:cs="Times New Roman"/>
          <w:sz w:val="28"/>
          <w:szCs w:val="28"/>
        </w:rPr>
        <w:t xml:space="preserve">2. </w:t>
      </w:r>
      <w:r w:rsidR="008F5FC5">
        <w:rPr>
          <w:rFonts w:ascii="Times New Roman" w:hAnsi="Times New Roman" w:cs="Times New Roman"/>
          <w:sz w:val="28"/>
          <w:szCs w:val="28"/>
        </w:rPr>
        <w:t>В случае строительства подъездной автодороги д.</w:t>
      </w:r>
      <w:r w:rsidR="009A7AF4" w:rsidRPr="001A4623">
        <w:rPr>
          <w:rFonts w:ascii="Times New Roman" w:hAnsi="Times New Roman" w:cs="Times New Roman"/>
          <w:sz w:val="28"/>
          <w:szCs w:val="28"/>
        </w:rPr>
        <w:t xml:space="preserve"> Белогорье, </w:t>
      </w:r>
      <w:r w:rsidR="008F5FC5">
        <w:rPr>
          <w:rFonts w:ascii="Times New Roman" w:hAnsi="Times New Roman" w:cs="Times New Roman"/>
          <w:sz w:val="28"/>
          <w:szCs w:val="28"/>
        </w:rPr>
        <w:t xml:space="preserve">п. </w:t>
      </w:r>
      <w:r w:rsidR="009A7AF4" w:rsidRPr="001A4623">
        <w:rPr>
          <w:rFonts w:ascii="Times New Roman" w:hAnsi="Times New Roman" w:cs="Times New Roman"/>
          <w:sz w:val="28"/>
          <w:szCs w:val="28"/>
        </w:rPr>
        <w:t>Луговской</w:t>
      </w:r>
      <w:r w:rsidR="008F5FC5">
        <w:rPr>
          <w:rFonts w:ascii="Times New Roman" w:hAnsi="Times New Roman" w:cs="Times New Roman"/>
          <w:sz w:val="28"/>
          <w:szCs w:val="28"/>
        </w:rPr>
        <w:t xml:space="preserve"> и с.</w:t>
      </w:r>
      <w:r w:rsidR="009A7AF4" w:rsidRPr="001A4623">
        <w:rPr>
          <w:rFonts w:ascii="Times New Roman" w:hAnsi="Times New Roman" w:cs="Times New Roman"/>
          <w:sz w:val="28"/>
          <w:szCs w:val="28"/>
        </w:rPr>
        <w:t xml:space="preserve"> Троица</w:t>
      </w:r>
      <w:r w:rsidR="008F5FC5">
        <w:rPr>
          <w:rFonts w:ascii="Times New Roman" w:hAnsi="Times New Roman" w:cs="Times New Roman"/>
          <w:sz w:val="28"/>
          <w:szCs w:val="28"/>
        </w:rPr>
        <w:t xml:space="preserve"> войдут в агломерацию</w:t>
      </w:r>
      <w:r w:rsidR="009A7AF4" w:rsidRPr="001A4623">
        <w:rPr>
          <w:rFonts w:ascii="Times New Roman" w:hAnsi="Times New Roman" w:cs="Times New Roman"/>
          <w:sz w:val="28"/>
          <w:szCs w:val="28"/>
        </w:rPr>
        <w:t xml:space="preserve">. </w:t>
      </w:r>
    </w:p>
    <w:p w14:paraId="569B93C3" w14:textId="3A8BA50E" w:rsidR="001A4623" w:rsidRPr="00DC3984" w:rsidRDefault="001A4623" w:rsidP="00DC3984">
      <w:pPr>
        <w:spacing w:after="0" w:line="240" w:lineRule="auto"/>
        <w:ind w:firstLine="708"/>
        <w:jc w:val="both"/>
        <w:rPr>
          <w:rFonts w:ascii="Times New Roman" w:hAnsi="Times New Roman" w:cs="Times New Roman"/>
          <w:bCs/>
          <w:iCs/>
          <w:sz w:val="28"/>
          <w:szCs w:val="28"/>
        </w:rPr>
      </w:pPr>
      <w:r w:rsidRPr="001A4623">
        <w:rPr>
          <w:rFonts w:ascii="Times New Roman" w:hAnsi="Times New Roman" w:cs="Times New Roman"/>
          <w:sz w:val="28"/>
          <w:szCs w:val="28"/>
        </w:rPr>
        <w:t xml:space="preserve">3. </w:t>
      </w:r>
      <w:r w:rsidR="009A7AF4" w:rsidRPr="001A4623">
        <w:rPr>
          <w:rFonts w:ascii="Times New Roman" w:hAnsi="Times New Roman" w:cs="Times New Roman"/>
          <w:sz w:val="28"/>
          <w:szCs w:val="28"/>
        </w:rPr>
        <w:t xml:space="preserve">Остальные населенные пункты могут быть включены по мере развития постоянной дорожной сети. Причем самый крупный населенный пункт Ханты-Мансийского района </w:t>
      </w:r>
      <w:r w:rsidR="00DC3984">
        <w:rPr>
          <w:rFonts w:ascii="Times New Roman" w:hAnsi="Times New Roman" w:cs="Times New Roman"/>
          <w:bCs/>
          <w:iCs/>
          <w:sz w:val="28"/>
          <w:szCs w:val="28"/>
        </w:rPr>
        <w:t>–</w:t>
      </w:r>
      <w:r w:rsidR="009A7AF4" w:rsidRPr="001A4623">
        <w:rPr>
          <w:rFonts w:ascii="Times New Roman" w:hAnsi="Times New Roman" w:cs="Times New Roman"/>
          <w:bCs/>
          <w:iCs/>
          <w:sz w:val="28"/>
          <w:szCs w:val="28"/>
        </w:rPr>
        <w:t xml:space="preserve"> </w:t>
      </w:r>
      <w:r w:rsidR="008F5FC5">
        <w:rPr>
          <w:rFonts w:ascii="Times New Roman" w:hAnsi="Times New Roman" w:cs="Times New Roman"/>
          <w:bCs/>
          <w:iCs/>
          <w:sz w:val="28"/>
          <w:szCs w:val="28"/>
        </w:rPr>
        <w:t xml:space="preserve">поселок </w:t>
      </w:r>
      <w:r w:rsidR="009A7AF4" w:rsidRPr="001A4623">
        <w:rPr>
          <w:rFonts w:ascii="Times New Roman" w:hAnsi="Times New Roman" w:cs="Times New Roman"/>
          <w:sz w:val="28"/>
          <w:szCs w:val="28"/>
        </w:rPr>
        <w:t>Горноправдинск</w:t>
      </w:r>
      <w:r w:rsidR="008F5FC5">
        <w:rPr>
          <w:rFonts w:ascii="Times New Roman" w:hAnsi="Times New Roman" w:cs="Times New Roman"/>
          <w:sz w:val="28"/>
          <w:szCs w:val="28"/>
        </w:rPr>
        <w:t>, являющийся</w:t>
      </w:r>
      <w:r w:rsidR="009A7AF4" w:rsidRPr="001A4623">
        <w:rPr>
          <w:rFonts w:ascii="Times New Roman" w:hAnsi="Times New Roman" w:cs="Times New Roman"/>
          <w:sz w:val="28"/>
          <w:szCs w:val="28"/>
        </w:rPr>
        <w:t xml:space="preserve"> </w:t>
      </w:r>
      <w:r w:rsidR="008F5FC5">
        <w:rPr>
          <w:rFonts w:ascii="Times New Roman" w:hAnsi="Times New Roman" w:cs="Times New Roman"/>
          <w:sz w:val="28"/>
          <w:szCs w:val="28"/>
        </w:rPr>
        <w:t xml:space="preserve">опорным населенным пунктом, </w:t>
      </w:r>
      <w:r w:rsidR="009A7AF4" w:rsidRPr="001A4623">
        <w:rPr>
          <w:rFonts w:ascii="Times New Roman" w:hAnsi="Times New Roman" w:cs="Times New Roman"/>
          <w:sz w:val="28"/>
          <w:szCs w:val="28"/>
        </w:rPr>
        <w:t>формирует свою зону тяготения.</w:t>
      </w:r>
    </w:p>
    <w:p w14:paraId="7DCD4F40" w14:textId="31F32F62" w:rsidR="00012E13" w:rsidRDefault="008F5FC5" w:rsidP="00012E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9A7AF4" w:rsidRPr="001A4623">
        <w:rPr>
          <w:rFonts w:ascii="Times New Roman" w:hAnsi="Times New Roman" w:cs="Times New Roman"/>
          <w:sz w:val="28"/>
          <w:szCs w:val="28"/>
        </w:rPr>
        <w:t>азвитие агломераций Ханты</w:t>
      </w:r>
      <w:r w:rsidR="001A4623">
        <w:rPr>
          <w:rFonts w:ascii="Times New Roman" w:hAnsi="Times New Roman" w:cs="Times New Roman"/>
          <w:sz w:val="28"/>
          <w:szCs w:val="28"/>
        </w:rPr>
        <w:t xml:space="preserve">-Мансийского автономного округа – </w:t>
      </w:r>
      <w:r w:rsidR="009A7AF4" w:rsidRPr="001A4623">
        <w:rPr>
          <w:rFonts w:ascii="Times New Roman" w:hAnsi="Times New Roman" w:cs="Times New Roman"/>
          <w:sz w:val="28"/>
          <w:szCs w:val="28"/>
        </w:rPr>
        <w:t>Югры и получение наибольших интеграционных эффектов от этого процесса требует реализации следующих мер:</w:t>
      </w:r>
    </w:p>
    <w:p w14:paraId="48663CAA" w14:textId="77777777" w:rsidR="00012E13" w:rsidRPr="00216802" w:rsidRDefault="00012E13" w:rsidP="00012E13">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1. </w:t>
      </w:r>
      <w:r w:rsidR="009A7AF4" w:rsidRPr="00216802">
        <w:rPr>
          <w:rFonts w:ascii="Times New Roman" w:hAnsi="Times New Roman" w:cs="Times New Roman"/>
          <w:sz w:val="28"/>
          <w:szCs w:val="28"/>
        </w:rPr>
        <w:t>Совершенствование работы и увеличение пропускной способности междугороднего общественного транспорта между городами, входящими в состав рассматриваемых агломераций.</w:t>
      </w:r>
    </w:p>
    <w:p w14:paraId="15322DB0" w14:textId="77777777" w:rsidR="00216802" w:rsidRPr="00216802" w:rsidRDefault="00012E13"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2. </w:t>
      </w:r>
      <w:r w:rsidR="009A7AF4" w:rsidRPr="00216802">
        <w:rPr>
          <w:rFonts w:ascii="Times New Roman" w:hAnsi="Times New Roman" w:cs="Times New Roman"/>
          <w:sz w:val="28"/>
          <w:szCs w:val="28"/>
        </w:rPr>
        <w:t xml:space="preserve">Обустройство дополнительных автодорожных соединений между крупнейшими городами агломерации и соседствующими с ними населенными пунктами. </w:t>
      </w:r>
    </w:p>
    <w:p w14:paraId="410F69F1" w14:textId="77777777"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3. </w:t>
      </w:r>
      <w:r w:rsidR="009A7AF4" w:rsidRPr="00216802">
        <w:rPr>
          <w:rFonts w:ascii="Times New Roman" w:hAnsi="Times New Roman" w:cs="Times New Roman"/>
          <w:sz w:val="28"/>
          <w:szCs w:val="28"/>
        </w:rPr>
        <w:t>Реализация проекта строительства второго моста через реку Обь. На данный момент существуют значительные ограничения по пропускной способности имеющегося моста.</w:t>
      </w:r>
    </w:p>
    <w:p w14:paraId="07601474" w14:textId="24EE77BA"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4. </w:t>
      </w:r>
      <w:r w:rsidR="009A7AF4" w:rsidRPr="00216802">
        <w:rPr>
          <w:rFonts w:ascii="Times New Roman" w:hAnsi="Times New Roman" w:cs="Times New Roman"/>
          <w:sz w:val="28"/>
          <w:szCs w:val="28"/>
        </w:rPr>
        <w:t>Развитие в Ханты-Мансийске современных логистических центров, которые могли бы повысить эффективность и снизить затраты на транспортировку и хранение товаров, реализуемых через присутствующие</w:t>
      </w:r>
      <w:r w:rsidR="008F5FC5">
        <w:rPr>
          <w:rFonts w:ascii="Times New Roman" w:hAnsi="Times New Roman" w:cs="Times New Roman"/>
          <w:sz w:val="28"/>
          <w:szCs w:val="28"/>
        </w:rPr>
        <w:t xml:space="preserve"> </w:t>
      </w:r>
      <w:r w:rsidR="009A7AF4" w:rsidRPr="00216802">
        <w:rPr>
          <w:rFonts w:ascii="Times New Roman" w:hAnsi="Times New Roman" w:cs="Times New Roman"/>
          <w:sz w:val="28"/>
          <w:szCs w:val="28"/>
        </w:rPr>
        <w:t>в автономном округе торговые сети.</w:t>
      </w:r>
    </w:p>
    <w:p w14:paraId="0BFD47B6" w14:textId="3FDE11AF"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5. </w:t>
      </w:r>
      <w:r w:rsidR="009A7AF4" w:rsidRPr="00216802">
        <w:rPr>
          <w:rFonts w:ascii="Times New Roman" w:hAnsi="Times New Roman" w:cs="Times New Roman"/>
          <w:sz w:val="28"/>
          <w:szCs w:val="28"/>
        </w:rPr>
        <w:t xml:space="preserve">Стимулирование развития малого бизнеса в сфере торговли общепита </w:t>
      </w:r>
      <w:r w:rsidR="00DC3984">
        <w:rPr>
          <w:rFonts w:ascii="Times New Roman" w:hAnsi="Times New Roman" w:cs="Times New Roman"/>
          <w:sz w:val="28"/>
          <w:szCs w:val="28"/>
        </w:rPr>
        <w:br/>
      </w:r>
      <w:r w:rsidR="009A7AF4" w:rsidRPr="00216802">
        <w:rPr>
          <w:rFonts w:ascii="Times New Roman" w:hAnsi="Times New Roman" w:cs="Times New Roman"/>
          <w:sz w:val="28"/>
          <w:szCs w:val="28"/>
        </w:rPr>
        <w:t>и бытовых услуг: дальнейшее развитие системы бизнес-инкубаторов, проведение всевозможных ярмарок, выставок, бизнес-конференций, предоставление на льготных условиях помещений в аренду и пр.</w:t>
      </w:r>
    </w:p>
    <w:p w14:paraId="0EB4D2FC" w14:textId="77777777"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6. </w:t>
      </w:r>
      <w:r w:rsidR="009A7AF4" w:rsidRPr="00216802">
        <w:rPr>
          <w:rFonts w:ascii="Times New Roman" w:hAnsi="Times New Roman" w:cs="Times New Roman"/>
          <w:sz w:val="28"/>
          <w:szCs w:val="28"/>
        </w:rPr>
        <w:t>Постоянное проведение работ по формированию благоприятного инвестиционного климата, создание инвестиционных площадок в сфере торговли и общественного питания, проведение мастер-классов, бизнес-семинаров и пр.</w:t>
      </w:r>
    </w:p>
    <w:p w14:paraId="4A0EB40F" w14:textId="77777777"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7. </w:t>
      </w:r>
      <w:r w:rsidR="009A7AF4" w:rsidRPr="00216802">
        <w:rPr>
          <w:rFonts w:ascii="Times New Roman" w:hAnsi="Times New Roman" w:cs="Times New Roman"/>
          <w:sz w:val="28"/>
          <w:szCs w:val="28"/>
        </w:rPr>
        <w:t>Создание консалтинговых структур в сотрудничестве с торгово-промышленными палатами Ханты-Мансийска, а также экономическими службами администраций этих городов, обеспечивающих проведение на постоянной основе рыночных исследований в сфере изучения потребительского спроса, емкости рынков сбыта различных товаров и услуг в агломерации, покупательской способности населения, перспективности открытия различных видов бизнеса и пр. К проведению данной работы можно было бы привлекать действующие в автономном округе научные и образовательные учреждения.</w:t>
      </w:r>
    </w:p>
    <w:p w14:paraId="311E8B3A" w14:textId="77777777" w:rsidR="0059029B" w:rsidRPr="0059029B" w:rsidRDefault="00216802" w:rsidP="0059029B">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lastRenderedPageBreak/>
        <w:t xml:space="preserve">8. </w:t>
      </w:r>
      <w:r w:rsidR="009A7AF4" w:rsidRPr="00216802">
        <w:rPr>
          <w:rFonts w:ascii="Times New Roman" w:hAnsi="Times New Roman" w:cs="Times New Roman"/>
          <w:sz w:val="28"/>
          <w:szCs w:val="28"/>
        </w:rPr>
        <w:t xml:space="preserve">Развитие креативной индустрии: разработка инструментов поддержки </w:t>
      </w:r>
      <w:r w:rsidR="009A7AF4" w:rsidRPr="0059029B">
        <w:rPr>
          <w:rFonts w:ascii="Times New Roman" w:hAnsi="Times New Roman" w:cs="Times New Roman"/>
          <w:sz w:val="28"/>
          <w:szCs w:val="28"/>
        </w:rPr>
        <w:t>предприятий, действующих в этой сфере, организация курсов профессионального образования, на базе действующих культурно-досуговых центров организация мастер-классов по развитию творческих навыков.</w:t>
      </w:r>
    </w:p>
    <w:p w14:paraId="7BCFF97F" w14:textId="77777777" w:rsidR="0059029B" w:rsidRPr="0059029B" w:rsidRDefault="009A7AF4"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Роль и перспективы района в агломерации Большой Ханты-Мансийск:</w:t>
      </w:r>
    </w:p>
    <w:p w14:paraId="74A37DA3"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 xml:space="preserve">наращиваются промышленная, сельскохозяйственная сферы экономики; </w:t>
      </w:r>
    </w:p>
    <w:p w14:paraId="3F17C3D6"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создается сеть организаций, предоставляющих информационные, сервисные, консалтинговые услуги, обеспечивающих инновационную деятельность на территории агломерации;</w:t>
      </w:r>
    </w:p>
    <w:p w14:paraId="0DC0B8B2"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формируется современный транспортно-логистический комплекс, обеспечивающий жителей Большого Ханты-Мансийска большими экономическими ресурсами;</w:t>
      </w:r>
    </w:p>
    <w:p w14:paraId="357A30DF" w14:textId="77777777" w:rsidR="009A7AF4"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резко расширится производственная, доходная база агломерации за счет развитой экономики Ханты-Мансийского района, произойдет рост предпринимательства в сфере производства за счет вовлечения в оборот новых обустроенных территорий и земельных участков.</w:t>
      </w:r>
    </w:p>
    <w:p w14:paraId="2BB1BB4C" w14:textId="77777777" w:rsidR="0059029B" w:rsidRDefault="0059029B" w:rsidP="0059029B">
      <w:pPr>
        <w:spacing w:after="0" w:line="240" w:lineRule="auto"/>
        <w:ind w:firstLine="708"/>
        <w:jc w:val="both"/>
        <w:rPr>
          <w:rFonts w:ascii="Times New Roman" w:hAnsi="Times New Roman" w:cs="Times New Roman"/>
          <w:sz w:val="28"/>
          <w:szCs w:val="28"/>
        </w:rPr>
      </w:pPr>
    </w:p>
    <w:p w14:paraId="5C6B15BE" w14:textId="77777777" w:rsidR="00773599" w:rsidRDefault="0059029B" w:rsidP="007735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3.5.2 Перспективы развития малочисленных населенных пунктов</w:t>
      </w:r>
    </w:p>
    <w:p w14:paraId="132E10A3" w14:textId="77777777" w:rsidR="00773599" w:rsidRDefault="00773599" w:rsidP="00773599">
      <w:pPr>
        <w:spacing w:after="0" w:line="240" w:lineRule="auto"/>
        <w:ind w:firstLine="708"/>
        <w:jc w:val="both"/>
        <w:rPr>
          <w:rFonts w:ascii="Times New Roman" w:hAnsi="Times New Roman" w:cs="Times New Roman"/>
          <w:sz w:val="28"/>
          <w:szCs w:val="28"/>
        </w:rPr>
      </w:pPr>
    </w:p>
    <w:p w14:paraId="070EC57F" w14:textId="77777777" w:rsidR="007A0E38" w:rsidRP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Стратегическое развитие Ханты-Мансийского района до 2036 года базируется на принципах обеспечения достойного качества жизни для всех жителей и рационального использования бюджетных средств. В контексте этих принципов особый подход требуется к малочисленным и труднодоступным населенным пунктам. Целью политики района является не формальное сокращение их числа, а создание условий для комфортной и перспективной жизни граждан, где бы они ни проживали.</w:t>
      </w:r>
    </w:p>
    <w:p w14:paraId="5CBB4BDD" w14:textId="77777777" w:rsidR="007A0E38" w:rsidRPr="007A0E38" w:rsidRDefault="007A0E38" w:rsidP="007A0E38">
      <w:pPr>
        <w:spacing w:after="0" w:line="240" w:lineRule="auto"/>
        <w:ind w:firstLine="708"/>
        <w:jc w:val="both"/>
        <w:rPr>
          <w:rFonts w:ascii="Times New Roman" w:hAnsi="Times New Roman" w:cs="Times New Roman"/>
          <w:sz w:val="28"/>
          <w:szCs w:val="28"/>
        </w:rPr>
      </w:pPr>
    </w:p>
    <w:p w14:paraId="185A3601" w14:textId="77777777" w:rsidR="007A0E38" w:rsidRP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В настоящее время в районе насчитывается 9 населенных пунктов с численностью населения менее 100 человек. Анализ их состояния выявляет общие системные проблемы: критический износ жилищного фонда, отсутствие круглогодичной транспортной доступности, удаленность от объектов социальной инфраструктуры (школ, фельдшерско-акушерских пунктов, учреждений культуры), что существенно ограничивает жизненные перспективы жителей, особенно молодежи и детей.</w:t>
      </w:r>
    </w:p>
    <w:p w14:paraId="5A1C40A3" w14:textId="70D87660" w:rsidR="007A0E38" w:rsidRP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В соот</w:t>
      </w:r>
      <w:r w:rsidR="001553DF">
        <w:rPr>
          <w:rFonts w:ascii="Times New Roman" w:hAnsi="Times New Roman" w:cs="Times New Roman"/>
          <w:sz w:val="28"/>
          <w:szCs w:val="28"/>
        </w:rPr>
        <w:t>в</w:t>
      </w:r>
      <w:r w:rsidRPr="007A0E38">
        <w:rPr>
          <w:rFonts w:ascii="Times New Roman" w:hAnsi="Times New Roman" w:cs="Times New Roman"/>
          <w:sz w:val="28"/>
          <w:szCs w:val="28"/>
        </w:rPr>
        <w:t xml:space="preserve">етствии с действующим законодательством (Постановление Правительства </w:t>
      </w:r>
      <w:r w:rsidR="001553DF">
        <w:rPr>
          <w:rFonts w:ascii="Times New Roman" w:hAnsi="Times New Roman" w:cs="Times New Roman"/>
          <w:sz w:val="28"/>
          <w:szCs w:val="28"/>
        </w:rPr>
        <w:t>автономного округа</w:t>
      </w:r>
      <w:r w:rsidRPr="007A0E38">
        <w:rPr>
          <w:rFonts w:ascii="Times New Roman" w:hAnsi="Times New Roman" w:cs="Times New Roman"/>
          <w:sz w:val="28"/>
          <w:szCs w:val="28"/>
        </w:rPr>
        <w:t xml:space="preserve"> от 07.08.2015 № 256-п) и формируемыми регионом критериями оценки, стратегия предусматривает дифференцированный подход</w:t>
      </w:r>
      <w:r>
        <w:rPr>
          <w:rFonts w:ascii="Times New Roman" w:hAnsi="Times New Roman" w:cs="Times New Roman"/>
          <w:sz w:val="28"/>
          <w:szCs w:val="28"/>
        </w:rPr>
        <w:t>.</w:t>
      </w:r>
    </w:p>
    <w:p w14:paraId="46D5280E" w14:textId="77777777" w:rsid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 xml:space="preserve">Добровольное консолидированное переселение из населенных пунктов, не имеющих перспектив для устойчивого развития. Инициатива о таком переселении должна исходить исключительно от самих жителей. Район, будучи пилотной площадкой в автономном округе, берет на себя задачу разработки и реализации прозрачных программ переселения. Эти программы будут включать компенсационную или обеспечивающую меру по предоставлению нового жилья в </w:t>
      </w:r>
      <w:r w:rsidRPr="007A0E38">
        <w:rPr>
          <w:rFonts w:ascii="Times New Roman" w:hAnsi="Times New Roman" w:cs="Times New Roman"/>
          <w:sz w:val="28"/>
          <w:szCs w:val="28"/>
        </w:rPr>
        <w:lastRenderedPageBreak/>
        <w:t>стабильных населенных пунктах района, помощь в трудоустройстве и социальном обустройстве.</w:t>
      </w:r>
    </w:p>
    <w:p w14:paraId="4E64A423" w14:textId="50F92271" w:rsidR="00773599" w:rsidRDefault="007A0E38" w:rsidP="007A0E3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период д</w:t>
      </w:r>
      <w:r w:rsidR="0059029B" w:rsidRPr="00773599">
        <w:rPr>
          <w:rFonts w:ascii="Times New Roman" w:hAnsi="Times New Roman" w:cs="Times New Roman"/>
          <w:sz w:val="28"/>
          <w:szCs w:val="28"/>
        </w:rPr>
        <w:t xml:space="preserve">о 2036 года </w:t>
      </w:r>
      <w:r>
        <w:rPr>
          <w:rFonts w:ascii="Times New Roman" w:hAnsi="Times New Roman" w:cs="Times New Roman"/>
          <w:sz w:val="28"/>
          <w:szCs w:val="28"/>
        </w:rPr>
        <w:t>целесообразно рассматривать упразднение</w:t>
      </w:r>
      <w:r w:rsidR="0059029B" w:rsidRPr="00773599">
        <w:rPr>
          <w:rFonts w:ascii="Times New Roman" w:hAnsi="Times New Roman" w:cs="Times New Roman"/>
          <w:sz w:val="28"/>
          <w:szCs w:val="28"/>
        </w:rPr>
        <w:t xml:space="preserve"> 4 населенных пункта: </w:t>
      </w:r>
    </w:p>
    <w:p w14:paraId="05F9C403" w14:textId="5ABA9325" w:rsidR="00773599" w:rsidRPr="00773599" w:rsidRDefault="0059029B" w:rsidP="00CD4070">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село </w:t>
      </w:r>
      <w:r w:rsidRPr="00773599">
        <w:rPr>
          <w:rFonts w:ascii="Times New Roman" w:hAnsi="Times New Roman" w:cs="Times New Roman"/>
          <w:noProof/>
          <w:sz w:val="28"/>
          <w:szCs w:val="28"/>
        </w:rPr>
        <w:t>Зенково</w:t>
      </w:r>
      <w:r w:rsidRPr="00773599">
        <w:rPr>
          <w:rFonts w:ascii="Times New Roman" w:hAnsi="Times New Roman" w:cs="Times New Roman"/>
          <w:sz w:val="28"/>
          <w:szCs w:val="28"/>
        </w:rPr>
        <w:t xml:space="preserve"> (с. п. Шапша, численно</w:t>
      </w:r>
      <w:r w:rsidR="00CD4070">
        <w:rPr>
          <w:rFonts w:ascii="Times New Roman" w:hAnsi="Times New Roman" w:cs="Times New Roman"/>
          <w:sz w:val="28"/>
          <w:szCs w:val="28"/>
        </w:rPr>
        <w:t>сть населения –</w:t>
      </w:r>
      <w:r w:rsidRPr="00773599">
        <w:rPr>
          <w:rFonts w:ascii="Times New Roman" w:hAnsi="Times New Roman" w:cs="Times New Roman"/>
          <w:sz w:val="28"/>
          <w:szCs w:val="28"/>
        </w:rPr>
        <w:t xml:space="preserve"> 34 чел. на 01.01.2025;</w:t>
      </w:r>
      <w:r w:rsidRPr="00773599">
        <w:rPr>
          <w:sz w:val="28"/>
          <w:szCs w:val="28"/>
        </w:rPr>
        <w:t xml:space="preserve"> </w:t>
      </w:r>
      <w:r w:rsidRPr="00773599">
        <w:rPr>
          <w:rFonts w:ascii="Times New Roman" w:hAnsi="Times New Roman" w:cs="Times New Roman"/>
          <w:sz w:val="28"/>
          <w:szCs w:val="28"/>
        </w:rPr>
        <w:t>доля аварийного муниципального жилого фонда в общем муниципальном жилом фонде</w:t>
      </w:r>
      <w:r w:rsidR="00773599">
        <w:rPr>
          <w:rFonts w:ascii="Times New Roman" w:hAnsi="Times New Roman" w:cs="Times New Roman"/>
          <w:sz w:val="28"/>
          <w:szCs w:val="28"/>
        </w:rPr>
        <w:t xml:space="preserve"> – </w:t>
      </w:r>
      <w:r w:rsidRPr="00773599">
        <w:rPr>
          <w:rFonts w:ascii="Times New Roman" w:hAnsi="Times New Roman" w:cs="Times New Roman"/>
          <w:sz w:val="28"/>
          <w:szCs w:val="28"/>
        </w:rPr>
        <w:t>40</w:t>
      </w:r>
      <w:r w:rsidR="00773599">
        <w:rPr>
          <w:rFonts w:ascii="Times New Roman" w:hAnsi="Times New Roman" w:cs="Times New Roman"/>
          <w:sz w:val="28"/>
          <w:szCs w:val="28"/>
        </w:rPr>
        <w:t xml:space="preserve"> </w:t>
      </w:r>
      <w:r w:rsidRPr="00773599">
        <w:rPr>
          <w:rFonts w:ascii="Times New Roman" w:hAnsi="Times New Roman" w:cs="Times New Roman"/>
          <w:sz w:val="28"/>
          <w:szCs w:val="28"/>
        </w:rPr>
        <w:t xml:space="preserve">%; отсутствует школа, дом культуры, спортивные учреждения, учреждение здравоохранения); </w:t>
      </w:r>
    </w:p>
    <w:p w14:paraId="59E14CC7" w14:textId="61E9B392" w:rsidR="00773599" w:rsidRPr="00773599" w:rsidRDefault="00CD4070" w:rsidP="007735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деревня </w:t>
      </w:r>
      <w:r w:rsidR="0059029B" w:rsidRPr="00773599">
        <w:rPr>
          <w:rFonts w:ascii="Times New Roman" w:hAnsi="Times New Roman" w:cs="Times New Roman"/>
          <w:noProof/>
          <w:sz w:val="28"/>
          <w:szCs w:val="28"/>
        </w:rPr>
        <w:t>Чембакчина</w:t>
      </w:r>
      <w:r w:rsidR="0059029B" w:rsidRPr="00773599">
        <w:rPr>
          <w:rFonts w:ascii="Times New Roman" w:hAnsi="Times New Roman" w:cs="Times New Roman"/>
          <w:sz w:val="28"/>
          <w:szCs w:val="28"/>
        </w:rPr>
        <w:t xml:space="preserve"> (с. п. </w:t>
      </w:r>
      <w:r w:rsidR="0059029B" w:rsidRPr="00773599">
        <w:rPr>
          <w:rFonts w:ascii="Times New Roman" w:hAnsi="Times New Roman" w:cs="Times New Roman"/>
          <w:noProof/>
          <w:sz w:val="28"/>
          <w:szCs w:val="28"/>
        </w:rPr>
        <w:t>Цингалы</w:t>
      </w:r>
      <w:r w:rsidR="00773599">
        <w:rPr>
          <w:rFonts w:ascii="Times New Roman" w:hAnsi="Times New Roman" w:cs="Times New Roman"/>
          <w:sz w:val="28"/>
          <w:szCs w:val="28"/>
        </w:rPr>
        <w:t xml:space="preserve">, численность населения – </w:t>
      </w:r>
      <w:r w:rsidR="0059029B" w:rsidRPr="00773599">
        <w:rPr>
          <w:rFonts w:ascii="Times New Roman" w:hAnsi="Times New Roman" w:cs="Times New Roman"/>
          <w:sz w:val="28"/>
          <w:szCs w:val="28"/>
        </w:rPr>
        <w:t xml:space="preserve">64 чел. на 01.01.2025; школа, Дом культуры, спортивные учреждения, учреждение здравоохранения; магазины и хлебопечение на территории деревни отсутствуют. Снабжение населения товарами первой необходимости осуществляется жителями самостоятельно); </w:t>
      </w:r>
    </w:p>
    <w:p w14:paraId="334B5625" w14:textId="364903F5" w:rsidR="00773599" w:rsidRPr="00773599" w:rsidRDefault="0059029B" w:rsidP="00773599">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деревня Долгое </w:t>
      </w:r>
      <w:r w:rsidRPr="00773599">
        <w:rPr>
          <w:rFonts w:ascii="Times New Roman" w:hAnsi="Times New Roman" w:cs="Times New Roman"/>
          <w:noProof/>
          <w:sz w:val="28"/>
          <w:szCs w:val="28"/>
        </w:rPr>
        <w:t>Плесо</w:t>
      </w:r>
      <w:r w:rsidRPr="00773599">
        <w:rPr>
          <w:rFonts w:ascii="Times New Roman" w:hAnsi="Times New Roman" w:cs="Times New Roman"/>
          <w:sz w:val="28"/>
          <w:szCs w:val="28"/>
        </w:rPr>
        <w:t xml:space="preserve"> (с. п. </w:t>
      </w:r>
      <w:r w:rsidRPr="00773599">
        <w:rPr>
          <w:rFonts w:ascii="Times New Roman" w:hAnsi="Times New Roman" w:cs="Times New Roman"/>
          <w:noProof/>
          <w:sz w:val="28"/>
          <w:szCs w:val="28"/>
        </w:rPr>
        <w:t>Селиярово</w:t>
      </w:r>
      <w:r w:rsidRPr="00773599">
        <w:rPr>
          <w:rFonts w:ascii="Times New Roman" w:hAnsi="Times New Roman" w:cs="Times New Roman"/>
          <w:sz w:val="28"/>
          <w:szCs w:val="28"/>
        </w:rPr>
        <w:t>, численность населения</w:t>
      </w:r>
      <w:r w:rsidR="00773599">
        <w:rPr>
          <w:rFonts w:ascii="Times New Roman" w:hAnsi="Times New Roman" w:cs="Times New Roman"/>
          <w:sz w:val="28"/>
          <w:szCs w:val="28"/>
        </w:rPr>
        <w:t xml:space="preserve"> – </w:t>
      </w:r>
      <w:r w:rsidRPr="00773599">
        <w:rPr>
          <w:rFonts w:ascii="Times New Roman" w:hAnsi="Times New Roman" w:cs="Times New Roman"/>
          <w:sz w:val="28"/>
          <w:szCs w:val="28"/>
        </w:rPr>
        <w:t xml:space="preserve">0 чел. на 01.01.2025; школа, Дом культуры, спортивные учреждения, учреждение здравоохранения; магазины и хлебопечение на территории деревни отсутствуют); </w:t>
      </w:r>
    </w:p>
    <w:p w14:paraId="6C3499D6" w14:textId="0CE32BF4" w:rsidR="0059029B" w:rsidRDefault="0059029B" w:rsidP="00CD4070">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деревня </w:t>
      </w:r>
      <w:r w:rsidRPr="00773599">
        <w:rPr>
          <w:rFonts w:ascii="Times New Roman" w:hAnsi="Times New Roman" w:cs="Times New Roman"/>
          <w:noProof/>
          <w:sz w:val="28"/>
          <w:szCs w:val="28"/>
        </w:rPr>
        <w:t>Лугофилинская</w:t>
      </w:r>
      <w:r w:rsidRPr="00773599">
        <w:rPr>
          <w:rFonts w:ascii="Times New Roman" w:hAnsi="Times New Roman" w:cs="Times New Roman"/>
          <w:sz w:val="28"/>
          <w:szCs w:val="28"/>
        </w:rPr>
        <w:t xml:space="preserve"> (с. п. Горнопр</w:t>
      </w:r>
      <w:r w:rsidR="00CD4070">
        <w:rPr>
          <w:rFonts w:ascii="Times New Roman" w:hAnsi="Times New Roman" w:cs="Times New Roman"/>
          <w:sz w:val="28"/>
          <w:szCs w:val="28"/>
        </w:rPr>
        <w:t>авдинск, численность населения –</w:t>
      </w:r>
      <w:r w:rsidRPr="00773599">
        <w:rPr>
          <w:rFonts w:ascii="Times New Roman" w:hAnsi="Times New Roman" w:cs="Times New Roman"/>
          <w:sz w:val="28"/>
          <w:szCs w:val="28"/>
        </w:rPr>
        <w:t xml:space="preserve"> 18 чел. на 01.01.2025; доля аварийного муниципального жилого фонда в </w:t>
      </w:r>
      <w:r w:rsidR="00773599">
        <w:rPr>
          <w:rFonts w:ascii="Times New Roman" w:hAnsi="Times New Roman" w:cs="Times New Roman"/>
          <w:sz w:val="28"/>
          <w:szCs w:val="28"/>
        </w:rPr>
        <w:t xml:space="preserve">общем муниципальном жилом фонде – </w:t>
      </w:r>
      <w:r w:rsidRPr="00773599">
        <w:rPr>
          <w:rFonts w:ascii="Times New Roman" w:hAnsi="Times New Roman" w:cs="Times New Roman"/>
          <w:sz w:val="28"/>
          <w:szCs w:val="28"/>
        </w:rPr>
        <w:t>30%; школа, Дом культуры, спортивные учреждения, учреждение здравоохранения; магазины и хлебопечение на территории деревни отсутствуют).</w:t>
      </w:r>
    </w:p>
    <w:p w14:paraId="707B020D" w14:textId="77777777" w:rsid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Данный подход направлен на решение ключевых задач: повышение эффективности бюджетных расходов за счет концентрации ресурсов на перспективных территориях и, главное, гарантирование конституционных прав граждан на доступное образование, здравоохранение, современное жилье и возможности для трудоустройства. Переселение рассматривается не как мера административного характера, а как социальный лифт и шанс для жителей улучшить условия своей жизни при всесторонней поддержке муниципалитета и региона.</w:t>
      </w:r>
    </w:p>
    <w:p w14:paraId="38FEA320" w14:textId="77777777" w:rsidR="00773599" w:rsidRDefault="00773599" w:rsidP="00773599">
      <w:pPr>
        <w:spacing w:after="0" w:line="240" w:lineRule="auto"/>
        <w:ind w:firstLine="708"/>
        <w:jc w:val="both"/>
        <w:rPr>
          <w:rFonts w:ascii="Times New Roman" w:hAnsi="Times New Roman" w:cs="Times New Roman"/>
          <w:sz w:val="28"/>
          <w:szCs w:val="28"/>
        </w:rPr>
      </w:pPr>
    </w:p>
    <w:p w14:paraId="1BC4CA2F" w14:textId="77777777" w:rsidR="00F718AB" w:rsidRDefault="00773599" w:rsidP="00F718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3.5.3 Связи с другими регионами</w:t>
      </w:r>
    </w:p>
    <w:p w14:paraId="678D3275" w14:textId="77777777" w:rsidR="00F718AB" w:rsidRDefault="00F718AB" w:rsidP="00F718AB">
      <w:pPr>
        <w:spacing w:after="0" w:line="240" w:lineRule="auto"/>
        <w:ind w:firstLine="708"/>
        <w:jc w:val="both"/>
        <w:rPr>
          <w:rFonts w:ascii="Times New Roman" w:hAnsi="Times New Roman" w:cs="Times New Roman"/>
          <w:sz w:val="28"/>
          <w:szCs w:val="28"/>
        </w:rPr>
      </w:pPr>
    </w:p>
    <w:p w14:paraId="2ED593FD" w14:textId="4EB3B5B7" w:rsidR="00F718AB" w:rsidRP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В настоящей Стратегии приоритетные направления формулируются </w:t>
      </w:r>
      <w:r w:rsidR="00F718AB">
        <w:rPr>
          <w:rFonts w:ascii="Times New Roman" w:hAnsi="Times New Roman" w:cs="Times New Roman"/>
          <w:sz w:val="28"/>
          <w:szCs w:val="28"/>
        </w:rPr>
        <w:br/>
      </w:r>
      <w:r w:rsidRPr="00F718AB">
        <w:rPr>
          <w:rFonts w:ascii="Times New Roman" w:hAnsi="Times New Roman" w:cs="Times New Roman"/>
          <w:sz w:val="28"/>
          <w:szCs w:val="28"/>
        </w:rPr>
        <w:t xml:space="preserve">с учетом структуры стратегии Ханты-Мансийского автономного округа — Югры и на основе учета специфики текущего состояния и перспектив развития </w:t>
      </w:r>
      <w:r w:rsidR="00EA3D77">
        <w:rPr>
          <w:rFonts w:ascii="Times New Roman" w:hAnsi="Times New Roman" w:cs="Times New Roman"/>
          <w:sz w:val="28"/>
          <w:szCs w:val="28"/>
        </w:rPr>
        <w:br/>
      </w:r>
      <w:r w:rsidRPr="00F718AB">
        <w:rPr>
          <w:rFonts w:ascii="Times New Roman" w:hAnsi="Times New Roman" w:cs="Times New Roman"/>
          <w:sz w:val="28"/>
          <w:szCs w:val="28"/>
        </w:rPr>
        <w:t xml:space="preserve">Ханты-Мансийского района. В соответствии со Стратегией развития </w:t>
      </w:r>
      <w:r w:rsidR="00EA3D77">
        <w:rPr>
          <w:rFonts w:ascii="Times New Roman" w:hAnsi="Times New Roman" w:cs="Times New Roman"/>
          <w:sz w:val="28"/>
          <w:szCs w:val="28"/>
        </w:rPr>
        <w:br/>
      </w:r>
      <w:r w:rsidRPr="00F718AB">
        <w:rPr>
          <w:rFonts w:ascii="Times New Roman" w:hAnsi="Times New Roman" w:cs="Times New Roman"/>
          <w:sz w:val="28"/>
          <w:szCs w:val="28"/>
        </w:rPr>
        <w:t xml:space="preserve">Ханты-Мансийского автономного округа — Югры до 2036 года </w:t>
      </w:r>
      <w:r w:rsidR="00EA3D77">
        <w:rPr>
          <w:rFonts w:ascii="Times New Roman" w:hAnsi="Times New Roman" w:cs="Times New Roman"/>
          <w:sz w:val="28"/>
          <w:szCs w:val="28"/>
        </w:rPr>
        <w:br/>
      </w:r>
      <w:r w:rsidRPr="00F718AB">
        <w:rPr>
          <w:rFonts w:ascii="Times New Roman" w:hAnsi="Times New Roman" w:cs="Times New Roman"/>
          <w:sz w:val="28"/>
          <w:szCs w:val="28"/>
        </w:rPr>
        <w:t>Ханты-Мансийский район входит в зону ускоренного экономического роста, охватывающую перспективные и свежие ареалы нефтедобычи.</w:t>
      </w:r>
    </w:p>
    <w:p w14:paraId="529B1073" w14:textId="7A3BBAEB" w:rsidR="00F718AB" w:rsidRPr="00F718AB" w:rsidRDefault="0059029B" w:rsidP="00EA3D77">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Согласно проведенному анализу, роль и место муниципального района </w:t>
      </w:r>
      <w:r w:rsidR="00F718AB">
        <w:rPr>
          <w:rFonts w:ascii="Times New Roman" w:hAnsi="Times New Roman" w:cs="Times New Roman"/>
          <w:sz w:val="28"/>
          <w:szCs w:val="28"/>
        </w:rPr>
        <w:br/>
      </w:r>
      <w:r w:rsidRPr="00F718AB">
        <w:rPr>
          <w:rFonts w:ascii="Times New Roman" w:hAnsi="Times New Roman" w:cs="Times New Roman"/>
          <w:sz w:val="28"/>
          <w:szCs w:val="28"/>
        </w:rPr>
        <w:t>в реализации Стратегии развития автономного округа формализуется следующи</w:t>
      </w:r>
      <w:r w:rsidR="00EA3D77">
        <w:rPr>
          <w:rFonts w:ascii="Times New Roman" w:hAnsi="Times New Roman" w:cs="Times New Roman"/>
          <w:sz w:val="28"/>
          <w:szCs w:val="28"/>
        </w:rPr>
        <w:t>м образом: муниципальный район –</w:t>
      </w:r>
      <w:r w:rsidRPr="00F718AB">
        <w:rPr>
          <w:rFonts w:ascii="Times New Roman" w:hAnsi="Times New Roman" w:cs="Times New Roman"/>
          <w:sz w:val="28"/>
          <w:szCs w:val="28"/>
        </w:rPr>
        <w:t xml:space="preserve"> логистический центр, форпост нефтедобычи </w:t>
      </w:r>
      <w:r w:rsidR="00F718AB">
        <w:rPr>
          <w:rFonts w:ascii="Times New Roman" w:hAnsi="Times New Roman" w:cs="Times New Roman"/>
          <w:sz w:val="28"/>
          <w:szCs w:val="28"/>
        </w:rPr>
        <w:br/>
      </w:r>
      <w:r w:rsidRPr="00F718AB">
        <w:rPr>
          <w:rFonts w:ascii="Times New Roman" w:hAnsi="Times New Roman" w:cs="Times New Roman"/>
          <w:sz w:val="28"/>
          <w:szCs w:val="28"/>
        </w:rPr>
        <w:t xml:space="preserve">с разработкой новых месторождений; в качестве диверсификации рассматривается развитие лесопромышленного комплекса и сельского хозяйства. </w:t>
      </w:r>
    </w:p>
    <w:p w14:paraId="21D2E6D1" w14:textId="77777777" w:rsidR="00F718AB" w:rsidRP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Основой взаимодействия с другими районами, являются: </w:t>
      </w:r>
    </w:p>
    <w:p w14:paraId="32EDAE01" w14:textId="77777777"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lastRenderedPageBreak/>
        <w:t xml:space="preserve">1. </w:t>
      </w:r>
      <w:r w:rsidR="0059029B" w:rsidRPr="00F718AB">
        <w:rPr>
          <w:rFonts w:ascii="Times New Roman" w:hAnsi="Times New Roman" w:cs="Times New Roman"/>
          <w:sz w:val="28"/>
          <w:szCs w:val="28"/>
        </w:rPr>
        <w:t xml:space="preserve">Совместное развитие в рамках агломерации Большой Ханты-Мансийск. Внутри агломерации основное место займет взаимодействие в компенсации дефицита профессиональных кадров, содействие занятости населения, продовольственная безопасность, обеспечение равных условий доступа </w:t>
      </w:r>
      <w:r>
        <w:rPr>
          <w:rFonts w:ascii="Times New Roman" w:hAnsi="Times New Roman" w:cs="Times New Roman"/>
          <w:sz w:val="28"/>
          <w:szCs w:val="28"/>
        </w:rPr>
        <w:br/>
      </w:r>
      <w:r w:rsidR="0059029B" w:rsidRPr="00F718AB">
        <w:rPr>
          <w:rFonts w:ascii="Times New Roman" w:hAnsi="Times New Roman" w:cs="Times New Roman"/>
          <w:sz w:val="28"/>
          <w:szCs w:val="28"/>
        </w:rPr>
        <w:t>к медицинским и образовательным услугам.</w:t>
      </w:r>
    </w:p>
    <w:p w14:paraId="63391A2D" w14:textId="77777777"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2. </w:t>
      </w:r>
      <w:r w:rsidR="0059029B" w:rsidRPr="00F718AB">
        <w:rPr>
          <w:rFonts w:ascii="Times New Roman" w:hAnsi="Times New Roman" w:cs="Times New Roman"/>
          <w:sz w:val="28"/>
          <w:szCs w:val="28"/>
        </w:rPr>
        <w:t>Связи с Сургутским, Нефтеюганским, Октябрьским и другими районами в части продовольственного обеспечения, кооперация для развития пищевой промышленности.</w:t>
      </w:r>
    </w:p>
    <w:p w14:paraId="20AE2AEF" w14:textId="77777777"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3. </w:t>
      </w:r>
      <w:r w:rsidR="0059029B" w:rsidRPr="00F718AB">
        <w:rPr>
          <w:rFonts w:ascii="Times New Roman" w:hAnsi="Times New Roman" w:cs="Times New Roman"/>
          <w:sz w:val="28"/>
          <w:szCs w:val="28"/>
        </w:rPr>
        <w:t xml:space="preserve">Участие в региональной кооперации в сфере нефтегазодобычи </w:t>
      </w:r>
      <w:r>
        <w:rPr>
          <w:rFonts w:ascii="Times New Roman" w:hAnsi="Times New Roman" w:cs="Times New Roman"/>
          <w:sz w:val="28"/>
          <w:szCs w:val="28"/>
        </w:rPr>
        <w:br/>
      </w:r>
      <w:r w:rsidR="0059029B" w:rsidRPr="00F718AB">
        <w:rPr>
          <w:rFonts w:ascii="Times New Roman" w:hAnsi="Times New Roman" w:cs="Times New Roman"/>
          <w:sz w:val="28"/>
          <w:szCs w:val="28"/>
        </w:rPr>
        <w:t>и связанных с этой сферой вспомогательных направлений: геологоразведка, производство компонентов, услуги для добывающих компаний.</w:t>
      </w:r>
    </w:p>
    <w:p w14:paraId="54B1CC98" w14:textId="77777777" w:rsid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Межмуниципальное сотрудничество внутри Ханты-Мансийского района развивается в целях объединения финансовых средств, материальных и иных ресурсов муниципальных образований для совместного решения вопросов местного значения, организации взаимодействия органов местного самоуправления муниципальных образований по вопросам местного значения; выражения и защиты общих интересов муниципальных образований; содействия развитию местного самоуправления; формирования условий стабильного развития экономики в интересах повышения жизненного уровня населения; проведения совместных культурных, спортивных и иных массовых мероприятий. </w:t>
      </w:r>
    </w:p>
    <w:p w14:paraId="4402BEC8" w14:textId="77777777" w:rsid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Для реализации этих целей развивается деятельность Совета глав, заключаются договора и соглашения о сотрудничестве, совместной деятельности, создаются хозяйственные и некоммерческие межмуниципальные организации.</w:t>
      </w:r>
    </w:p>
    <w:p w14:paraId="385DD726" w14:textId="77777777" w:rsidR="00F718AB" w:rsidRDefault="00F718AB" w:rsidP="00F718AB">
      <w:pPr>
        <w:spacing w:after="0" w:line="240" w:lineRule="auto"/>
        <w:ind w:firstLine="708"/>
        <w:jc w:val="both"/>
        <w:rPr>
          <w:rFonts w:ascii="Times New Roman" w:hAnsi="Times New Roman" w:cs="Times New Roman"/>
          <w:sz w:val="28"/>
          <w:szCs w:val="28"/>
        </w:rPr>
      </w:pPr>
    </w:p>
    <w:p w14:paraId="03139424" w14:textId="77777777" w:rsidR="00F718AB" w:rsidRDefault="00F718AB" w:rsidP="00F718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3.5.4 Развитие экспортного потенциала района</w:t>
      </w:r>
      <w:r w:rsidR="0059029B" w:rsidRPr="00F718AB">
        <w:rPr>
          <w:rFonts w:ascii="Times New Roman" w:hAnsi="Times New Roman" w:cs="Times New Roman"/>
          <w:sz w:val="28"/>
          <w:szCs w:val="28"/>
        </w:rPr>
        <w:t xml:space="preserve"> </w:t>
      </w:r>
    </w:p>
    <w:p w14:paraId="2126D98F" w14:textId="77777777" w:rsidR="00F718AB" w:rsidRDefault="00F718AB" w:rsidP="00F718AB">
      <w:pPr>
        <w:spacing w:after="0" w:line="240" w:lineRule="auto"/>
        <w:ind w:firstLine="708"/>
        <w:jc w:val="both"/>
        <w:rPr>
          <w:rFonts w:ascii="Times New Roman" w:hAnsi="Times New Roman" w:cs="Times New Roman"/>
          <w:sz w:val="28"/>
          <w:szCs w:val="28"/>
        </w:rPr>
      </w:pPr>
    </w:p>
    <w:p w14:paraId="47FED656"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Стратегической целью развития экспортного потенциала Ханты-Мансийского района до 2036 года является переход от сырьевой модели экономики к созданию и глобальному продвижению продуктов с высокой добавленной стоимостью. Экспорт рассматривается как ключевой драйвер технологической модернизации, диверсификации экономики и роста благосостояния жителей района. Политика будет реализовываться по двум взаимосвязанным направлениям: усиление существующей специализации и формирование новых конкурентоспособных кластеров.</w:t>
      </w:r>
    </w:p>
    <w:p w14:paraId="1A0A4C20" w14:textId="6A98AF44"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150514">
        <w:rPr>
          <w:rFonts w:ascii="Times New Roman" w:hAnsi="Times New Roman" w:cs="Times New Roman"/>
          <w:sz w:val="28"/>
          <w:szCs w:val="28"/>
        </w:rPr>
        <w:t>. Раскрытие потенциала традиционного экспорта.</w:t>
      </w:r>
    </w:p>
    <w:p w14:paraId="18171449"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Основой текущего экспортного потенциала являются уникальные продукты таежной экосистемы: пищевая продукция глубокой переработки на основе дикоросов (клюквы, брусники, морошки, кедрового ореха) и ценных пород сиговых рыб. До 2036 года будет реализована программа по переходу от экспорта сырья и полуфабрикатов к поставкам готовых продуктов под единым брендом «Ханты-Мансийские таежные дары». Это предусматривает:</w:t>
      </w:r>
    </w:p>
    <w:p w14:paraId="5659623D" w14:textId="145D1B1F"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Pr="00150514">
        <w:rPr>
          <w:rFonts w:ascii="Times New Roman" w:hAnsi="Times New Roman" w:cs="Times New Roman"/>
          <w:sz w:val="28"/>
          <w:szCs w:val="28"/>
        </w:rPr>
        <w:t>недрение международных стандартов качества и безопасности (HACCP, ISO)</w:t>
      </w:r>
      <w:r>
        <w:rPr>
          <w:rFonts w:ascii="Times New Roman" w:hAnsi="Times New Roman" w:cs="Times New Roman"/>
          <w:sz w:val="28"/>
          <w:szCs w:val="28"/>
        </w:rPr>
        <w:t>;</w:t>
      </w:r>
    </w:p>
    <w:p w14:paraId="1C2C5659" w14:textId="2BCC1629"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азвитие современных мощностей по шоковой заморозке, сублимационной сушке и производству экстрактов</w:t>
      </w:r>
      <w:r>
        <w:rPr>
          <w:rFonts w:ascii="Times New Roman" w:hAnsi="Times New Roman" w:cs="Times New Roman"/>
          <w:sz w:val="28"/>
          <w:szCs w:val="28"/>
        </w:rPr>
        <w:t>;</w:t>
      </w:r>
    </w:p>
    <w:p w14:paraId="583B7FBA" w14:textId="384B7C60"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а</w:t>
      </w:r>
      <w:r w:rsidRPr="00150514">
        <w:rPr>
          <w:rFonts w:ascii="Times New Roman" w:hAnsi="Times New Roman" w:cs="Times New Roman"/>
          <w:sz w:val="28"/>
          <w:szCs w:val="28"/>
        </w:rPr>
        <w:t>ктивное продвижение продукции как «органической» и «этичной» на рынки Европы и Азии, включая участие в международных выставках и развитие электронной коммерции</w:t>
      </w:r>
      <w:r>
        <w:rPr>
          <w:rFonts w:ascii="Times New Roman" w:hAnsi="Times New Roman" w:cs="Times New Roman"/>
          <w:sz w:val="28"/>
          <w:szCs w:val="28"/>
        </w:rPr>
        <w:t>;</w:t>
      </w:r>
    </w:p>
    <w:p w14:paraId="7C7ACFE9" w14:textId="4DA76DDC"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азвитие экотуризма и этнотуризма как экспорта услуг, позволяющего создать мировой интерес к территории и ее продуктам.</w:t>
      </w:r>
    </w:p>
    <w:p w14:paraId="71A4D329"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2. Формирование новых экспортно-ориентированных кластеров.</w:t>
      </w:r>
    </w:p>
    <w:p w14:paraId="5B45C6A0"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Стратегия нацелена на создание высокотехнологичных производств, интегрированных в глобальные цепочки добавленной стоимости. Ключевыми точками роста станут:</w:t>
      </w:r>
    </w:p>
    <w:p w14:paraId="58E8CF39" w14:textId="59B4CFBD"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л</w:t>
      </w:r>
      <w:r w:rsidRPr="00150514">
        <w:rPr>
          <w:rFonts w:ascii="Times New Roman" w:hAnsi="Times New Roman" w:cs="Times New Roman"/>
          <w:sz w:val="28"/>
          <w:szCs w:val="28"/>
        </w:rPr>
        <w:t>есопромышленный комплекс: переход от экспорта круглого леса к глубокой переработке с производством современных пиломатериалов, клееного бруса, древесных топливных гранул (пеллет) и биохимических продуктов.</w:t>
      </w:r>
    </w:p>
    <w:p w14:paraId="43C93494" w14:textId="7A43EE61"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Pr="00150514">
        <w:rPr>
          <w:rFonts w:ascii="Times New Roman" w:hAnsi="Times New Roman" w:cs="Times New Roman"/>
          <w:sz w:val="28"/>
          <w:szCs w:val="28"/>
        </w:rPr>
        <w:t>ефтегазохимический кластер: развитие мощностей малой и средней нефтехимии для производства полимеров, компонентов для бурения и других продуктов с высокой маржой, ориентированных на рынки соседних регионов и стран.</w:t>
      </w:r>
    </w:p>
    <w:p w14:paraId="3857013A" w14:textId="29D06B92"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w:t>
      </w:r>
      <w:r w:rsidRPr="00150514">
        <w:rPr>
          <w:rFonts w:ascii="Times New Roman" w:hAnsi="Times New Roman" w:cs="Times New Roman"/>
          <w:sz w:val="28"/>
          <w:szCs w:val="28"/>
        </w:rPr>
        <w:t>ранспортно-логистический хаб: использование географического положения для создания мультимодальных логистических центров, обслуживающих Северный завоз и транзитные потоки по Северному морскому пути, включая складские комплексы с таможенным оформлением.</w:t>
      </w:r>
    </w:p>
    <w:p w14:paraId="34EAF398"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3. Институциональная и инфраструктурная поддержка.</w:t>
      </w:r>
    </w:p>
    <w:p w14:paraId="348FDFD1"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Для реализации этих планов будет сформирована комплексная система поддержки экспортеров:</w:t>
      </w:r>
    </w:p>
    <w:p w14:paraId="651453AD" w14:textId="0BC514CF"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Pr="00150514">
        <w:rPr>
          <w:rFonts w:ascii="Times New Roman" w:hAnsi="Times New Roman" w:cs="Times New Roman"/>
          <w:sz w:val="28"/>
          <w:szCs w:val="28"/>
        </w:rPr>
        <w:t>оздание «</w:t>
      </w:r>
      <w:r>
        <w:rPr>
          <w:rFonts w:ascii="Times New Roman" w:hAnsi="Times New Roman" w:cs="Times New Roman"/>
          <w:sz w:val="28"/>
          <w:szCs w:val="28"/>
        </w:rPr>
        <w:t>О</w:t>
      </w:r>
      <w:r w:rsidRPr="00150514">
        <w:rPr>
          <w:rFonts w:ascii="Times New Roman" w:hAnsi="Times New Roman" w:cs="Times New Roman"/>
          <w:sz w:val="28"/>
          <w:szCs w:val="28"/>
        </w:rPr>
        <w:t xml:space="preserve">дного окна» для информирования предпринимателей о мерах государственной </w:t>
      </w:r>
      <w:r>
        <w:rPr>
          <w:rFonts w:ascii="Times New Roman" w:hAnsi="Times New Roman" w:cs="Times New Roman"/>
          <w:sz w:val="28"/>
          <w:szCs w:val="28"/>
        </w:rPr>
        <w:t xml:space="preserve">и муниципальной </w:t>
      </w:r>
      <w:r w:rsidRPr="00150514">
        <w:rPr>
          <w:rFonts w:ascii="Times New Roman" w:hAnsi="Times New Roman" w:cs="Times New Roman"/>
          <w:sz w:val="28"/>
          <w:szCs w:val="28"/>
        </w:rPr>
        <w:t>поддержки (субсидирование части затрат, льготное кредитование, налоговые льготы)</w:t>
      </w:r>
      <w:r>
        <w:rPr>
          <w:rFonts w:ascii="Times New Roman" w:hAnsi="Times New Roman" w:cs="Times New Roman"/>
          <w:sz w:val="28"/>
          <w:szCs w:val="28"/>
        </w:rPr>
        <w:t>;</w:t>
      </w:r>
    </w:p>
    <w:p w14:paraId="0872415C" w14:textId="22CA9426"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150514">
        <w:rPr>
          <w:rFonts w:ascii="Times New Roman" w:hAnsi="Times New Roman" w:cs="Times New Roman"/>
          <w:sz w:val="28"/>
          <w:szCs w:val="28"/>
        </w:rPr>
        <w:t>рганизация образовательных программ и консультаций по ведению внешнеэкономической деятельности, включая правовые и таможенные аспекты</w:t>
      </w:r>
      <w:r>
        <w:rPr>
          <w:rFonts w:ascii="Times New Roman" w:hAnsi="Times New Roman" w:cs="Times New Roman"/>
          <w:sz w:val="28"/>
          <w:szCs w:val="28"/>
        </w:rPr>
        <w:t>;</w:t>
      </w:r>
    </w:p>
    <w:p w14:paraId="5B4D50B8" w14:textId="1C621FDD"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азвитие цифровой и транспортной инфраструктуры, обеспечивающей связность района с международными логистическими коридорами.</w:t>
      </w:r>
    </w:p>
    <w:p w14:paraId="54E14649" w14:textId="77777777" w:rsidR="008C3BEF"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В результате к 2036 году Ханты-Мансийский район должен сформировать диверсифицированную экспортную корзину, где доля несырьевых, высокотехнологичных товаров и услуг будет преобладать, обеспечивая устойчивый экономический рост и укрепление позиций на глобальном рынке.</w:t>
      </w:r>
    </w:p>
    <w:p w14:paraId="713C3237" w14:textId="5FA79B65" w:rsidR="00F718AB" w:rsidRDefault="00F718AB" w:rsidP="00F718AB">
      <w:pPr>
        <w:spacing w:after="0" w:line="240" w:lineRule="auto"/>
        <w:ind w:firstLine="708"/>
        <w:jc w:val="both"/>
        <w:rPr>
          <w:rFonts w:ascii="Times New Roman" w:hAnsi="Times New Roman" w:cs="Times New Roman"/>
          <w:sz w:val="28"/>
          <w:szCs w:val="28"/>
        </w:rPr>
      </w:pPr>
    </w:p>
    <w:p w14:paraId="05D00B2E" w14:textId="77777777" w:rsidR="009074E9" w:rsidRPr="009074E9" w:rsidRDefault="00150514" w:rsidP="009074E9">
      <w:pPr>
        <w:ind w:firstLine="709"/>
        <w:rPr>
          <w:rFonts w:ascii="Times New Roman" w:hAnsi="Times New Roman" w:cs="Times New Roman"/>
          <w:sz w:val="28"/>
          <w:szCs w:val="28"/>
        </w:rPr>
      </w:pPr>
      <w:r>
        <w:rPr>
          <w:rFonts w:ascii="Times New Roman" w:hAnsi="Times New Roman" w:cs="Times New Roman"/>
          <w:sz w:val="28"/>
          <w:szCs w:val="28"/>
        </w:rPr>
        <w:t xml:space="preserve">3.5.5. </w:t>
      </w:r>
      <w:r w:rsidR="009074E9" w:rsidRPr="009074E9">
        <w:rPr>
          <w:rFonts w:ascii="Times New Roman" w:hAnsi="Times New Roman" w:cs="Times New Roman"/>
          <w:sz w:val="28"/>
          <w:szCs w:val="28"/>
        </w:rPr>
        <w:t>Развитие транспортных коридоров</w:t>
      </w:r>
    </w:p>
    <w:p w14:paraId="2988597B"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Стратегической целью развития транспортной системы Ханты-Мансийского района до 2036 года является трансформация его уникального географического положения в ключевое логистическое преимущество и точку роста экономики. Район, находящийся в центре Обь-Иртышской речной системы, обладает потенциалом стать важным мультимодальным узлом, связывающим глубокий континент с глобальными арктическими маршрутами. Реализация этой цели основана на развитии двух взаимодополняющих коридоров.</w:t>
      </w:r>
    </w:p>
    <w:p w14:paraId="45923F21"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1. Арктический речной коридор «Сибирь – Северный морской путь».</w:t>
      </w:r>
    </w:p>
    <w:p w14:paraId="168CB26D" w14:textId="57F284E9"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lastRenderedPageBreak/>
        <w:t xml:space="preserve">Ключевым проектом является максимальное задействование потенциала рек </w:t>
      </w:r>
      <w:r>
        <w:rPr>
          <w:rFonts w:ascii="Times New Roman" w:hAnsi="Times New Roman" w:cs="Times New Roman"/>
          <w:sz w:val="28"/>
          <w:szCs w:val="28"/>
        </w:rPr>
        <w:t xml:space="preserve">Иртыша и </w:t>
      </w:r>
      <w:r w:rsidRPr="008C3BEF">
        <w:rPr>
          <w:rFonts w:ascii="Times New Roman" w:hAnsi="Times New Roman" w:cs="Times New Roman"/>
          <w:sz w:val="28"/>
          <w:szCs w:val="28"/>
        </w:rPr>
        <w:t>Об</w:t>
      </w:r>
      <w:r>
        <w:rPr>
          <w:rFonts w:ascii="Times New Roman" w:hAnsi="Times New Roman" w:cs="Times New Roman"/>
          <w:sz w:val="28"/>
          <w:szCs w:val="28"/>
        </w:rPr>
        <w:t xml:space="preserve">и </w:t>
      </w:r>
      <w:r w:rsidRPr="008C3BEF">
        <w:rPr>
          <w:rFonts w:ascii="Times New Roman" w:hAnsi="Times New Roman" w:cs="Times New Roman"/>
          <w:sz w:val="28"/>
          <w:szCs w:val="28"/>
        </w:rPr>
        <w:t>для интеграции в Северный морской путь (СМП). Это подразумевает:</w:t>
      </w:r>
    </w:p>
    <w:p w14:paraId="28BC3015"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Модернизацию и углубление судоходных путей, реконструкцию причальных сооружений в ключевых населенных пунктах для обеспечения навигации судов смешанного «река-море» плавания.</w:t>
      </w:r>
    </w:p>
    <w:p w14:paraId="062EB77E"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Создание в районе речного порта-хаба для консолидации и перевалки грузов (продукция лесопромышленного и агропромышленного комплексов, оборудования) с речных барж на морские суда, следующие по СМП.</w:t>
      </w:r>
    </w:p>
    <w:p w14:paraId="05A4625E"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Развитие сопутствующей логистической инфраструктуры: современных складских терминалов, контейнерных площадок и таможенно-логистических центров, что позволит сократить сроки обработки грузов и привлечь транзитные потоки.</w:t>
      </w:r>
    </w:p>
    <w:p w14:paraId="5526AE0C"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2. Внутрирегиональный дорожный каркас и логистические центры.</w:t>
      </w:r>
    </w:p>
    <w:p w14:paraId="47EFE903"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Для обеспечения эффективной работы арктического коридора и развития внутренней экономики необходима модернизация наземной транспортной сети:</w:t>
      </w:r>
    </w:p>
    <w:p w14:paraId="58CFD338"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Строительство и реконструкция дорог, связывающих удаленные населенные пункты и производственные площадки (лесозаготовки, плантации дикоросов, месторождения) с речными портами и основной автодорожной сетью.</w:t>
      </w:r>
    </w:p>
    <w:p w14:paraId="320F756F" w14:textId="3A4D443A"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Формирование сети логистических центров в ключевых точках (например, вблизи </w:t>
      </w:r>
      <w:r>
        <w:rPr>
          <w:rFonts w:ascii="Times New Roman" w:hAnsi="Times New Roman" w:cs="Times New Roman"/>
          <w:sz w:val="28"/>
          <w:szCs w:val="28"/>
        </w:rPr>
        <w:t xml:space="preserve">п. </w:t>
      </w:r>
      <w:r w:rsidRPr="008C3BEF">
        <w:rPr>
          <w:rFonts w:ascii="Times New Roman" w:hAnsi="Times New Roman" w:cs="Times New Roman"/>
          <w:sz w:val="28"/>
          <w:szCs w:val="28"/>
        </w:rPr>
        <w:t>Горноправдинска), которые будут выполнять функции сортировки, хранения и распределения грузов между различными видами транспорта (автомобильный, речной).</w:t>
      </w:r>
    </w:p>
    <w:p w14:paraId="568453A3"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Внедрение интеллектуальных систем управления транспортными потоками и навигации.</w:t>
      </w:r>
    </w:p>
    <w:p w14:paraId="017A2564" w14:textId="23673EDE" w:rsidR="00237E95"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Реализация стратеги</w:t>
      </w:r>
      <w:r>
        <w:rPr>
          <w:rFonts w:ascii="Times New Roman" w:hAnsi="Times New Roman" w:cs="Times New Roman"/>
          <w:sz w:val="28"/>
          <w:szCs w:val="28"/>
        </w:rPr>
        <w:t>ческого направления</w:t>
      </w:r>
      <w:r w:rsidRPr="008C3BEF">
        <w:rPr>
          <w:rFonts w:ascii="Times New Roman" w:hAnsi="Times New Roman" w:cs="Times New Roman"/>
          <w:sz w:val="28"/>
          <w:szCs w:val="28"/>
        </w:rPr>
        <w:t xml:space="preserve"> позволит не только нарастить экспортный потенциал района, но и решить критическую задачу обеспечения транспортной доступности и круглогодичной связности для всех населенных пунктов, что является основой для улучшения качества жизни и устойчивого социально-экономического развития территории. Район станет не периферией, а активным участником национальной арктической логистики.</w:t>
      </w:r>
    </w:p>
    <w:p w14:paraId="5D1DA242" w14:textId="77777777" w:rsidR="00F718AB" w:rsidRDefault="00F718AB" w:rsidP="00F718AB">
      <w:pPr>
        <w:spacing w:after="0" w:line="240" w:lineRule="auto"/>
        <w:ind w:firstLine="708"/>
        <w:jc w:val="both"/>
        <w:rPr>
          <w:rFonts w:ascii="Times New Roman" w:hAnsi="Times New Roman" w:cs="Times New Roman"/>
          <w:sz w:val="28"/>
          <w:szCs w:val="28"/>
        </w:rPr>
      </w:pPr>
    </w:p>
    <w:p w14:paraId="602051D7" w14:textId="2E608F21" w:rsidR="00FC5F5C" w:rsidRDefault="00FC5F5C" w:rsidP="00FC5F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FC5F5C">
        <w:rPr>
          <w:rFonts w:ascii="Times New Roman" w:hAnsi="Times New Roman" w:cs="Times New Roman"/>
          <w:sz w:val="28"/>
          <w:szCs w:val="28"/>
        </w:rPr>
        <w:t xml:space="preserve">Заключение  </w:t>
      </w:r>
    </w:p>
    <w:p w14:paraId="772EB372"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52F08B4F"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Реализация Стратегии социально-экономического развития, достижение поставленных в ней целей изменят условия и повысят качество жизни населения.  В экономике Ханты-Мансийского района при сохранении сельскохозяйственного производства и лесозаготовки существенно усилится роль сектора переработки производимого сырья.   Потребность экономики района в квалифицированных кадрах будет обеспечена активной образовательной политикой и политикой в сфере занятости, усиленных социальным партнерством с бизнесом.   </w:t>
      </w:r>
    </w:p>
    <w:p w14:paraId="711D263F"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В предстоящие годы получит развитие современная социальная сфера, в которой будет обеспечено тесное межотраслевое взаимодействие, внедрены новые механизмы финансирования, осуществлено материально-техническое и технологическое обновление. Высокая эффективность деятельности социальной </w:t>
      </w:r>
      <w:r w:rsidRPr="00FC5F5C">
        <w:rPr>
          <w:rFonts w:ascii="Times New Roman" w:hAnsi="Times New Roman" w:cs="Times New Roman"/>
          <w:sz w:val="28"/>
          <w:szCs w:val="28"/>
        </w:rPr>
        <w:lastRenderedPageBreak/>
        <w:t xml:space="preserve">сферы обеспечит повышение качества и разнообразия услуг, оказываемых населению. В результате населению района станут доступны высококачественные услуги образования и культуры, повсеместно расширятся возможности для занятий массовой физической культурой и спортом, сформирована благоприятная культурная среда для всестороннего развития личности. </w:t>
      </w:r>
    </w:p>
    <w:p w14:paraId="065122D8"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На основе роста реальных доходов населения, сопровождаемого мерами социальной поддержки нуждающихся слоев граждан, будет происходить постоянное и устойчивое повышение материального уровня жизни населения, снизится расслоение общества по уровню доходов, в структуре населения увеличится представительство среднего класса. </w:t>
      </w:r>
    </w:p>
    <w:p w14:paraId="71B277EE"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Развитие жилищного строительства и систем жизнеобеспечения обеспечит повышение доступности и качества жилья для населения. Качественная жилая среда, развитая инфраструктура, благоприятная экологическая обстановка создадут комфортные условия проживания. Создание новых   рабочих мест, повышение качества жизни    уменьшат отток населения и обеспечат стабильный естественный прирост за счет роста рождаемости, снижения смертности и привлечения на постоянное местожительство молодежи, квалифицированных кадров и их семей.  К 2036 году повысится социальная и производственно-деловая привлекательность района. </w:t>
      </w:r>
    </w:p>
    <w:p w14:paraId="66AFDFE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Ханты-Мансийский район станет территорией комфортного проживания населения и ведения бизнеса.    </w:t>
      </w:r>
    </w:p>
    <w:p w14:paraId="042D268B"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532C4783" w14:textId="233534B5" w:rsidR="00FC5F5C" w:rsidRPr="00FC5F5C" w:rsidRDefault="00FC5F5C" w:rsidP="00FC5F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FC5F5C">
        <w:rPr>
          <w:rFonts w:ascii="Times New Roman" w:hAnsi="Times New Roman" w:cs="Times New Roman"/>
          <w:sz w:val="28"/>
          <w:szCs w:val="28"/>
        </w:rPr>
        <w:t>Ханты-Мансийский район - целевое видение до 2050 года в базовом варианте развития.</w:t>
      </w:r>
    </w:p>
    <w:p w14:paraId="64C03C16"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3DCE0D7B"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Миссия муниципального района Ханты-Мансийского района – создание условий для повышения благосостояния населения Ханты-Мансийского района Ханты-Мансийского автономного округа – Югры, качества жизни на основе обеспечения устойчивых темпов экономического роста, реализации человеческого потенциала, сохранения и приумножения природного потенциала, модернизации материально-технических ресурсов.</w:t>
      </w:r>
    </w:p>
    <w:p w14:paraId="24E7FA55"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К 2050 году численность населения района достигнет 23,8 тыс. человек. Основным драйвером роста численности населения будет оставаться миграционные процессы, при постепенном выходе на положительный естественный прирост населения за счет создания условий для сокращения оттока из района молодого населения и квалифицированных специалистов, развития транспортной и социальной инфраструктуры, активной имиджевой политики, создания позиций центра притяжения населения, обеспечение роста ожидаемой продолжительности жизни за счет снижения смертности в трудоспособном возрасте и смертности от управляемых причин.</w:t>
      </w:r>
    </w:p>
    <w:p w14:paraId="727B4FC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Направление действий органов местного самоуправления, общественности, ответственных экономических субъектов будет направлено на создание и развитие инфраструктуры, содействующей воспитанию детей в семье, условий, дающим возможность родителям совмещать уход за детьми с активной занятостью, условий для ведения здорового образа жизни, роста продолжительности здоровой, активной </w:t>
      </w:r>
      <w:r w:rsidRPr="00FC5F5C">
        <w:rPr>
          <w:rFonts w:ascii="Times New Roman" w:hAnsi="Times New Roman" w:cs="Times New Roman"/>
          <w:sz w:val="28"/>
          <w:szCs w:val="28"/>
        </w:rPr>
        <w:lastRenderedPageBreak/>
        <w:t xml:space="preserve">жизни. Развитие производства и услуг будет содействовать созданию качественных рабочих мест, привлечению квалифицированных кадров развитию жилищной и транспортной инфраструктуры, появлению и развитию рынка арендного жилья, улучшению качества среды жизнедеятельности.  </w:t>
      </w:r>
    </w:p>
    <w:p w14:paraId="7FAFF79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Источниками доходов населения станут не только плата за наемный труд, но и доходы от предпринимательской и иной приносящей доход деятельности. Среднедушевые доходы населения составят 3,8 прожиточных минимумов.  </w:t>
      </w:r>
    </w:p>
    <w:p w14:paraId="1CB9DFD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Образование останется открытым и доступным для всех, при этом его качество будет повышаться и станет нормой для каждого. Создаются условия для индивидуального развития ребенка. </w:t>
      </w:r>
    </w:p>
    <w:p w14:paraId="21CC939F"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Здоровый образ жизни станет нормой жизни. Доля жителей, для которых физическая активность и занятие спортом составит 75 %. </w:t>
      </w:r>
    </w:p>
    <w:p w14:paraId="4047F8CD"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С помощью интерактивных и мультимедийных технологий население получит доступ к российским и мировым культурным благам. Сохранение и развитие культурных традиций коренных малочисленных народов Севера позволит жителям района не только сохранить свою национальную идентичность, но и привить молодому поколению устойчивый интерес к самобытному творчеству и прикладному искусству своего народа. </w:t>
      </w:r>
    </w:p>
    <w:p w14:paraId="2420B999"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Населенные пункты района благоустроены по современным стандартам жизнедеятельности. Роботизация и автоматизация рабочих процессов, внедрение системы «умный населенный пункт», бесперебойная транспортная инфраструктура, скоростная система связи обеспечит высокое качество жизни. </w:t>
      </w:r>
    </w:p>
    <w:p w14:paraId="167CF65B"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Обеспеченность благоустроенным жильем составит не менее 30 кв. м на человека. В строительстве применяются инновационные и энергосберегающие технологии и материалы. Системы теплоснабжения, электроснабжения, водоснабжения и водоотведения энергоэффективны, с высоким уровнем надежности, безопасности и экологичности.   </w:t>
      </w:r>
    </w:p>
    <w:p w14:paraId="5303B761"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Детские сады, школы, культурно-досуговые учреждения, библиотеки и музеи обеспечены отвечающей современным требованиям материально-технической базой.  </w:t>
      </w:r>
    </w:p>
    <w:p w14:paraId="509EF887"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В районе развита перерабатывающая промышленность в сельском хозяйстве, местная промышленность строительных материалов. Население обеспечено экологически чистой продукцией сельскохозяйственного производства на 100 %. </w:t>
      </w:r>
    </w:p>
    <w:p w14:paraId="7DB12948"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В высокоразвитом секторе услуг: транспортных, логистических, коммунально-бытовых, культурно-досуговых, научно-образовательных, интерактивных, общественного питания, IT аутсорсинга, переработки отходов, - реализуются предпринимательские идеи и инициативы. Ханты-Мансийский район – транспортно-логистический центр агломерации Большой Ханты-Мансийск. </w:t>
      </w:r>
    </w:p>
    <w:p w14:paraId="1089B1FC"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К 2050 году в районе сложится развитый туристический рынок экологического, экстремального и агро- и промышленного туризма. </w:t>
      </w:r>
    </w:p>
    <w:p w14:paraId="0D7DC9B8"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Местное самоуправление обеспечивает сбалансированное территориальное развитие и интеграцию в глобальное Арктическое пространство. Активная гражданская позиция населения района способствует развитию механизмов саморегулирования, местного самоуправления и общественного контроля.</w:t>
      </w:r>
    </w:p>
    <w:p w14:paraId="2EAE2F57" w14:textId="77777777" w:rsidR="00F718AB" w:rsidRDefault="00F718AB" w:rsidP="00F718AB">
      <w:pPr>
        <w:spacing w:after="0" w:line="240" w:lineRule="auto"/>
        <w:ind w:firstLine="708"/>
        <w:jc w:val="both"/>
        <w:rPr>
          <w:rFonts w:ascii="Times New Roman" w:hAnsi="Times New Roman" w:cs="Times New Roman"/>
          <w:sz w:val="28"/>
          <w:szCs w:val="28"/>
        </w:rPr>
      </w:pPr>
    </w:p>
    <w:p w14:paraId="6B5ADC11" w14:textId="77777777" w:rsidR="00F718AB" w:rsidRDefault="00F718AB" w:rsidP="00F718AB">
      <w:pPr>
        <w:spacing w:after="0" w:line="240" w:lineRule="auto"/>
        <w:ind w:firstLine="708"/>
        <w:jc w:val="both"/>
        <w:rPr>
          <w:rFonts w:ascii="Times New Roman" w:hAnsi="Times New Roman" w:cs="Times New Roman"/>
          <w:sz w:val="28"/>
          <w:szCs w:val="28"/>
        </w:rPr>
      </w:pPr>
    </w:p>
    <w:p w14:paraId="17B9729D" w14:textId="77777777" w:rsidR="00F718AB" w:rsidRDefault="00F718AB" w:rsidP="00F718AB">
      <w:pPr>
        <w:spacing w:after="0" w:line="240" w:lineRule="auto"/>
        <w:ind w:firstLine="708"/>
        <w:jc w:val="both"/>
        <w:rPr>
          <w:rFonts w:ascii="Times New Roman" w:hAnsi="Times New Roman" w:cs="Times New Roman"/>
          <w:sz w:val="28"/>
          <w:szCs w:val="28"/>
        </w:rPr>
      </w:pPr>
    </w:p>
    <w:p w14:paraId="406E9D05" w14:textId="77777777" w:rsidR="00F718AB" w:rsidRDefault="00F718AB" w:rsidP="00F718AB">
      <w:pPr>
        <w:spacing w:after="0" w:line="240" w:lineRule="auto"/>
        <w:ind w:firstLine="708"/>
        <w:jc w:val="both"/>
        <w:rPr>
          <w:rFonts w:ascii="Times New Roman" w:hAnsi="Times New Roman" w:cs="Times New Roman"/>
          <w:sz w:val="28"/>
          <w:szCs w:val="28"/>
        </w:rPr>
      </w:pPr>
    </w:p>
    <w:p w14:paraId="6E8A9431" w14:textId="77777777" w:rsidR="00F718AB" w:rsidRDefault="00F718AB" w:rsidP="00F718AB">
      <w:pPr>
        <w:spacing w:after="0" w:line="240" w:lineRule="auto"/>
        <w:ind w:firstLine="708"/>
        <w:jc w:val="both"/>
        <w:rPr>
          <w:rFonts w:ascii="Times New Roman" w:hAnsi="Times New Roman" w:cs="Times New Roman"/>
          <w:sz w:val="28"/>
          <w:szCs w:val="28"/>
        </w:rPr>
      </w:pPr>
    </w:p>
    <w:p w14:paraId="556411A9" w14:textId="77777777" w:rsidR="00F718AB" w:rsidRDefault="00F718AB" w:rsidP="00F718AB">
      <w:pPr>
        <w:spacing w:after="0" w:line="240" w:lineRule="auto"/>
        <w:ind w:firstLine="708"/>
        <w:jc w:val="both"/>
        <w:rPr>
          <w:rFonts w:ascii="Times New Roman" w:hAnsi="Times New Roman" w:cs="Times New Roman"/>
          <w:sz w:val="28"/>
          <w:szCs w:val="28"/>
        </w:rPr>
        <w:sectPr w:rsidR="00F718AB" w:rsidSect="00B92CB6">
          <w:pgSz w:w="11906" w:h="16838"/>
          <w:pgMar w:top="1134" w:right="567" w:bottom="1134" w:left="1418" w:header="0" w:footer="0" w:gutter="0"/>
          <w:cols w:space="720"/>
          <w:noEndnote/>
          <w:docGrid w:linePitch="299"/>
        </w:sectPr>
      </w:pPr>
    </w:p>
    <w:p w14:paraId="7B0675F4" w14:textId="444A2051" w:rsidR="00F718AB" w:rsidRDefault="00F96AC9" w:rsidP="00F718AB">
      <w:pPr>
        <w:spacing w:after="0" w:line="240" w:lineRule="auto"/>
        <w:ind w:firstLine="708"/>
        <w:jc w:val="both"/>
        <w:rPr>
          <w:rFonts w:ascii="Times New Roman" w:hAnsi="Times New Roman" w:cs="Times New Roman"/>
          <w:sz w:val="28"/>
          <w:szCs w:val="28"/>
        </w:rPr>
      </w:pPr>
      <w:bookmarkStart w:id="18" w:name="_Ref209915662"/>
      <w:r>
        <w:rPr>
          <w:rFonts w:ascii="Times New Roman" w:hAnsi="Times New Roman" w:cs="Times New Roman"/>
          <w:sz w:val="28"/>
          <w:szCs w:val="28"/>
        </w:rPr>
        <w:lastRenderedPageBreak/>
        <w:t>4. П</w:t>
      </w:r>
      <w:r w:rsidR="007C20C4">
        <w:rPr>
          <w:rFonts w:ascii="Times New Roman" w:hAnsi="Times New Roman" w:cs="Times New Roman"/>
          <w:sz w:val="28"/>
          <w:szCs w:val="28"/>
        </w:rPr>
        <w:t>риложения к Стратеги</w:t>
      </w:r>
      <w:r w:rsidR="00DE268F">
        <w:rPr>
          <w:rFonts w:ascii="Times New Roman" w:hAnsi="Times New Roman" w:cs="Times New Roman"/>
          <w:sz w:val="28"/>
          <w:szCs w:val="28"/>
        </w:rPr>
        <w:t>и</w:t>
      </w:r>
      <w:r w:rsidR="007C20C4">
        <w:rPr>
          <w:rFonts w:ascii="Times New Roman" w:hAnsi="Times New Roman" w:cs="Times New Roman"/>
          <w:sz w:val="28"/>
          <w:szCs w:val="28"/>
        </w:rPr>
        <w:t xml:space="preserve"> 2036</w:t>
      </w:r>
    </w:p>
    <w:p w14:paraId="41E8119E" w14:textId="77777777" w:rsidR="00F718AB" w:rsidRDefault="00F718AB" w:rsidP="00F718AB">
      <w:pPr>
        <w:spacing w:after="0" w:line="240" w:lineRule="auto"/>
        <w:ind w:firstLine="708"/>
        <w:jc w:val="both"/>
        <w:rPr>
          <w:rFonts w:ascii="Times New Roman" w:hAnsi="Times New Roman" w:cs="Times New Roman"/>
          <w:sz w:val="28"/>
          <w:szCs w:val="28"/>
        </w:rPr>
      </w:pPr>
    </w:p>
    <w:p w14:paraId="7EF8BD86" w14:textId="63B3F6EB" w:rsidR="00F718AB" w:rsidRPr="00F718AB" w:rsidRDefault="00F718AB" w:rsidP="00765B3D">
      <w:pPr>
        <w:spacing w:after="0" w:line="240" w:lineRule="auto"/>
        <w:jc w:val="both"/>
        <w:rPr>
          <w:rFonts w:ascii="Times New Roman" w:hAnsi="Times New Roman" w:cs="Times New Roman"/>
          <w:sz w:val="28"/>
          <w:szCs w:val="28"/>
        </w:rPr>
      </w:pPr>
      <w:r w:rsidRPr="00F718AB">
        <w:rPr>
          <w:rFonts w:ascii="Times New Roman" w:hAnsi="Times New Roman" w:cs="Times New Roman"/>
          <w:sz w:val="28"/>
          <w:szCs w:val="28"/>
        </w:rPr>
        <w:t>Табл</w:t>
      </w:r>
      <w:r w:rsidR="007C20C4">
        <w:rPr>
          <w:rFonts w:ascii="Times New Roman" w:hAnsi="Times New Roman" w:cs="Times New Roman"/>
          <w:sz w:val="28"/>
          <w:szCs w:val="28"/>
        </w:rPr>
        <w:t>ица</w:t>
      </w:r>
      <w:r w:rsidRPr="00F718AB">
        <w:rPr>
          <w:rFonts w:ascii="Times New Roman" w:hAnsi="Times New Roman" w:cs="Times New Roman"/>
          <w:sz w:val="28"/>
          <w:szCs w:val="28"/>
        </w:rPr>
        <w:t xml:space="preserve"> </w:t>
      </w:r>
      <w:r w:rsidRPr="00F718AB">
        <w:rPr>
          <w:rFonts w:ascii="Times New Roman" w:hAnsi="Times New Roman" w:cs="Times New Roman"/>
          <w:sz w:val="28"/>
          <w:szCs w:val="28"/>
        </w:rPr>
        <w:fldChar w:fldCharType="begin"/>
      </w:r>
      <w:r w:rsidRPr="00F718AB">
        <w:rPr>
          <w:rFonts w:ascii="Times New Roman" w:hAnsi="Times New Roman" w:cs="Times New Roman"/>
          <w:sz w:val="28"/>
          <w:szCs w:val="28"/>
        </w:rPr>
        <w:instrText xml:space="preserve"> SEQ Табл. \* ARABIC </w:instrText>
      </w:r>
      <w:r w:rsidRPr="00F718AB">
        <w:rPr>
          <w:rFonts w:ascii="Times New Roman" w:hAnsi="Times New Roman" w:cs="Times New Roman"/>
          <w:sz w:val="28"/>
          <w:szCs w:val="28"/>
        </w:rPr>
        <w:fldChar w:fldCharType="separate"/>
      </w:r>
      <w:r w:rsidR="00765B3D">
        <w:rPr>
          <w:rFonts w:ascii="Times New Roman" w:hAnsi="Times New Roman" w:cs="Times New Roman"/>
          <w:noProof/>
          <w:sz w:val="28"/>
          <w:szCs w:val="28"/>
        </w:rPr>
        <w:t>1</w:t>
      </w:r>
      <w:r w:rsidRPr="00F718AB">
        <w:rPr>
          <w:rFonts w:ascii="Times New Roman" w:hAnsi="Times New Roman" w:cs="Times New Roman"/>
          <w:sz w:val="28"/>
          <w:szCs w:val="28"/>
        </w:rPr>
        <w:fldChar w:fldCharType="end"/>
      </w:r>
      <w:bookmarkEnd w:id="18"/>
      <w:r w:rsidR="007C20C4">
        <w:rPr>
          <w:rFonts w:ascii="Times New Roman" w:hAnsi="Times New Roman" w:cs="Times New Roman"/>
          <w:sz w:val="28"/>
          <w:szCs w:val="28"/>
        </w:rPr>
        <w:t>.</w:t>
      </w:r>
      <w:r w:rsidRPr="00F718AB">
        <w:rPr>
          <w:rFonts w:ascii="Times New Roman" w:hAnsi="Times New Roman" w:cs="Times New Roman"/>
          <w:sz w:val="28"/>
          <w:szCs w:val="28"/>
        </w:rPr>
        <w:t xml:space="preserve"> Оценка достигнутых целей по направлению «Демография»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89"/>
        <w:gridCol w:w="879"/>
        <w:gridCol w:w="802"/>
        <w:gridCol w:w="707"/>
        <w:gridCol w:w="849"/>
        <w:gridCol w:w="579"/>
        <w:gridCol w:w="707"/>
        <w:gridCol w:w="888"/>
        <w:gridCol w:w="620"/>
        <w:gridCol w:w="707"/>
        <w:gridCol w:w="846"/>
        <w:gridCol w:w="620"/>
        <w:gridCol w:w="620"/>
        <w:gridCol w:w="775"/>
        <w:gridCol w:w="620"/>
        <w:gridCol w:w="707"/>
        <w:gridCol w:w="828"/>
      </w:tblGrid>
      <w:tr w:rsidR="00F718AB" w:rsidRPr="00EA3D77" w14:paraId="6FE56606" w14:textId="77777777" w:rsidTr="00F718AB">
        <w:trPr>
          <w:trHeight w:val="255"/>
        </w:trPr>
        <w:tc>
          <w:tcPr>
            <w:tcW w:w="1041" w:type="pct"/>
            <w:vMerge w:val="restart"/>
            <w:noWrap/>
            <w:tcMar>
              <w:left w:w="28" w:type="dxa"/>
              <w:right w:w="28" w:type="dxa"/>
            </w:tcMar>
            <w:vAlign w:val="center"/>
            <w:hideMark/>
          </w:tcPr>
          <w:p w14:paraId="278BC9C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Показатель</w:t>
            </w:r>
          </w:p>
        </w:tc>
        <w:tc>
          <w:tcPr>
            <w:tcW w:w="296" w:type="pct"/>
            <w:vMerge w:val="restart"/>
            <w:noWrap/>
            <w:tcMar>
              <w:left w:w="28" w:type="dxa"/>
              <w:right w:w="28" w:type="dxa"/>
            </w:tcMar>
            <w:vAlign w:val="center"/>
            <w:hideMark/>
          </w:tcPr>
          <w:p w14:paraId="38C9645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ед. изм.</w:t>
            </w:r>
          </w:p>
        </w:tc>
        <w:tc>
          <w:tcPr>
            <w:tcW w:w="794" w:type="pct"/>
            <w:gridSpan w:val="3"/>
            <w:noWrap/>
            <w:tcMar>
              <w:left w:w="28" w:type="dxa"/>
              <w:right w:w="28" w:type="dxa"/>
            </w:tcMar>
            <w:vAlign w:val="bottom"/>
            <w:hideMark/>
          </w:tcPr>
          <w:p w14:paraId="211C01A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2020</w:t>
            </w:r>
          </w:p>
        </w:tc>
        <w:tc>
          <w:tcPr>
            <w:tcW w:w="732" w:type="pct"/>
            <w:gridSpan w:val="3"/>
            <w:noWrap/>
            <w:tcMar>
              <w:left w:w="28" w:type="dxa"/>
              <w:right w:w="28" w:type="dxa"/>
            </w:tcMar>
            <w:vAlign w:val="bottom"/>
            <w:hideMark/>
          </w:tcPr>
          <w:p w14:paraId="4A79250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2021</w:t>
            </w:r>
          </w:p>
        </w:tc>
        <w:tc>
          <w:tcPr>
            <w:tcW w:w="732" w:type="pct"/>
            <w:gridSpan w:val="3"/>
            <w:noWrap/>
            <w:tcMar>
              <w:left w:w="28" w:type="dxa"/>
              <w:right w:w="28" w:type="dxa"/>
            </w:tcMar>
            <w:vAlign w:val="bottom"/>
            <w:hideMark/>
          </w:tcPr>
          <w:p w14:paraId="248EA64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2022</w:t>
            </w:r>
          </w:p>
        </w:tc>
        <w:tc>
          <w:tcPr>
            <w:tcW w:w="679" w:type="pct"/>
            <w:gridSpan w:val="3"/>
            <w:noWrap/>
            <w:tcMar>
              <w:left w:w="28" w:type="dxa"/>
              <w:right w:w="28" w:type="dxa"/>
            </w:tcMar>
            <w:vAlign w:val="bottom"/>
            <w:hideMark/>
          </w:tcPr>
          <w:p w14:paraId="0F8DF41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2023</w:t>
            </w:r>
          </w:p>
        </w:tc>
        <w:tc>
          <w:tcPr>
            <w:tcW w:w="726" w:type="pct"/>
            <w:gridSpan w:val="3"/>
            <w:noWrap/>
            <w:tcMar>
              <w:left w:w="28" w:type="dxa"/>
              <w:right w:w="28" w:type="dxa"/>
            </w:tcMar>
            <w:vAlign w:val="bottom"/>
            <w:hideMark/>
          </w:tcPr>
          <w:p w14:paraId="53DA11B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2024</w:t>
            </w:r>
          </w:p>
        </w:tc>
      </w:tr>
      <w:tr w:rsidR="00F718AB" w:rsidRPr="00EA3D77" w14:paraId="2A70EF86" w14:textId="77777777" w:rsidTr="00F718AB">
        <w:trPr>
          <w:trHeight w:val="510"/>
        </w:trPr>
        <w:tc>
          <w:tcPr>
            <w:tcW w:w="1041" w:type="pct"/>
            <w:vMerge/>
            <w:tcMar>
              <w:left w:w="28" w:type="dxa"/>
              <w:right w:w="28" w:type="dxa"/>
            </w:tcMar>
            <w:vAlign w:val="center"/>
            <w:hideMark/>
          </w:tcPr>
          <w:p w14:paraId="4E87F342"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p>
        </w:tc>
        <w:tc>
          <w:tcPr>
            <w:tcW w:w="296" w:type="pct"/>
            <w:vMerge/>
            <w:tcMar>
              <w:left w:w="28" w:type="dxa"/>
              <w:right w:w="28" w:type="dxa"/>
            </w:tcMar>
            <w:vAlign w:val="center"/>
            <w:hideMark/>
          </w:tcPr>
          <w:p w14:paraId="508C0736"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p>
        </w:tc>
        <w:tc>
          <w:tcPr>
            <w:tcW w:w="270" w:type="pct"/>
            <w:tcMar>
              <w:left w:w="28" w:type="dxa"/>
              <w:right w:w="28" w:type="dxa"/>
            </w:tcMar>
            <w:vAlign w:val="center"/>
            <w:hideMark/>
          </w:tcPr>
          <w:p w14:paraId="26FD937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690EDE7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86" w:type="pct"/>
            <w:tcMar>
              <w:left w:w="28" w:type="dxa"/>
              <w:right w:w="28" w:type="dxa"/>
            </w:tcMar>
            <w:vAlign w:val="center"/>
            <w:hideMark/>
          </w:tcPr>
          <w:p w14:paraId="7A79A22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195" w:type="pct"/>
            <w:tcMar>
              <w:left w:w="28" w:type="dxa"/>
              <w:right w:w="28" w:type="dxa"/>
            </w:tcMar>
            <w:vAlign w:val="center"/>
            <w:hideMark/>
          </w:tcPr>
          <w:p w14:paraId="274F402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265C439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99" w:type="pct"/>
            <w:tcMar>
              <w:left w:w="28" w:type="dxa"/>
              <w:right w:w="28" w:type="dxa"/>
            </w:tcMar>
            <w:vAlign w:val="center"/>
            <w:hideMark/>
          </w:tcPr>
          <w:p w14:paraId="3C99357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5CA518F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44BC2D9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85" w:type="pct"/>
            <w:tcMar>
              <w:left w:w="28" w:type="dxa"/>
              <w:right w:w="28" w:type="dxa"/>
            </w:tcMar>
            <w:vAlign w:val="center"/>
            <w:hideMark/>
          </w:tcPr>
          <w:p w14:paraId="022E2D5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408D0AA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09" w:type="pct"/>
            <w:tcMar>
              <w:left w:w="28" w:type="dxa"/>
              <w:right w:w="28" w:type="dxa"/>
            </w:tcMar>
            <w:vAlign w:val="center"/>
            <w:hideMark/>
          </w:tcPr>
          <w:p w14:paraId="7DDEE2D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61" w:type="pct"/>
            <w:tcMar>
              <w:left w:w="28" w:type="dxa"/>
              <w:right w:w="28" w:type="dxa"/>
            </w:tcMar>
            <w:vAlign w:val="center"/>
            <w:hideMark/>
          </w:tcPr>
          <w:p w14:paraId="6AB2379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520B66B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1A70193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79" w:type="pct"/>
            <w:tcMar>
              <w:left w:w="28" w:type="dxa"/>
              <w:right w:w="28" w:type="dxa"/>
            </w:tcMar>
            <w:vAlign w:val="center"/>
            <w:hideMark/>
          </w:tcPr>
          <w:p w14:paraId="5983A57F"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r>
      <w:tr w:rsidR="00F718AB" w:rsidRPr="00EA3D77" w14:paraId="78F9B2A1" w14:textId="77777777" w:rsidTr="00F718AB">
        <w:trPr>
          <w:trHeight w:val="255"/>
        </w:trPr>
        <w:tc>
          <w:tcPr>
            <w:tcW w:w="1041" w:type="pct"/>
            <w:tcMar>
              <w:left w:w="28" w:type="dxa"/>
              <w:right w:w="28" w:type="dxa"/>
            </w:tcMar>
            <w:vAlign w:val="center"/>
            <w:hideMark/>
          </w:tcPr>
          <w:p w14:paraId="49A1C138"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Численность населения (среднегодовая)</w:t>
            </w:r>
          </w:p>
        </w:tc>
        <w:tc>
          <w:tcPr>
            <w:tcW w:w="296" w:type="pct"/>
            <w:noWrap/>
            <w:tcMar>
              <w:left w:w="28" w:type="dxa"/>
              <w:right w:w="28" w:type="dxa"/>
            </w:tcMar>
            <w:vAlign w:val="center"/>
            <w:hideMark/>
          </w:tcPr>
          <w:p w14:paraId="5D7E5D8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тыс. чел.</w:t>
            </w:r>
          </w:p>
        </w:tc>
        <w:tc>
          <w:tcPr>
            <w:tcW w:w="270" w:type="pct"/>
            <w:noWrap/>
            <w:tcMar>
              <w:left w:w="28" w:type="dxa"/>
              <w:right w:w="28" w:type="dxa"/>
            </w:tcMar>
            <w:vAlign w:val="center"/>
            <w:hideMark/>
          </w:tcPr>
          <w:p w14:paraId="53D607B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20,58</w:t>
            </w:r>
          </w:p>
        </w:tc>
        <w:tc>
          <w:tcPr>
            <w:tcW w:w="238" w:type="pct"/>
            <w:noWrap/>
            <w:tcMar>
              <w:left w:w="28" w:type="dxa"/>
              <w:right w:w="28" w:type="dxa"/>
            </w:tcMar>
            <w:vAlign w:val="center"/>
            <w:hideMark/>
          </w:tcPr>
          <w:p w14:paraId="54F3AA6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19,611</w:t>
            </w:r>
          </w:p>
        </w:tc>
        <w:tc>
          <w:tcPr>
            <w:tcW w:w="286" w:type="pct"/>
            <w:noWrap/>
            <w:tcMar>
              <w:left w:w="28" w:type="dxa"/>
              <w:right w:w="28" w:type="dxa"/>
            </w:tcMar>
            <w:vAlign w:val="center"/>
            <w:hideMark/>
          </w:tcPr>
          <w:p w14:paraId="22DC71CE" w14:textId="4A12D685"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195" w:type="pct"/>
            <w:noWrap/>
            <w:tcMar>
              <w:left w:w="28" w:type="dxa"/>
              <w:right w:w="28" w:type="dxa"/>
            </w:tcMar>
            <w:vAlign w:val="center"/>
            <w:hideMark/>
          </w:tcPr>
          <w:p w14:paraId="7E06BD8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20,8</w:t>
            </w:r>
          </w:p>
        </w:tc>
        <w:tc>
          <w:tcPr>
            <w:tcW w:w="238" w:type="pct"/>
            <w:noWrap/>
            <w:tcMar>
              <w:left w:w="28" w:type="dxa"/>
              <w:right w:w="28" w:type="dxa"/>
            </w:tcMar>
            <w:vAlign w:val="center"/>
            <w:hideMark/>
          </w:tcPr>
          <w:p w14:paraId="63A0FD9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19,534</w:t>
            </w:r>
          </w:p>
        </w:tc>
        <w:tc>
          <w:tcPr>
            <w:tcW w:w="299" w:type="pct"/>
            <w:noWrap/>
            <w:tcMar>
              <w:left w:w="28" w:type="dxa"/>
              <w:right w:w="28" w:type="dxa"/>
            </w:tcMar>
            <w:vAlign w:val="center"/>
            <w:hideMark/>
          </w:tcPr>
          <w:p w14:paraId="322E64B3" w14:textId="7D24219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209" w:type="pct"/>
            <w:noWrap/>
            <w:tcMar>
              <w:left w:w="28" w:type="dxa"/>
              <w:right w:w="28" w:type="dxa"/>
            </w:tcMar>
            <w:vAlign w:val="center"/>
            <w:hideMark/>
          </w:tcPr>
          <w:p w14:paraId="38D9F9C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20,93</w:t>
            </w:r>
          </w:p>
        </w:tc>
        <w:tc>
          <w:tcPr>
            <w:tcW w:w="238" w:type="pct"/>
            <w:noWrap/>
            <w:tcMar>
              <w:left w:w="28" w:type="dxa"/>
              <w:right w:w="28" w:type="dxa"/>
            </w:tcMar>
            <w:vAlign w:val="center"/>
            <w:hideMark/>
          </w:tcPr>
          <w:p w14:paraId="1D4F029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19,229</w:t>
            </w:r>
          </w:p>
        </w:tc>
        <w:tc>
          <w:tcPr>
            <w:tcW w:w="285" w:type="pct"/>
            <w:noWrap/>
            <w:tcMar>
              <w:left w:w="28" w:type="dxa"/>
              <w:right w:w="28" w:type="dxa"/>
            </w:tcMar>
            <w:vAlign w:val="center"/>
            <w:hideMark/>
          </w:tcPr>
          <w:p w14:paraId="7B23D590" w14:textId="2B9E95E7"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209" w:type="pct"/>
            <w:noWrap/>
            <w:tcMar>
              <w:left w:w="28" w:type="dxa"/>
              <w:right w:w="28" w:type="dxa"/>
            </w:tcMar>
            <w:vAlign w:val="center"/>
            <w:hideMark/>
          </w:tcPr>
          <w:p w14:paraId="28C4ECA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21,01</w:t>
            </w:r>
          </w:p>
        </w:tc>
        <w:tc>
          <w:tcPr>
            <w:tcW w:w="209" w:type="pct"/>
            <w:noWrap/>
            <w:tcMar>
              <w:left w:w="28" w:type="dxa"/>
              <w:right w:w="28" w:type="dxa"/>
            </w:tcMar>
            <w:vAlign w:val="center"/>
            <w:hideMark/>
          </w:tcPr>
          <w:p w14:paraId="25B869F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18,94</w:t>
            </w:r>
          </w:p>
        </w:tc>
        <w:tc>
          <w:tcPr>
            <w:tcW w:w="261" w:type="pct"/>
            <w:noWrap/>
            <w:tcMar>
              <w:left w:w="28" w:type="dxa"/>
              <w:right w:w="28" w:type="dxa"/>
            </w:tcMar>
            <w:vAlign w:val="center"/>
            <w:hideMark/>
          </w:tcPr>
          <w:p w14:paraId="2EC5D64A" w14:textId="2345772D"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209" w:type="pct"/>
            <w:noWrap/>
            <w:tcMar>
              <w:left w:w="28" w:type="dxa"/>
              <w:right w:w="28" w:type="dxa"/>
            </w:tcMar>
            <w:vAlign w:val="center"/>
            <w:hideMark/>
          </w:tcPr>
          <w:p w14:paraId="76BA992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21,05</w:t>
            </w:r>
          </w:p>
        </w:tc>
        <w:tc>
          <w:tcPr>
            <w:tcW w:w="238" w:type="pct"/>
            <w:noWrap/>
            <w:tcMar>
              <w:left w:w="28" w:type="dxa"/>
              <w:right w:w="28" w:type="dxa"/>
            </w:tcMar>
            <w:vAlign w:val="center"/>
            <w:hideMark/>
          </w:tcPr>
          <w:p w14:paraId="6F91E61F"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19,08</w:t>
            </w:r>
          </w:p>
        </w:tc>
        <w:tc>
          <w:tcPr>
            <w:tcW w:w="279" w:type="pct"/>
            <w:noWrap/>
            <w:tcMar>
              <w:left w:w="28" w:type="dxa"/>
              <w:right w:w="28" w:type="dxa"/>
            </w:tcMar>
            <w:vAlign w:val="center"/>
            <w:hideMark/>
          </w:tcPr>
          <w:p w14:paraId="4B3630C4" w14:textId="297D9234"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p>
        </w:tc>
      </w:tr>
      <w:tr w:rsidR="00F718AB" w:rsidRPr="00EA3D77" w14:paraId="3641EBFB" w14:textId="77777777" w:rsidTr="00F718AB">
        <w:trPr>
          <w:trHeight w:val="255"/>
        </w:trPr>
        <w:tc>
          <w:tcPr>
            <w:tcW w:w="1041" w:type="pct"/>
            <w:tcMar>
              <w:left w:w="28" w:type="dxa"/>
              <w:right w:w="28" w:type="dxa"/>
            </w:tcMar>
            <w:vAlign w:val="center"/>
            <w:hideMark/>
          </w:tcPr>
          <w:p w14:paraId="1E46CC1E"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 xml:space="preserve">Естественный прирост </w:t>
            </w:r>
          </w:p>
        </w:tc>
        <w:tc>
          <w:tcPr>
            <w:tcW w:w="296" w:type="pct"/>
            <w:noWrap/>
            <w:tcMar>
              <w:left w:w="28" w:type="dxa"/>
              <w:right w:w="28" w:type="dxa"/>
            </w:tcMar>
            <w:vAlign w:val="center"/>
            <w:hideMark/>
          </w:tcPr>
          <w:p w14:paraId="1D1157A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чел.</w:t>
            </w:r>
          </w:p>
        </w:tc>
        <w:tc>
          <w:tcPr>
            <w:tcW w:w="270" w:type="pct"/>
            <w:noWrap/>
            <w:tcMar>
              <w:left w:w="28" w:type="dxa"/>
              <w:right w:w="28" w:type="dxa"/>
            </w:tcMar>
            <w:vAlign w:val="center"/>
            <w:hideMark/>
          </w:tcPr>
          <w:p w14:paraId="3D5CFA8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120</w:t>
            </w:r>
          </w:p>
        </w:tc>
        <w:tc>
          <w:tcPr>
            <w:tcW w:w="238" w:type="pct"/>
            <w:noWrap/>
            <w:tcMar>
              <w:left w:w="28" w:type="dxa"/>
              <w:right w:w="28" w:type="dxa"/>
            </w:tcMar>
            <w:vAlign w:val="center"/>
            <w:hideMark/>
          </w:tcPr>
          <w:p w14:paraId="330340B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-29</w:t>
            </w:r>
          </w:p>
        </w:tc>
        <w:tc>
          <w:tcPr>
            <w:tcW w:w="286" w:type="pct"/>
            <w:noWrap/>
            <w:tcMar>
              <w:left w:w="28" w:type="dxa"/>
              <w:right w:w="28" w:type="dxa"/>
            </w:tcMar>
            <w:vAlign w:val="center"/>
            <w:hideMark/>
          </w:tcPr>
          <w:p w14:paraId="1ED59C9F" w14:textId="48CBC04D"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195" w:type="pct"/>
            <w:noWrap/>
            <w:tcMar>
              <w:left w:w="28" w:type="dxa"/>
              <w:right w:w="28" w:type="dxa"/>
            </w:tcMar>
            <w:vAlign w:val="center"/>
            <w:hideMark/>
          </w:tcPr>
          <w:p w14:paraId="03E63CD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116</w:t>
            </w:r>
          </w:p>
        </w:tc>
        <w:tc>
          <w:tcPr>
            <w:tcW w:w="238" w:type="pct"/>
            <w:noWrap/>
            <w:tcMar>
              <w:left w:w="28" w:type="dxa"/>
              <w:right w:w="28" w:type="dxa"/>
            </w:tcMar>
            <w:vAlign w:val="center"/>
            <w:hideMark/>
          </w:tcPr>
          <w:p w14:paraId="32B86C4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-10</w:t>
            </w:r>
          </w:p>
        </w:tc>
        <w:tc>
          <w:tcPr>
            <w:tcW w:w="299" w:type="pct"/>
            <w:noWrap/>
            <w:tcMar>
              <w:left w:w="28" w:type="dxa"/>
              <w:right w:w="28" w:type="dxa"/>
            </w:tcMar>
            <w:vAlign w:val="center"/>
            <w:hideMark/>
          </w:tcPr>
          <w:p w14:paraId="681EC2C5" w14:textId="3DB39234"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209" w:type="pct"/>
            <w:noWrap/>
            <w:tcMar>
              <w:left w:w="28" w:type="dxa"/>
              <w:right w:w="28" w:type="dxa"/>
            </w:tcMar>
            <w:vAlign w:val="center"/>
            <w:hideMark/>
          </w:tcPr>
          <w:p w14:paraId="7F22FDB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113</w:t>
            </w:r>
          </w:p>
        </w:tc>
        <w:tc>
          <w:tcPr>
            <w:tcW w:w="238" w:type="pct"/>
            <w:noWrap/>
            <w:tcMar>
              <w:left w:w="28" w:type="dxa"/>
              <w:right w:w="28" w:type="dxa"/>
            </w:tcMar>
            <w:vAlign w:val="center"/>
            <w:hideMark/>
          </w:tcPr>
          <w:p w14:paraId="7C6D5DB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-35</w:t>
            </w:r>
          </w:p>
        </w:tc>
        <w:tc>
          <w:tcPr>
            <w:tcW w:w="285" w:type="pct"/>
            <w:noWrap/>
            <w:tcMar>
              <w:left w:w="28" w:type="dxa"/>
              <w:right w:w="28" w:type="dxa"/>
            </w:tcMar>
            <w:vAlign w:val="center"/>
            <w:hideMark/>
          </w:tcPr>
          <w:p w14:paraId="0AB1A495" w14:textId="3DCB039F"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09" w:type="pct"/>
            <w:noWrap/>
            <w:tcMar>
              <w:left w:w="28" w:type="dxa"/>
              <w:right w:w="28" w:type="dxa"/>
            </w:tcMar>
            <w:vAlign w:val="center"/>
            <w:hideMark/>
          </w:tcPr>
          <w:p w14:paraId="5C038CE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110</w:t>
            </w:r>
          </w:p>
        </w:tc>
        <w:tc>
          <w:tcPr>
            <w:tcW w:w="209" w:type="pct"/>
            <w:noWrap/>
            <w:tcMar>
              <w:left w:w="28" w:type="dxa"/>
              <w:right w:w="28" w:type="dxa"/>
            </w:tcMar>
            <w:vAlign w:val="center"/>
            <w:hideMark/>
          </w:tcPr>
          <w:p w14:paraId="0F41F45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8</w:t>
            </w:r>
          </w:p>
        </w:tc>
        <w:tc>
          <w:tcPr>
            <w:tcW w:w="261" w:type="pct"/>
            <w:noWrap/>
            <w:tcMar>
              <w:left w:w="28" w:type="dxa"/>
              <w:right w:w="28" w:type="dxa"/>
            </w:tcMar>
            <w:vAlign w:val="center"/>
            <w:hideMark/>
          </w:tcPr>
          <w:p w14:paraId="70471600" w14:textId="254FAF17"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209" w:type="pct"/>
            <w:noWrap/>
            <w:tcMar>
              <w:left w:w="28" w:type="dxa"/>
              <w:right w:w="28" w:type="dxa"/>
            </w:tcMar>
            <w:vAlign w:val="center"/>
            <w:hideMark/>
          </w:tcPr>
          <w:p w14:paraId="7223F5E2"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106</w:t>
            </w:r>
          </w:p>
        </w:tc>
        <w:tc>
          <w:tcPr>
            <w:tcW w:w="238" w:type="pct"/>
            <w:noWrap/>
            <w:tcMar>
              <w:left w:w="28" w:type="dxa"/>
              <w:right w:w="28" w:type="dxa"/>
            </w:tcMar>
            <w:vAlign w:val="center"/>
            <w:hideMark/>
          </w:tcPr>
          <w:p w14:paraId="689CD0E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-31</w:t>
            </w:r>
          </w:p>
        </w:tc>
        <w:tc>
          <w:tcPr>
            <w:tcW w:w="279" w:type="pct"/>
            <w:noWrap/>
            <w:tcMar>
              <w:left w:w="28" w:type="dxa"/>
              <w:right w:w="28" w:type="dxa"/>
            </w:tcMar>
            <w:vAlign w:val="center"/>
            <w:hideMark/>
          </w:tcPr>
          <w:p w14:paraId="63079DE9" w14:textId="16A5C87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r>
      <w:tr w:rsidR="00F718AB" w:rsidRPr="00EA3D77" w14:paraId="5FD5F2EB" w14:textId="77777777" w:rsidTr="00F718AB">
        <w:trPr>
          <w:trHeight w:val="255"/>
        </w:trPr>
        <w:tc>
          <w:tcPr>
            <w:tcW w:w="1041" w:type="pct"/>
            <w:tcMar>
              <w:left w:w="28" w:type="dxa"/>
              <w:right w:w="28" w:type="dxa"/>
            </w:tcMar>
            <w:vAlign w:val="center"/>
            <w:hideMark/>
          </w:tcPr>
          <w:p w14:paraId="1A06CB16"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Миграционный прирост</w:t>
            </w:r>
          </w:p>
        </w:tc>
        <w:tc>
          <w:tcPr>
            <w:tcW w:w="296" w:type="pct"/>
            <w:noWrap/>
            <w:tcMar>
              <w:left w:w="28" w:type="dxa"/>
              <w:right w:w="28" w:type="dxa"/>
            </w:tcMar>
            <w:vAlign w:val="center"/>
            <w:hideMark/>
          </w:tcPr>
          <w:p w14:paraId="11A9C8B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чел.</w:t>
            </w:r>
          </w:p>
        </w:tc>
        <w:tc>
          <w:tcPr>
            <w:tcW w:w="270" w:type="pct"/>
            <w:noWrap/>
            <w:tcMar>
              <w:left w:w="28" w:type="dxa"/>
              <w:right w:w="28" w:type="dxa"/>
            </w:tcMar>
            <w:vAlign w:val="center"/>
            <w:hideMark/>
          </w:tcPr>
          <w:p w14:paraId="3986A18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191</w:t>
            </w:r>
          </w:p>
        </w:tc>
        <w:tc>
          <w:tcPr>
            <w:tcW w:w="238" w:type="pct"/>
            <w:noWrap/>
            <w:tcMar>
              <w:left w:w="28" w:type="dxa"/>
              <w:right w:w="28" w:type="dxa"/>
            </w:tcMar>
            <w:vAlign w:val="center"/>
            <w:hideMark/>
          </w:tcPr>
          <w:p w14:paraId="7CF05C1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-159</w:t>
            </w:r>
          </w:p>
        </w:tc>
        <w:tc>
          <w:tcPr>
            <w:tcW w:w="286" w:type="pct"/>
            <w:noWrap/>
            <w:tcMar>
              <w:left w:w="28" w:type="dxa"/>
              <w:right w:w="28" w:type="dxa"/>
            </w:tcMar>
            <w:vAlign w:val="center"/>
            <w:hideMark/>
          </w:tcPr>
          <w:p w14:paraId="2C0A9FB9" w14:textId="35574E6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p>
        </w:tc>
        <w:tc>
          <w:tcPr>
            <w:tcW w:w="195" w:type="pct"/>
            <w:noWrap/>
            <w:tcMar>
              <w:left w:w="28" w:type="dxa"/>
              <w:right w:w="28" w:type="dxa"/>
            </w:tcMar>
            <w:vAlign w:val="center"/>
            <w:hideMark/>
          </w:tcPr>
          <w:p w14:paraId="2E9E584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13</w:t>
            </w:r>
          </w:p>
        </w:tc>
        <w:tc>
          <w:tcPr>
            <w:tcW w:w="238" w:type="pct"/>
            <w:noWrap/>
            <w:tcMar>
              <w:left w:w="28" w:type="dxa"/>
              <w:right w:w="28" w:type="dxa"/>
            </w:tcMar>
            <w:vAlign w:val="center"/>
            <w:hideMark/>
          </w:tcPr>
          <w:p w14:paraId="0BAE182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-130</w:t>
            </w:r>
          </w:p>
        </w:tc>
        <w:tc>
          <w:tcPr>
            <w:tcW w:w="299" w:type="pct"/>
            <w:noWrap/>
            <w:tcMar>
              <w:left w:w="28" w:type="dxa"/>
              <w:right w:w="28" w:type="dxa"/>
            </w:tcMar>
            <w:vAlign w:val="center"/>
            <w:hideMark/>
          </w:tcPr>
          <w:p w14:paraId="30E1610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w:t>
            </w:r>
          </w:p>
        </w:tc>
        <w:tc>
          <w:tcPr>
            <w:tcW w:w="209" w:type="pct"/>
            <w:noWrap/>
            <w:tcMar>
              <w:left w:w="28" w:type="dxa"/>
              <w:right w:w="28" w:type="dxa"/>
            </w:tcMar>
            <w:vAlign w:val="center"/>
            <w:hideMark/>
          </w:tcPr>
          <w:p w14:paraId="5153AFE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5</w:t>
            </w:r>
          </w:p>
        </w:tc>
        <w:tc>
          <w:tcPr>
            <w:tcW w:w="238" w:type="pct"/>
            <w:noWrap/>
            <w:tcMar>
              <w:left w:w="28" w:type="dxa"/>
              <w:right w:w="28" w:type="dxa"/>
            </w:tcMar>
            <w:vAlign w:val="center"/>
            <w:hideMark/>
          </w:tcPr>
          <w:p w14:paraId="12909F9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-12</w:t>
            </w:r>
          </w:p>
        </w:tc>
        <w:tc>
          <w:tcPr>
            <w:tcW w:w="285" w:type="pct"/>
            <w:noWrap/>
            <w:tcMar>
              <w:left w:w="28" w:type="dxa"/>
              <w:right w:w="28" w:type="dxa"/>
            </w:tcMar>
            <w:vAlign w:val="center"/>
            <w:hideMark/>
          </w:tcPr>
          <w:p w14:paraId="5146454E" w14:textId="50C3FB72"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w:t>
            </w:r>
          </w:p>
        </w:tc>
        <w:tc>
          <w:tcPr>
            <w:tcW w:w="209" w:type="pct"/>
            <w:noWrap/>
            <w:tcMar>
              <w:left w:w="28" w:type="dxa"/>
              <w:right w:w="28" w:type="dxa"/>
            </w:tcMar>
            <w:vAlign w:val="center"/>
            <w:hideMark/>
          </w:tcPr>
          <w:p w14:paraId="0FDDB40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-65</w:t>
            </w:r>
          </w:p>
        </w:tc>
        <w:tc>
          <w:tcPr>
            <w:tcW w:w="209" w:type="pct"/>
            <w:noWrap/>
            <w:tcMar>
              <w:left w:w="28" w:type="dxa"/>
              <w:right w:w="28" w:type="dxa"/>
            </w:tcMar>
            <w:vAlign w:val="center"/>
            <w:hideMark/>
          </w:tcPr>
          <w:p w14:paraId="4751341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152</w:t>
            </w:r>
          </w:p>
        </w:tc>
        <w:tc>
          <w:tcPr>
            <w:tcW w:w="261" w:type="pct"/>
            <w:noWrap/>
            <w:tcMar>
              <w:left w:w="28" w:type="dxa"/>
              <w:right w:w="28" w:type="dxa"/>
            </w:tcMar>
            <w:vAlign w:val="center"/>
            <w:hideMark/>
          </w:tcPr>
          <w:p w14:paraId="1147EFE9" w14:textId="0DD21BD9"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w:t>
            </w:r>
          </w:p>
        </w:tc>
        <w:tc>
          <w:tcPr>
            <w:tcW w:w="209" w:type="pct"/>
            <w:noWrap/>
            <w:tcMar>
              <w:left w:w="28" w:type="dxa"/>
              <w:right w:w="28" w:type="dxa"/>
            </w:tcMar>
            <w:vAlign w:val="center"/>
            <w:hideMark/>
          </w:tcPr>
          <w:p w14:paraId="0FCB6EC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-61</w:t>
            </w:r>
          </w:p>
        </w:tc>
        <w:tc>
          <w:tcPr>
            <w:tcW w:w="238" w:type="pct"/>
            <w:noWrap/>
            <w:tcMar>
              <w:left w:w="28" w:type="dxa"/>
              <w:right w:w="28" w:type="dxa"/>
            </w:tcMar>
            <w:vAlign w:val="center"/>
            <w:hideMark/>
          </w:tcPr>
          <w:p w14:paraId="0A6667F2"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113</w:t>
            </w:r>
          </w:p>
        </w:tc>
        <w:tc>
          <w:tcPr>
            <w:tcW w:w="279" w:type="pct"/>
            <w:noWrap/>
            <w:tcMar>
              <w:left w:w="28" w:type="dxa"/>
              <w:right w:w="28" w:type="dxa"/>
            </w:tcMar>
            <w:vAlign w:val="center"/>
            <w:hideMark/>
          </w:tcPr>
          <w:p w14:paraId="15AE6E9B" w14:textId="3DD9E045"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w:t>
            </w:r>
          </w:p>
        </w:tc>
      </w:tr>
    </w:tbl>
    <w:p w14:paraId="460B647F" w14:textId="53042AB3" w:rsidR="00765B3D" w:rsidRPr="002F778E" w:rsidRDefault="00765B3D" w:rsidP="00765B3D">
      <w:pPr>
        <w:pStyle w:val="a9"/>
        <w:rPr>
          <w:i w:val="0"/>
          <w:sz w:val="28"/>
          <w:szCs w:val="28"/>
        </w:rPr>
      </w:pPr>
      <w:bookmarkStart w:id="19" w:name="_Ref209916675"/>
      <w:bookmarkStart w:id="20" w:name="_Ref209928472"/>
      <w:r w:rsidRPr="002F778E">
        <w:rPr>
          <w:i w:val="0"/>
          <w:sz w:val="28"/>
          <w:szCs w:val="28"/>
        </w:rPr>
        <w:t>Табл</w:t>
      </w:r>
      <w:bookmarkEnd w:id="20"/>
      <w:r>
        <w:rPr>
          <w:i w:val="0"/>
          <w:sz w:val="28"/>
          <w:szCs w:val="28"/>
        </w:rPr>
        <w:t xml:space="preserve">ица </w:t>
      </w:r>
      <w:r>
        <w:rPr>
          <w:i w:val="0"/>
          <w:sz w:val="28"/>
          <w:szCs w:val="28"/>
        </w:rPr>
        <w:t>2</w:t>
      </w:r>
      <w:r>
        <w:rPr>
          <w:i w:val="0"/>
          <w:sz w:val="28"/>
          <w:szCs w:val="28"/>
        </w:rPr>
        <w:t xml:space="preserve">. </w:t>
      </w:r>
      <w:r w:rsidRPr="002F778E">
        <w:rPr>
          <w:i w:val="0"/>
          <w:sz w:val="28"/>
          <w:szCs w:val="28"/>
        </w:rPr>
        <w:t>Оценка достигнутых целей по направлению «Уровень жизни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722"/>
        <w:gridCol w:w="567"/>
        <w:gridCol w:w="774"/>
        <w:gridCol w:w="775"/>
        <w:gridCol w:w="775"/>
        <w:gridCol w:w="774"/>
        <w:gridCol w:w="775"/>
        <w:gridCol w:w="775"/>
        <w:gridCol w:w="774"/>
        <w:gridCol w:w="775"/>
        <w:gridCol w:w="775"/>
        <w:gridCol w:w="774"/>
        <w:gridCol w:w="775"/>
        <w:gridCol w:w="775"/>
        <w:gridCol w:w="774"/>
        <w:gridCol w:w="775"/>
        <w:gridCol w:w="775"/>
      </w:tblGrid>
      <w:tr w:rsidR="00765B3D" w:rsidRPr="00E51C2A" w14:paraId="6112F2EA" w14:textId="77777777" w:rsidTr="001C2C3A">
        <w:trPr>
          <w:trHeight w:val="193"/>
        </w:trPr>
        <w:tc>
          <w:tcPr>
            <w:tcW w:w="2722" w:type="dxa"/>
            <w:vMerge w:val="restart"/>
            <w:tcMar>
              <w:left w:w="28" w:type="dxa"/>
              <w:right w:w="28" w:type="dxa"/>
            </w:tcMar>
            <w:vAlign w:val="center"/>
            <w:hideMark/>
          </w:tcPr>
          <w:p w14:paraId="3E1B48A2"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567" w:type="dxa"/>
            <w:vMerge w:val="restart"/>
            <w:tcMar>
              <w:left w:w="28" w:type="dxa"/>
              <w:right w:w="28" w:type="dxa"/>
            </w:tcMar>
            <w:vAlign w:val="center"/>
            <w:hideMark/>
          </w:tcPr>
          <w:p w14:paraId="37BE494A"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2324" w:type="dxa"/>
            <w:gridSpan w:val="3"/>
            <w:tcMar>
              <w:left w:w="28" w:type="dxa"/>
              <w:right w:w="28" w:type="dxa"/>
            </w:tcMar>
            <w:vAlign w:val="bottom"/>
            <w:hideMark/>
          </w:tcPr>
          <w:p w14:paraId="1A0E7EF1"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2324" w:type="dxa"/>
            <w:gridSpan w:val="3"/>
            <w:tcMar>
              <w:left w:w="28" w:type="dxa"/>
              <w:right w:w="28" w:type="dxa"/>
            </w:tcMar>
            <w:vAlign w:val="bottom"/>
            <w:hideMark/>
          </w:tcPr>
          <w:p w14:paraId="39289BF9"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2324" w:type="dxa"/>
            <w:gridSpan w:val="3"/>
            <w:tcMar>
              <w:left w:w="28" w:type="dxa"/>
              <w:right w:w="28" w:type="dxa"/>
            </w:tcMar>
            <w:vAlign w:val="bottom"/>
            <w:hideMark/>
          </w:tcPr>
          <w:p w14:paraId="65F470AD"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2324" w:type="dxa"/>
            <w:gridSpan w:val="3"/>
            <w:tcMar>
              <w:left w:w="28" w:type="dxa"/>
              <w:right w:w="28" w:type="dxa"/>
            </w:tcMar>
            <w:vAlign w:val="bottom"/>
            <w:hideMark/>
          </w:tcPr>
          <w:p w14:paraId="6D939927"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2324" w:type="dxa"/>
            <w:gridSpan w:val="3"/>
            <w:tcMar>
              <w:left w:w="28" w:type="dxa"/>
              <w:right w:w="28" w:type="dxa"/>
            </w:tcMar>
            <w:vAlign w:val="bottom"/>
            <w:hideMark/>
          </w:tcPr>
          <w:p w14:paraId="5267541E"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765B3D" w:rsidRPr="00E51C2A" w14:paraId="0DAEE14A" w14:textId="77777777" w:rsidTr="001C2C3A">
        <w:trPr>
          <w:trHeight w:val="270"/>
        </w:trPr>
        <w:tc>
          <w:tcPr>
            <w:tcW w:w="2722" w:type="dxa"/>
            <w:vMerge/>
            <w:tcMar>
              <w:left w:w="28" w:type="dxa"/>
              <w:right w:w="28" w:type="dxa"/>
            </w:tcMar>
            <w:vAlign w:val="center"/>
            <w:hideMark/>
          </w:tcPr>
          <w:p w14:paraId="2EFDEA0E" w14:textId="77777777" w:rsidR="00765B3D" w:rsidRPr="00E51C2A" w:rsidRDefault="00765B3D" w:rsidP="001C2C3A">
            <w:pPr>
              <w:keepNext/>
              <w:spacing w:after="0" w:line="240" w:lineRule="auto"/>
              <w:rPr>
                <w:rFonts w:ascii="Times New Roman" w:eastAsia="Times New Roman" w:hAnsi="Times New Roman" w:cs="Times New Roman"/>
                <w:sz w:val="20"/>
                <w:szCs w:val="20"/>
                <w:lang w:eastAsia="ru-RU"/>
              </w:rPr>
            </w:pPr>
          </w:p>
        </w:tc>
        <w:tc>
          <w:tcPr>
            <w:tcW w:w="567" w:type="dxa"/>
            <w:vMerge/>
            <w:tcMar>
              <w:left w:w="28" w:type="dxa"/>
              <w:right w:w="28" w:type="dxa"/>
            </w:tcMar>
            <w:vAlign w:val="center"/>
            <w:hideMark/>
          </w:tcPr>
          <w:p w14:paraId="5E08D5E7" w14:textId="77777777" w:rsidR="00765B3D" w:rsidRPr="00E51C2A" w:rsidRDefault="00765B3D" w:rsidP="001C2C3A">
            <w:pPr>
              <w:keepNext/>
              <w:spacing w:after="0" w:line="240" w:lineRule="auto"/>
              <w:rPr>
                <w:rFonts w:ascii="Times New Roman" w:eastAsia="Times New Roman" w:hAnsi="Times New Roman" w:cs="Times New Roman"/>
                <w:sz w:val="20"/>
                <w:szCs w:val="20"/>
                <w:lang w:eastAsia="ru-RU"/>
              </w:rPr>
            </w:pPr>
          </w:p>
        </w:tc>
        <w:tc>
          <w:tcPr>
            <w:tcW w:w="774" w:type="dxa"/>
            <w:tcMar>
              <w:left w:w="28" w:type="dxa"/>
              <w:right w:w="28" w:type="dxa"/>
            </w:tcMar>
            <w:vAlign w:val="center"/>
            <w:hideMark/>
          </w:tcPr>
          <w:p w14:paraId="1402EF50"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4FA39538"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51A07848"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1433546D"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03A8D27"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3145C372"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5C67C1AE"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37E252D"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6964F794"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617AC680"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3E1DFF42"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1FD649E4"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7ADD6B2B"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B654B6E"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180B89B7"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r>
      <w:tr w:rsidR="00765B3D" w:rsidRPr="00E51C2A" w14:paraId="12B7799D" w14:textId="77777777" w:rsidTr="001C2C3A">
        <w:trPr>
          <w:trHeight w:val="510"/>
        </w:trPr>
        <w:tc>
          <w:tcPr>
            <w:tcW w:w="2722" w:type="dxa"/>
            <w:tcMar>
              <w:left w:w="28" w:type="dxa"/>
              <w:right w:w="28" w:type="dxa"/>
            </w:tcMar>
            <w:vAlign w:val="bottom"/>
            <w:hideMark/>
          </w:tcPr>
          <w:p w14:paraId="09058304" w14:textId="77777777" w:rsidR="00765B3D" w:rsidRPr="00E51C2A" w:rsidRDefault="00765B3D" w:rsidP="001C2C3A">
            <w:pPr>
              <w:keepNext/>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Среднемесячная номинальная начисленная заработная плата работников крупных и средних предприятий и некоммерческих организаций</w:t>
            </w:r>
          </w:p>
        </w:tc>
        <w:tc>
          <w:tcPr>
            <w:tcW w:w="567" w:type="dxa"/>
            <w:tcMar>
              <w:left w:w="28" w:type="dxa"/>
              <w:right w:w="28" w:type="dxa"/>
            </w:tcMar>
            <w:vAlign w:val="center"/>
            <w:hideMark/>
          </w:tcPr>
          <w:p w14:paraId="337FED99"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руб.</w:t>
            </w:r>
          </w:p>
        </w:tc>
        <w:tc>
          <w:tcPr>
            <w:tcW w:w="774" w:type="dxa"/>
            <w:noWrap/>
            <w:tcMar>
              <w:left w:w="57" w:type="dxa"/>
              <w:right w:w="57" w:type="dxa"/>
            </w:tcMar>
            <w:vAlign w:val="center"/>
            <w:hideMark/>
          </w:tcPr>
          <w:p w14:paraId="4DCAC273"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88 000</w:t>
            </w:r>
          </w:p>
        </w:tc>
        <w:tc>
          <w:tcPr>
            <w:tcW w:w="775" w:type="dxa"/>
            <w:noWrap/>
            <w:tcMar>
              <w:left w:w="57" w:type="dxa"/>
              <w:right w:w="57" w:type="dxa"/>
            </w:tcMar>
            <w:vAlign w:val="center"/>
            <w:hideMark/>
          </w:tcPr>
          <w:p w14:paraId="769294A2"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88 507</w:t>
            </w:r>
          </w:p>
        </w:tc>
        <w:tc>
          <w:tcPr>
            <w:tcW w:w="775" w:type="dxa"/>
            <w:noWrap/>
            <w:tcMar>
              <w:left w:w="57" w:type="dxa"/>
              <w:right w:w="57" w:type="dxa"/>
            </w:tcMar>
            <w:vAlign w:val="center"/>
            <w:hideMark/>
          </w:tcPr>
          <w:p w14:paraId="705D0967" w14:textId="77777777" w:rsidR="00765B3D" w:rsidRPr="00E51C2A" w:rsidRDefault="00765B3D" w:rsidP="001C2C3A">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w:t>
            </w:r>
          </w:p>
        </w:tc>
        <w:tc>
          <w:tcPr>
            <w:tcW w:w="774" w:type="dxa"/>
            <w:noWrap/>
            <w:tcMar>
              <w:left w:w="57" w:type="dxa"/>
              <w:right w:w="57" w:type="dxa"/>
            </w:tcMar>
            <w:vAlign w:val="center"/>
            <w:hideMark/>
          </w:tcPr>
          <w:p w14:paraId="3C3EACAE"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97 270</w:t>
            </w:r>
          </w:p>
        </w:tc>
        <w:tc>
          <w:tcPr>
            <w:tcW w:w="775" w:type="dxa"/>
            <w:noWrap/>
            <w:tcMar>
              <w:left w:w="57" w:type="dxa"/>
              <w:right w:w="57" w:type="dxa"/>
            </w:tcMar>
            <w:vAlign w:val="center"/>
            <w:hideMark/>
          </w:tcPr>
          <w:p w14:paraId="4B735737"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92 569</w:t>
            </w:r>
          </w:p>
        </w:tc>
        <w:tc>
          <w:tcPr>
            <w:tcW w:w="775" w:type="dxa"/>
            <w:noWrap/>
            <w:tcMar>
              <w:left w:w="57" w:type="dxa"/>
              <w:right w:w="57" w:type="dxa"/>
            </w:tcMar>
            <w:vAlign w:val="center"/>
            <w:hideMark/>
          </w:tcPr>
          <w:p w14:paraId="22E5C82D" w14:textId="77777777" w:rsidR="00765B3D" w:rsidRPr="00E51C2A" w:rsidRDefault="00765B3D" w:rsidP="001C2C3A">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774" w:type="dxa"/>
            <w:noWrap/>
            <w:tcMar>
              <w:left w:w="57" w:type="dxa"/>
              <w:right w:w="57" w:type="dxa"/>
            </w:tcMar>
            <w:vAlign w:val="center"/>
            <w:hideMark/>
          </w:tcPr>
          <w:p w14:paraId="643D2F1A"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108 229</w:t>
            </w:r>
          </w:p>
        </w:tc>
        <w:tc>
          <w:tcPr>
            <w:tcW w:w="775" w:type="dxa"/>
            <w:noWrap/>
            <w:tcMar>
              <w:left w:w="57" w:type="dxa"/>
              <w:right w:w="57" w:type="dxa"/>
            </w:tcMar>
            <w:vAlign w:val="center"/>
            <w:hideMark/>
          </w:tcPr>
          <w:p w14:paraId="1A44E099"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107 987</w:t>
            </w:r>
          </w:p>
        </w:tc>
        <w:tc>
          <w:tcPr>
            <w:tcW w:w="775" w:type="dxa"/>
            <w:noWrap/>
            <w:tcMar>
              <w:left w:w="57" w:type="dxa"/>
              <w:right w:w="57" w:type="dxa"/>
            </w:tcMar>
            <w:vAlign w:val="center"/>
            <w:hideMark/>
          </w:tcPr>
          <w:p w14:paraId="5F69137D" w14:textId="77777777" w:rsidR="00765B3D" w:rsidRPr="00E51C2A" w:rsidRDefault="00765B3D" w:rsidP="001C2C3A">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774" w:type="dxa"/>
            <w:noWrap/>
            <w:tcMar>
              <w:left w:w="57" w:type="dxa"/>
              <w:right w:w="57" w:type="dxa"/>
            </w:tcMar>
            <w:vAlign w:val="center"/>
            <w:hideMark/>
          </w:tcPr>
          <w:p w14:paraId="5D1D8E4E"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114 939</w:t>
            </w:r>
          </w:p>
        </w:tc>
        <w:tc>
          <w:tcPr>
            <w:tcW w:w="775" w:type="dxa"/>
            <w:noWrap/>
            <w:tcMar>
              <w:left w:w="57" w:type="dxa"/>
              <w:right w:w="57" w:type="dxa"/>
            </w:tcMar>
            <w:vAlign w:val="center"/>
            <w:hideMark/>
          </w:tcPr>
          <w:p w14:paraId="51E935C1"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119 990</w:t>
            </w:r>
          </w:p>
        </w:tc>
        <w:tc>
          <w:tcPr>
            <w:tcW w:w="775" w:type="dxa"/>
            <w:noWrap/>
            <w:tcMar>
              <w:left w:w="57" w:type="dxa"/>
              <w:right w:w="57" w:type="dxa"/>
            </w:tcMar>
            <w:vAlign w:val="center"/>
            <w:hideMark/>
          </w:tcPr>
          <w:p w14:paraId="7AC00AC5" w14:textId="77777777" w:rsidR="00765B3D" w:rsidRPr="00E51C2A" w:rsidRDefault="00765B3D" w:rsidP="001C2C3A">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774" w:type="dxa"/>
            <w:noWrap/>
            <w:tcMar>
              <w:left w:w="57" w:type="dxa"/>
              <w:right w:w="57" w:type="dxa"/>
            </w:tcMar>
            <w:vAlign w:val="center"/>
            <w:hideMark/>
          </w:tcPr>
          <w:p w14:paraId="346A29B8"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123 070</w:t>
            </w:r>
          </w:p>
        </w:tc>
        <w:tc>
          <w:tcPr>
            <w:tcW w:w="775" w:type="dxa"/>
            <w:noWrap/>
            <w:tcMar>
              <w:left w:w="57" w:type="dxa"/>
              <w:right w:w="57" w:type="dxa"/>
            </w:tcMar>
            <w:vAlign w:val="center"/>
            <w:hideMark/>
          </w:tcPr>
          <w:p w14:paraId="67CF3EF3"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135 011</w:t>
            </w:r>
          </w:p>
        </w:tc>
        <w:tc>
          <w:tcPr>
            <w:tcW w:w="775" w:type="dxa"/>
            <w:noWrap/>
            <w:tcMar>
              <w:left w:w="57" w:type="dxa"/>
              <w:right w:w="57" w:type="dxa"/>
            </w:tcMar>
            <w:vAlign w:val="center"/>
            <w:hideMark/>
          </w:tcPr>
          <w:p w14:paraId="14AED895" w14:textId="77777777" w:rsidR="00765B3D" w:rsidRPr="00E51C2A" w:rsidRDefault="00765B3D" w:rsidP="001C2C3A">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r>
      <w:tr w:rsidR="00765B3D" w:rsidRPr="00E51C2A" w14:paraId="00A65D92" w14:textId="77777777" w:rsidTr="001C2C3A">
        <w:trPr>
          <w:trHeight w:val="510"/>
        </w:trPr>
        <w:tc>
          <w:tcPr>
            <w:tcW w:w="2722" w:type="dxa"/>
            <w:tcMar>
              <w:left w:w="28" w:type="dxa"/>
              <w:right w:w="28" w:type="dxa"/>
            </w:tcMar>
            <w:vAlign w:val="center"/>
            <w:hideMark/>
          </w:tcPr>
          <w:p w14:paraId="23C13954" w14:textId="77777777" w:rsidR="00765B3D" w:rsidRPr="00E51C2A" w:rsidRDefault="00765B3D" w:rsidP="001C2C3A">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Численность безработных, зарегистрированных в государственных учреждениях службы занятости населения (на конец года)</w:t>
            </w:r>
          </w:p>
        </w:tc>
        <w:tc>
          <w:tcPr>
            <w:tcW w:w="567" w:type="dxa"/>
            <w:tcMar>
              <w:left w:w="28" w:type="dxa"/>
              <w:right w:w="28" w:type="dxa"/>
            </w:tcMar>
            <w:vAlign w:val="center"/>
            <w:hideMark/>
          </w:tcPr>
          <w:p w14:paraId="46C11552"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чел.</w:t>
            </w:r>
          </w:p>
        </w:tc>
        <w:tc>
          <w:tcPr>
            <w:tcW w:w="774" w:type="dxa"/>
            <w:noWrap/>
            <w:tcMar>
              <w:left w:w="57" w:type="dxa"/>
              <w:right w:w="57" w:type="dxa"/>
            </w:tcMar>
            <w:vAlign w:val="center"/>
            <w:hideMark/>
          </w:tcPr>
          <w:p w14:paraId="785BC167"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270</w:t>
            </w:r>
          </w:p>
        </w:tc>
        <w:tc>
          <w:tcPr>
            <w:tcW w:w="775" w:type="dxa"/>
            <w:noWrap/>
            <w:tcMar>
              <w:left w:w="57" w:type="dxa"/>
              <w:right w:w="57" w:type="dxa"/>
            </w:tcMar>
            <w:vAlign w:val="center"/>
            <w:hideMark/>
          </w:tcPr>
          <w:p w14:paraId="73178BB8"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488</w:t>
            </w:r>
          </w:p>
        </w:tc>
        <w:tc>
          <w:tcPr>
            <w:tcW w:w="775" w:type="dxa"/>
            <w:noWrap/>
            <w:tcMar>
              <w:left w:w="57" w:type="dxa"/>
              <w:right w:w="57" w:type="dxa"/>
            </w:tcMar>
            <w:vAlign w:val="center"/>
            <w:hideMark/>
          </w:tcPr>
          <w:p w14:paraId="6958030F" w14:textId="77777777" w:rsidR="00765B3D" w:rsidRPr="00E51C2A" w:rsidRDefault="00765B3D" w:rsidP="001C2C3A">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w:t>
            </w:r>
          </w:p>
        </w:tc>
        <w:tc>
          <w:tcPr>
            <w:tcW w:w="774" w:type="dxa"/>
            <w:noWrap/>
            <w:tcMar>
              <w:left w:w="57" w:type="dxa"/>
              <w:right w:w="57" w:type="dxa"/>
            </w:tcMar>
            <w:vAlign w:val="center"/>
            <w:hideMark/>
          </w:tcPr>
          <w:p w14:paraId="707A41F8"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190</w:t>
            </w:r>
          </w:p>
        </w:tc>
        <w:tc>
          <w:tcPr>
            <w:tcW w:w="775" w:type="dxa"/>
            <w:noWrap/>
            <w:tcMar>
              <w:left w:w="57" w:type="dxa"/>
              <w:right w:w="57" w:type="dxa"/>
            </w:tcMar>
            <w:vAlign w:val="center"/>
            <w:hideMark/>
          </w:tcPr>
          <w:p w14:paraId="1D41BA09"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350</w:t>
            </w:r>
          </w:p>
        </w:tc>
        <w:tc>
          <w:tcPr>
            <w:tcW w:w="775" w:type="dxa"/>
            <w:noWrap/>
            <w:tcMar>
              <w:left w:w="57" w:type="dxa"/>
              <w:right w:w="57" w:type="dxa"/>
            </w:tcMar>
            <w:vAlign w:val="center"/>
            <w:hideMark/>
          </w:tcPr>
          <w:p w14:paraId="7D8AB751" w14:textId="77777777" w:rsidR="00765B3D" w:rsidRPr="00E51C2A" w:rsidRDefault="00765B3D" w:rsidP="001C2C3A">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w:t>
            </w:r>
          </w:p>
        </w:tc>
        <w:tc>
          <w:tcPr>
            <w:tcW w:w="774" w:type="dxa"/>
            <w:noWrap/>
            <w:tcMar>
              <w:left w:w="57" w:type="dxa"/>
              <w:right w:w="57" w:type="dxa"/>
            </w:tcMar>
            <w:vAlign w:val="center"/>
            <w:hideMark/>
          </w:tcPr>
          <w:p w14:paraId="4DA7ACA4"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160</w:t>
            </w:r>
          </w:p>
        </w:tc>
        <w:tc>
          <w:tcPr>
            <w:tcW w:w="775" w:type="dxa"/>
            <w:noWrap/>
            <w:tcMar>
              <w:left w:w="57" w:type="dxa"/>
              <w:right w:w="57" w:type="dxa"/>
            </w:tcMar>
            <w:vAlign w:val="center"/>
            <w:hideMark/>
          </w:tcPr>
          <w:p w14:paraId="3496E021"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81</w:t>
            </w:r>
          </w:p>
        </w:tc>
        <w:tc>
          <w:tcPr>
            <w:tcW w:w="775" w:type="dxa"/>
            <w:noWrap/>
            <w:tcMar>
              <w:left w:w="57" w:type="dxa"/>
              <w:right w:w="57" w:type="dxa"/>
            </w:tcMar>
            <w:vAlign w:val="center"/>
            <w:hideMark/>
          </w:tcPr>
          <w:p w14:paraId="1B210F95" w14:textId="77777777" w:rsidR="00765B3D" w:rsidRPr="00E51C2A" w:rsidRDefault="00765B3D" w:rsidP="001C2C3A">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774" w:type="dxa"/>
            <w:noWrap/>
            <w:tcMar>
              <w:left w:w="57" w:type="dxa"/>
              <w:right w:w="57" w:type="dxa"/>
            </w:tcMar>
            <w:vAlign w:val="center"/>
            <w:hideMark/>
          </w:tcPr>
          <w:p w14:paraId="5E5F8671"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130</w:t>
            </w:r>
          </w:p>
        </w:tc>
        <w:tc>
          <w:tcPr>
            <w:tcW w:w="775" w:type="dxa"/>
            <w:noWrap/>
            <w:tcMar>
              <w:left w:w="57" w:type="dxa"/>
              <w:right w:w="57" w:type="dxa"/>
            </w:tcMar>
            <w:vAlign w:val="center"/>
            <w:hideMark/>
          </w:tcPr>
          <w:p w14:paraId="11B5898D"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68</w:t>
            </w:r>
          </w:p>
        </w:tc>
        <w:tc>
          <w:tcPr>
            <w:tcW w:w="775" w:type="dxa"/>
            <w:noWrap/>
            <w:tcMar>
              <w:left w:w="57" w:type="dxa"/>
              <w:right w:w="57" w:type="dxa"/>
            </w:tcMar>
            <w:vAlign w:val="center"/>
            <w:hideMark/>
          </w:tcPr>
          <w:p w14:paraId="7C6A9A4B" w14:textId="77777777" w:rsidR="00765B3D" w:rsidRPr="00E51C2A" w:rsidRDefault="00765B3D" w:rsidP="001C2C3A">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774" w:type="dxa"/>
            <w:noWrap/>
            <w:tcMar>
              <w:left w:w="57" w:type="dxa"/>
              <w:right w:w="57" w:type="dxa"/>
            </w:tcMar>
            <w:vAlign w:val="center"/>
            <w:hideMark/>
          </w:tcPr>
          <w:p w14:paraId="20AE38AB"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130</w:t>
            </w:r>
          </w:p>
        </w:tc>
        <w:tc>
          <w:tcPr>
            <w:tcW w:w="775" w:type="dxa"/>
            <w:noWrap/>
            <w:tcMar>
              <w:left w:w="57" w:type="dxa"/>
              <w:right w:w="57" w:type="dxa"/>
            </w:tcMar>
            <w:vAlign w:val="center"/>
            <w:hideMark/>
          </w:tcPr>
          <w:p w14:paraId="56C0B0B1"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78</w:t>
            </w:r>
          </w:p>
        </w:tc>
        <w:tc>
          <w:tcPr>
            <w:tcW w:w="775" w:type="dxa"/>
            <w:noWrap/>
            <w:tcMar>
              <w:left w:w="57" w:type="dxa"/>
              <w:right w:w="57" w:type="dxa"/>
            </w:tcMar>
            <w:vAlign w:val="center"/>
            <w:hideMark/>
          </w:tcPr>
          <w:p w14:paraId="39475576" w14:textId="77777777" w:rsidR="00765B3D" w:rsidRPr="00E51C2A" w:rsidRDefault="00765B3D" w:rsidP="001C2C3A">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r>
    </w:tbl>
    <w:p w14:paraId="2DD50D92" w14:textId="38FCB427" w:rsidR="00F718AB" w:rsidRPr="002F778E" w:rsidRDefault="000A4BE4" w:rsidP="00765B3D">
      <w:pPr>
        <w:pStyle w:val="a9"/>
        <w:jc w:val="both"/>
        <w:rPr>
          <w:i w:val="0"/>
          <w:sz w:val="28"/>
          <w:szCs w:val="28"/>
        </w:rPr>
      </w:pPr>
      <w:r>
        <w:rPr>
          <w:i w:val="0"/>
          <w:sz w:val="28"/>
          <w:szCs w:val="28"/>
        </w:rPr>
        <w:t>Таблица</w:t>
      </w:r>
      <w:r w:rsidR="00F718AB" w:rsidRPr="002F778E">
        <w:rPr>
          <w:i w:val="0"/>
          <w:sz w:val="28"/>
          <w:szCs w:val="28"/>
        </w:rPr>
        <w:t xml:space="preserve"> </w:t>
      </w:r>
      <w:bookmarkEnd w:id="19"/>
      <w:r w:rsidR="00765B3D">
        <w:rPr>
          <w:i w:val="0"/>
          <w:sz w:val="28"/>
          <w:szCs w:val="28"/>
        </w:rPr>
        <w:t>3</w:t>
      </w:r>
      <w:r>
        <w:rPr>
          <w:i w:val="0"/>
          <w:sz w:val="28"/>
          <w:szCs w:val="28"/>
        </w:rPr>
        <w:t>.</w:t>
      </w:r>
      <w:r w:rsidR="00F718AB" w:rsidRPr="002F778E">
        <w:rPr>
          <w:i w:val="0"/>
          <w:sz w:val="28"/>
          <w:szCs w:val="28"/>
        </w:rPr>
        <w:t xml:space="preserve"> Оценка достигнутых целей по направлению «Экономика»</w:t>
      </w:r>
    </w:p>
    <w:tbl>
      <w:tblPr>
        <w:tblW w:w="5000" w:type="pct"/>
        <w:tblCellMar>
          <w:top w:w="57" w:type="dxa"/>
          <w:left w:w="57" w:type="dxa"/>
          <w:bottom w:w="57" w:type="dxa"/>
          <w:right w:w="57" w:type="dxa"/>
        </w:tblCellMar>
        <w:tblLook w:val="04A0" w:firstRow="1" w:lastRow="0" w:firstColumn="1" w:lastColumn="0" w:noHBand="0" w:noVBand="1"/>
      </w:tblPr>
      <w:tblGrid>
        <w:gridCol w:w="3021"/>
        <w:gridCol w:w="899"/>
        <w:gridCol w:w="757"/>
        <w:gridCol w:w="760"/>
        <w:gridCol w:w="704"/>
        <w:gridCol w:w="760"/>
        <w:gridCol w:w="757"/>
        <w:gridCol w:w="704"/>
        <w:gridCol w:w="760"/>
        <w:gridCol w:w="757"/>
        <w:gridCol w:w="704"/>
        <w:gridCol w:w="760"/>
        <w:gridCol w:w="757"/>
        <w:gridCol w:w="704"/>
        <w:gridCol w:w="724"/>
        <w:gridCol w:w="736"/>
        <w:gridCol w:w="579"/>
      </w:tblGrid>
      <w:tr w:rsidR="00F718AB" w:rsidRPr="00E51C2A" w14:paraId="25A5FD99" w14:textId="77777777" w:rsidTr="00F718AB">
        <w:trPr>
          <w:trHeight w:val="255"/>
        </w:trPr>
        <w:tc>
          <w:tcPr>
            <w:tcW w:w="1018"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176589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303"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31FF7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747" w:type="pct"/>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5D23155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748" w:type="pct"/>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25F63D3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748" w:type="pct"/>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7296361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748" w:type="pct"/>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07A556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689" w:type="pct"/>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6CEEF12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25965432" w14:textId="77777777" w:rsidTr="00F718AB">
        <w:trPr>
          <w:trHeight w:val="305"/>
        </w:trPr>
        <w:tc>
          <w:tcPr>
            <w:tcW w:w="1018"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BFE927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30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04524A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p>
        </w:tc>
        <w:tc>
          <w:tcPr>
            <w:tcW w:w="255" w:type="pct"/>
            <w:tcBorders>
              <w:top w:val="nil"/>
              <w:left w:val="nil"/>
              <w:bottom w:val="single" w:sz="4" w:space="0" w:color="auto"/>
              <w:right w:val="single" w:sz="4" w:space="0" w:color="auto"/>
            </w:tcBorders>
            <w:tcMar>
              <w:left w:w="28" w:type="dxa"/>
              <w:right w:w="28" w:type="dxa"/>
            </w:tcMar>
            <w:vAlign w:val="center"/>
            <w:hideMark/>
          </w:tcPr>
          <w:p w14:paraId="179B598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6" w:type="pct"/>
            <w:tcBorders>
              <w:top w:val="nil"/>
              <w:left w:val="nil"/>
              <w:bottom w:val="single" w:sz="4" w:space="0" w:color="auto"/>
              <w:right w:val="single" w:sz="4" w:space="0" w:color="auto"/>
            </w:tcBorders>
            <w:tcMar>
              <w:left w:w="28" w:type="dxa"/>
              <w:right w:w="28" w:type="dxa"/>
            </w:tcMar>
            <w:vAlign w:val="center"/>
            <w:hideMark/>
          </w:tcPr>
          <w:p w14:paraId="3DC77C5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Borders>
              <w:top w:val="nil"/>
              <w:left w:val="nil"/>
              <w:bottom w:val="single" w:sz="4" w:space="0" w:color="auto"/>
              <w:right w:val="single" w:sz="4" w:space="0" w:color="auto"/>
            </w:tcBorders>
            <w:tcMar>
              <w:left w:w="28" w:type="dxa"/>
              <w:right w:w="28" w:type="dxa"/>
            </w:tcMar>
            <w:vAlign w:val="center"/>
            <w:hideMark/>
          </w:tcPr>
          <w:p w14:paraId="6D93E2EC"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28FA1B0E" w14:textId="56A0B02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Borders>
              <w:top w:val="nil"/>
              <w:left w:val="nil"/>
              <w:bottom w:val="single" w:sz="4" w:space="0" w:color="auto"/>
              <w:right w:val="single" w:sz="4" w:space="0" w:color="auto"/>
            </w:tcBorders>
            <w:tcMar>
              <w:left w:w="28" w:type="dxa"/>
              <w:right w:w="28" w:type="dxa"/>
            </w:tcMar>
            <w:vAlign w:val="center"/>
            <w:hideMark/>
          </w:tcPr>
          <w:p w14:paraId="1DECAE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Borders>
              <w:top w:val="nil"/>
              <w:left w:val="nil"/>
              <w:bottom w:val="single" w:sz="4" w:space="0" w:color="auto"/>
              <w:right w:val="single" w:sz="4" w:space="0" w:color="auto"/>
            </w:tcBorders>
            <w:tcMar>
              <w:left w:w="28" w:type="dxa"/>
              <w:right w:w="28" w:type="dxa"/>
            </w:tcMar>
            <w:vAlign w:val="center"/>
            <w:hideMark/>
          </w:tcPr>
          <w:p w14:paraId="1BFB73C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Borders>
              <w:top w:val="nil"/>
              <w:left w:val="nil"/>
              <w:bottom w:val="single" w:sz="4" w:space="0" w:color="auto"/>
              <w:right w:val="single" w:sz="4" w:space="0" w:color="auto"/>
            </w:tcBorders>
            <w:tcMar>
              <w:left w:w="28" w:type="dxa"/>
              <w:right w:w="28" w:type="dxa"/>
            </w:tcMar>
            <w:vAlign w:val="center"/>
            <w:hideMark/>
          </w:tcPr>
          <w:p w14:paraId="790793DD"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18944ED7" w14:textId="0F7AE749"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Borders>
              <w:top w:val="nil"/>
              <w:left w:val="nil"/>
              <w:bottom w:val="single" w:sz="4" w:space="0" w:color="auto"/>
              <w:right w:val="single" w:sz="4" w:space="0" w:color="auto"/>
            </w:tcBorders>
            <w:tcMar>
              <w:left w:w="28" w:type="dxa"/>
              <w:right w:w="28" w:type="dxa"/>
            </w:tcMar>
            <w:vAlign w:val="center"/>
            <w:hideMark/>
          </w:tcPr>
          <w:p w14:paraId="0CA1498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Borders>
              <w:top w:val="nil"/>
              <w:left w:val="nil"/>
              <w:bottom w:val="single" w:sz="4" w:space="0" w:color="auto"/>
              <w:right w:val="single" w:sz="4" w:space="0" w:color="auto"/>
            </w:tcBorders>
            <w:tcMar>
              <w:left w:w="28" w:type="dxa"/>
              <w:right w:w="28" w:type="dxa"/>
            </w:tcMar>
            <w:vAlign w:val="center"/>
            <w:hideMark/>
          </w:tcPr>
          <w:p w14:paraId="228E751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Borders>
              <w:top w:val="nil"/>
              <w:left w:val="nil"/>
              <w:bottom w:val="single" w:sz="4" w:space="0" w:color="auto"/>
              <w:right w:val="single" w:sz="4" w:space="0" w:color="auto"/>
            </w:tcBorders>
            <w:tcMar>
              <w:left w:w="28" w:type="dxa"/>
              <w:right w:w="28" w:type="dxa"/>
            </w:tcMar>
            <w:vAlign w:val="center"/>
            <w:hideMark/>
          </w:tcPr>
          <w:p w14:paraId="2D8B3A24"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4E2EE446" w14:textId="1834681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Borders>
              <w:top w:val="nil"/>
              <w:left w:val="nil"/>
              <w:bottom w:val="single" w:sz="4" w:space="0" w:color="auto"/>
              <w:right w:val="single" w:sz="4" w:space="0" w:color="auto"/>
            </w:tcBorders>
            <w:tcMar>
              <w:left w:w="28" w:type="dxa"/>
              <w:right w:w="28" w:type="dxa"/>
            </w:tcMar>
            <w:vAlign w:val="center"/>
            <w:hideMark/>
          </w:tcPr>
          <w:p w14:paraId="77F8210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Borders>
              <w:top w:val="nil"/>
              <w:left w:val="nil"/>
              <w:bottom w:val="single" w:sz="4" w:space="0" w:color="auto"/>
              <w:right w:val="single" w:sz="4" w:space="0" w:color="auto"/>
            </w:tcBorders>
            <w:tcMar>
              <w:left w:w="28" w:type="dxa"/>
              <w:right w:w="28" w:type="dxa"/>
            </w:tcMar>
            <w:vAlign w:val="center"/>
            <w:hideMark/>
          </w:tcPr>
          <w:p w14:paraId="0516F9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Borders>
              <w:top w:val="nil"/>
              <w:left w:val="nil"/>
              <w:bottom w:val="single" w:sz="4" w:space="0" w:color="auto"/>
              <w:right w:val="single" w:sz="4" w:space="0" w:color="auto"/>
            </w:tcBorders>
            <w:tcMar>
              <w:left w:w="28" w:type="dxa"/>
              <w:right w:w="28" w:type="dxa"/>
            </w:tcMar>
            <w:vAlign w:val="center"/>
            <w:hideMark/>
          </w:tcPr>
          <w:p w14:paraId="6F148D03"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5D6CCC1A" w14:textId="2C45066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44" w:type="pct"/>
            <w:tcBorders>
              <w:top w:val="nil"/>
              <w:left w:val="nil"/>
              <w:bottom w:val="single" w:sz="4" w:space="0" w:color="auto"/>
              <w:right w:val="single" w:sz="4" w:space="0" w:color="auto"/>
            </w:tcBorders>
            <w:tcMar>
              <w:left w:w="28" w:type="dxa"/>
              <w:right w:w="28" w:type="dxa"/>
            </w:tcMar>
            <w:vAlign w:val="center"/>
            <w:hideMark/>
          </w:tcPr>
          <w:p w14:paraId="31DEF00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8" w:type="pct"/>
            <w:tcBorders>
              <w:top w:val="nil"/>
              <w:left w:val="nil"/>
              <w:bottom w:val="single" w:sz="4" w:space="0" w:color="auto"/>
              <w:right w:val="single" w:sz="4" w:space="0" w:color="auto"/>
            </w:tcBorders>
            <w:tcMar>
              <w:left w:w="28" w:type="dxa"/>
              <w:right w:w="28" w:type="dxa"/>
            </w:tcMar>
            <w:vAlign w:val="center"/>
            <w:hideMark/>
          </w:tcPr>
          <w:p w14:paraId="50AB8D5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196" w:type="pct"/>
            <w:tcBorders>
              <w:top w:val="nil"/>
              <w:left w:val="nil"/>
              <w:bottom w:val="single" w:sz="4" w:space="0" w:color="auto"/>
              <w:right w:val="single" w:sz="4" w:space="0" w:color="auto"/>
            </w:tcBorders>
            <w:tcMar>
              <w:left w:w="28" w:type="dxa"/>
              <w:right w:w="28" w:type="dxa"/>
            </w:tcMar>
            <w:vAlign w:val="center"/>
            <w:hideMark/>
          </w:tcPr>
          <w:p w14:paraId="605B31E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36936901" w14:textId="77777777" w:rsidTr="00E51C2A">
        <w:trPr>
          <w:trHeight w:val="777"/>
        </w:trPr>
        <w:tc>
          <w:tcPr>
            <w:tcW w:w="1018" w:type="pct"/>
            <w:tcBorders>
              <w:top w:val="nil"/>
              <w:left w:val="single" w:sz="4" w:space="0" w:color="auto"/>
              <w:bottom w:val="single" w:sz="4" w:space="0" w:color="auto"/>
              <w:right w:val="single" w:sz="4" w:space="0" w:color="auto"/>
            </w:tcBorders>
            <w:tcMar>
              <w:left w:w="28" w:type="dxa"/>
              <w:right w:w="28" w:type="dxa"/>
            </w:tcMar>
            <w:vAlign w:val="center"/>
            <w:hideMark/>
          </w:tcPr>
          <w:p w14:paraId="1328BD8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Объем отгруженных товаров собственного производства, выполненных работ и услуг собственными силами</w:t>
            </w:r>
          </w:p>
        </w:tc>
        <w:tc>
          <w:tcPr>
            <w:tcW w:w="303" w:type="pct"/>
            <w:tcBorders>
              <w:top w:val="nil"/>
              <w:left w:val="nil"/>
              <w:bottom w:val="single" w:sz="4" w:space="0" w:color="auto"/>
              <w:right w:val="single" w:sz="4" w:space="0" w:color="auto"/>
            </w:tcBorders>
            <w:tcMar>
              <w:left w:w="28" w:type="dxa"/>
              <w:right w:w="28" w:type="dxa"/>
            </w:tcMar>
            <w:vAlign w:val="center"/>
            <w:hideMark/>
          </w:tcPr>
          <w:p w14:paraId="1CFAF8A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255" w:type="pct"/>
            <w:tcBorders>
              <w:top w:val="nil"/>
              <w:left w:val="nil"/>
              <w:bottom w:val="single" w:sz="4" w:space="0" w:color="auto"/>
              <w:right w:val="single" w:sz="4" w:space="0" w:color="auto"/>
            </w:tcBorders>
            <w:tcMar>
              <w:left w:w="28" w:type="dxa"/>
              <w:right w:w="28" w:type="dxa"/>
            </w:tcMar>
            <w:vAlign w:val="center"/>
            <w:hideMark/>
          </w:tcPr>
          <w:p w14:paraId="6322AD2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376 475</w:t>
            </w:r>
          </w:p>
        </w:tc>
        <w:tc>
          <w:tcPr>
            <w:tcW w:w="256" w:type="pct"/>
            <w:tcBorders>
              <w:top w:val="nil"/>
              <w:left w:val="nil"/>
              <w:bottom w:val="single" w:sz="4" w:space="0" w:color="auto"/>
              <w:right w:val="single" w:sz="4" w:space="0" w:color="auto"/>
            </w:tcBorders>
            <w:tcMar>
              <w:left w:w="28" w:type="dxa"/>
              <w:right w:w="28" w:type="dxa"/>
            </w:tcMar>
            <w:vAlign w:val="center"/>
            <w:hideMark/>
          </w:tcPr>
          <w:p w14:paraId="4459CD1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412 202</w:t>
            </w:r>
          </w:p>
        </w:tc>
        <w:tc>
          <w:tcPr>
            <w:tcW w:w="237" w:type="pct"/>
            <w:tcBorders>
              <w:top w:val="nil"/>
              <w:left w:val="nil"/>
              <w:bottom w:val="single" w:sz="4" w:space="0" w:color="auto"/>
              <w:right w:val="single" w:sz="4" w:space="0" w:color="auto"/>
            </w:tcBorders>
            <w:tcMar>
              <w:left w:w="28" w:type="dxa"/>
              <w:right w:w="28" w:type="dxa"/>
            </w:tcMar>
            <w:vAlign w:val="center"/>
            <w:hideMark/>
          </w:tcPr>
          <w:p w14:paraId="441DEB55" w14:textId="608BB253"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109</w:t>
            </w:r>
          </w:p>
        </w:tc>
        <w:tc>
          <w:tcPr>
            <w:tcW w:w="256" w:type="pct"/>
            <w:tcBorders>
              <w:top w:val="nil"/>
              <w:left w:val="nil"/>
              <w:bottom w:val="single" w:sz="4" w:space="0" w:color="auto"/>
              <w:right w:val="single" w:sz="4" w:space="0" w:color="auto"/>
            </w:tcBorders>
            <w:tcMar>
              <w:left w:w="28" w:type="dxa"/>
              <w:right w:w="28" w:type="dxa"/>
            </w:tcMar>
            <w:vAlign w:val="center"/>
            <w:hideMark/>
          </w:tcPr>
          <w:p w14:paraId="4AD9FF0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423 880</w:t>
            </w:r>
          </w:p>
        </w:tc>
        <w:tc>
          <w:tcPr>
            <w:tcW w:w="255" w:type="pct"/>
            <w:tcBorders>
              <w:top w:val="nil"/>
              <w:left w:val="nil"/>
              <w:bottom w:val="single" w:sz="4" w:space="0" w:color="auto"/>
              <w:right w:val="single" w:sz="4" w:space="0" w:color="auto"/>
            </w:tcBorders>
            <w:tcMar>
              <w:left w:w="28" w:type="dxa"/>
              <w:right w:w="28" w:type="dxa"/>
            </w:tcMar>
            <w:vAlign w:val="center"/>
            <w:hideMark/>
          </w:tcPr>
          <w:p w14:paraId="2818D57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626 290</w:t>
            </w:r>
          </w:p>
        </w:tc>
        <w:tc>
          <w:tcPr>
            <w:tcW w:w="237" w:type="pct"/>
            <w:tcBorders>
              <w:top w:val="nil"/>
              <w:left w:val="nil"/>
              <w:bottom w:val="single" w:sz="4" w:space="0" w:color="auto"/>
              <w:right w:val="single" w:sz="4" w:space="0" w:color="auto"/>
            </w:tcBorders>
            <w:tcMar>
              <w:left w:w="28" w:type="dxa"/>
              <w:right w:w="28" w:type="dxa"/>
            </w:tcMar>
            <w:vAlign w:val="center"/>
            <w:hideMark/>
          </w:tcPr>
          <w:p w14:paraId="5BC29CC9" w14:textId="29DB44A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256" w:type="pct"/>
            <w:tcBorders>
              <w:top w:val="nil"/>
              <w:left w:val="nil"/>
              <w:bottom w:val="single" w:sz="4" w:space="0" w:color="auto"/>
              <w:right w:val="single" w:sz="4" w:space="0" w:color="auto"/>
            </w:tcBorders>
            <w:tcMar>
              <w:left w:w="28" w:type="dxa"/>
              <w:right w:w="28" w:type="dxa"/>
            </w:tcMar>
            <w:vAlign w:val="center"/>
            <w:hideMark/>
          </w:tcPr>
          <w:p w14:paraId="5405A15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468 892</w:t>
            </w:r>
          </w:p>
        </w:tc>
        <w:tc>
          <w:tcPr>
            <w:tcW w:w="255" w:type="pct"/>
            <w:tcBorders>
              <w:top w:val="nil"/>
              <w:left w:val="nil"/>
              <w:bottom w:val="single" w:sz="4" w:space="0" w:color="auto"/>
              <w:right w:val="single" w:sz="4" w:space="0" w:color="auto"/>
            </w:tcBorders>
            <w:tcMar>
              <w:left w:w="28" w:type="dxa"/>
              <w:right w:w="28" w:type="dxa"/>
            </w:tcMar>
            <w:vAlign w:val="center"/>
            <w:hideMark/>
          </w:tcPr>
          <w:p w14:paraId="770B43A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709 738</w:t>
            </w:r>
          </w:p>
        </w:tc>
        <w:tc>
          <w:tcPr>
            <w:tcW w:w="237" w:type="pct"/>
            <w:tcBorders>
              <w:top w:val="nil"/>
              <w:left w:val="nil"/>
              <w:bottom w:val="single" w:sz="4" w:space="0" w:color="auto"/>
              <w:right w:val="single" w:sz="4" w:space="0" w:color="auto"/>
            </w:tcBorders>
            <w:tcMar>
              <w:left w:w="28" w:type="dxa"/>
              <w:right w:w="28" w:type="dxa"/>
            </w:tcMar>
            <w:vAlign w:val="center"/>
            <w:hideMark/>
          </w:tcPr>
          <w:p w14:paraId="062FF8C0" w14:textId="74E03F4F"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tc>
        <w:tc>
          <w:tcPr>
            <w:tcW w:w="256" w:type="pct"/>
            <w:tcBorders>
              <w:top w:val="nil"/>
              <w:left w:val="nil"/>
              <w:bottom w:val="single" w:sz="4" w:space="0" w:color="auto"/>
              <w:right w:val="single" w:sz="4" w:space="0" w:color="auto"/>
            </w:tcBorders>
            <w:tcMar>
              <w:left w:w="28" w:type="dxa"/>
              <w:right w:w="28" w:type="dxa"/>
            </w:tcMar>
            <w:vAlign w:val="center"/>
            <w:hideMark/>
          </w:tcPr>
          <w:p w14:paraId="79669A8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505 585</w:t>
            </w:r>
          </w:p>
        </w:tc>
        <w:tc>
          <w:tcPr>
            <w:tcW w:w="255" w:type="pct"/>
            <w:tcBorders>
              <w:top w:val="nil"/>
              <w:left w:val="nil"/>
              <w:bottom w:val="single" w:sz="4" w:space="0" w:color="auto"/>
              <w:right w:val="single" w:sz="4" w:space="0" w:color="auto"/>
            </w:tcBorders>
            <w:tcMar>
              <w:left w:w="28" w:type="dxa"/>
              <w:right w:w="28" w:type="dxa"/>
            </w:tcMar>
            <w:vAlign w:val="center"/>
            <w:hideMark/>
          </w:tcPr>
          <w:p w14:paraId="70429FB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803 582</w:t>
            </w:r>
          </w:p>
        </w:tc>
        <w:tc>
          <w:tcPr>
            <w:tcW w:w="237" w:type="pct"/>
            <w:tcBorders>
              <w:top w:val="nil"/>
              <w:left w:val="nil"/>
              <w:bottom w:val="single" w:sz="4" w:space="0" w:color="auto"/>
              <w:right w:val="single" w:sz="4" w:space="0" w:color="auto"/>
            </w:tcBorders>
            <w:tcMar>
              <w:left w:w="28" w:type="dxa"/>
              <w:right w:w="28" w:type="dxa"/>
            </w:tcMar>
            <w:vAlign w:val="center"/>
            <w:hideMark/>
          </w:tcPr>
          <w:p w14:paraId="46F5B001" w14:textId="2C82A39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244" w:type="pct"/>
            <w:tcBorders>
              <w:top w:val="nil"/>
              <w:left w:val="nil"/>
              <w:bottom w:val="single" w:sz="4" w:space="0" w:color="auto"/>
              <w:right w:val="single" w:sz="4" w:space="0" w:color="auto"/>
            </w:tcBorders>
            <w:tcMar>
              <w:left w:w="28" w:type="dxa"/>
              <w:right w:w="28" w:type="dxa"/>
            </w:tcMar>
            <w:vAlign w:val="center"/>
            <w:hideMark/>
          </w:tcPr>
          <w:p w14:paraId="5A6DFAB1"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555 510</w:t>
            </w:r>
          </w:p>
        </w:tc>
        <w:tc>
          <w:tcPr>
            <w:tcW w:w="248" w:type="pct"/>
            <w:tcBorders>
              <w:top w:val="nil"/>
              <w:left w:val="nil"/>
              <w:bottom w:val="single" w:sz="4" w:space="0" w:color="auto"/>
              <w:right w:val="single" w:sz="4" w:space="0" w:color="auto"/>
            </w:tcBorders>
            <w:tcMar>
              <w:left w:w="28" w:type="dxa"/>
              <w:right w:w="28" w:type="dxa"/>
            </w:tcMar>
            <w:vAlign w:val="center"/>
            <w:hideMark/>
          </w:tcPr>
          <w:p w14:paraId="48373A75"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916 715</w:t>
            </w:r>
          </w:p>
        </w:tc>
        <w:tc>
          <w:tcPr>
            <w:tcW w:w="196" w:type="pct"/>
            <w:tcBorders>
              <w:top w:val="nil"/>
              <w:left w:val="nil"/>
              <w:bottom w:val="single" w:sz="4" w:space="0" w:color="auto"/>
              <w:right w:val="single" w:sz="4" w:space="0" w:color="auto"/>
            </w:tcBorders>
            <w:tcMar>
              <w:left w:w="28" w:type="dxa"/>
              <w:right w:w="28" w:type="dxa"/>
            </w:tcMar>
            <w:vAlign w:val="center"/>
            <w:hideMark/>
          </w:tcPr>
          <w:p w14:paraId="09CA7266" w14:textId="7DA2BA02"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165</w:t>
            </w:r>
          </w:p>
        </w:tc>
      </w:tr>
      <w:tr w:rsidR="00F718AB" w:rsidRPr="00E51C2A" w14:paraId="5C5F349E" w14:textId="77777777" w:rsidTr="00F718AB">
        <w:trPr>
          <w:trHeight w:val="255"/>
        </w:trPr>
        <w:tc>
          <w:tcPr>
            <w:tcW w:w="1018" w:type="pct"/>
            <w:tcBorders>
              <w:top w:val="nil"/>
              <w:left w:val="single" w:sz="4" w:space="0" w:color="auto"/>
              <w:bottom w:val="single" w:sz="4" w:space="0" w:color="auto"/>
              <w:right w:val="single" w:sz="4" w:space="0" w:color="auto"/>
            </w:tcBorders>
            <w:tcMar>
              <w:left w:w="28" w:type="dxa"/>
              <w:right w:w="28" w:type="dxa"/>
            </w:tcMar>
            <w:vAlign w:val="center"/>
            <w:hideMark/>
          </w:tcPr>
          <w:p w14:paraId="50301CCF"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Добыча полезных ископаемых</w:t>
            </w:r>
          </w:p>
        </w:tc>
        <w:tc>
          <w:tcPr>
            <w:tcW w:w="303" w:type="pct"/>
            <w:tcBorders>
              <w:top w:val="nil"/>
              <w:left w:val="nil"/>
              <w:bottom w:val="single" w:sz="4" w:space="0" w:color="auto"/>
              <w:right w:val="single" w:sz="4" w:space="0" w:color="auto"/>
            </w:tcBorders>
            <w:tcMar>
              <w:left w:w="28" w:type="dxa"/>
              <w:right w:w="28" w:type="dxa"/>
            </w:tcMar>
            <w:vAlign w:val="center"/>
            <w:hideMark/>
          </w:tcPr>
          <w:p w14:paraId="60CE1C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255" w:type="pct"/>
            <w:tcBorders>
              <w:top w:val="nil"/>
              <w:left w:val="nil"/>
              <w:bottom w:val="single" w:sz="4" w:space="0" w:color="auto"/>
              <w:right w:val="single" w:sz="4" w:space="0" w:color="auto"/>
            </w:tcBorders>
            <w:tcMar>
              <w:left w:w="28" w:type="dxa"/>
              <w:right w:w="28" w:type="dxa"/>
            </w:tcMar>
            <w:vAlign w:val="center"/>
            <w:hideMark/>
          </w:tcPr>
          <w:p w14:paraId="5E16D2F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372 176</w:t>
            </w:r>
          </w:p>
        </w:tc>
        <w:tc>
          <w:tcPr>
            <w:tcW w:w="256" w:type="pct"/>
            <w:tcBorders>
              <w:top w:val="nil"/>
              <w:left w:val="nil"/>
              <w:bottom w:val="single" w:sz="4" w:space="0" w:color="auto"/>
              <w:right w:val="single" w:sz="4" w:space="0" w:color="auto"/>
            </w:tcBorders>
            <w:tcMar>
              <w:left w:w="28" w:type="dxa"/>
              <w:right w:w="28" w:type="dxa"/>
            </w:tcMar>
            <w:vAlign w:val="center"/>
            <w:hideMark/>
          </w:tcPr>
          <w:p w14:paraId="2CA77EE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407 112</w:t>
            </w:r>
          </w:p>
        </w:tc>
        <w:tc>
          <w:tcPr>
            <w:tcW w:w="237" w:type="pct"/>
            <w:tcBorders>
              <w:top w:val="nil"/>
              <w:left w:val="nil"/>
              <w:bottom w:val="single" w:sz="4" w:space="0" w:color="auto"/>
              <w:right w:val="single" w:sz="4" w:space="0" w:color="auto"/>
            </w:tcBorders>
            <w:tcMar>
              <w:left w:w="28" w:type="dxa"/>
              <w:right w:w="28" w:type="dxa"/>
            </w:tcMar>
            <w:vAlign w:val="center"/>
            <w:hideMark/>
          </w:tcPr>
          <w:p w14:paraId="30BC60D3" w14:textId="6A450B9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109</w:t>
            </w:r>
          </w:p>
        </w:tc>
        <w:tc>
          <w:tcPr>
            <w:tcW w:w="256" w:type="pct"/>
            <w:tcBorders>
              <w:top w:val="nil"/>
              <w:left w:val="nil"/>
              <w:bottom w:val="single" w:sz="4" w:space="0" w:color="auto"/>
              <w:right w:val="single" w:sz="4" w:space="0" w:color="auto"/>
            </w:tcBorders>
            <w:tcMar>
              <w:left w:w="28" w:type="dxa"/>
              <w:right w:w="28" w:type="dxa"/>
            </w:tcMar>
            <w:vAlign w:val="center"/>
            <w:hideMark/>
          </w:tcPr>
          <w:p w14:paraId="45DB50A0"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419 289</w:t>
            </w:r>
          </w:p>
        </w:tc>
        <w:tc>
          <w:tcPr>
            <w:tcW w:w="255" w:type="pct"/>
            <w:tcBorders>
              <w:top w:val="nil"/>
              <w:left w:val="nil"/>
              <w:bottom w:val="single" w:sz="4" w:space="0" w:color="auto"/>
              <w:right w:val="single" w:sz="4" w:space="0" w:color="auto"/>
            </w:tcBorders>
            <w:tcMar>
              <w:left w:w="28" w:type="dxa"/>
              <w:right w:w="28" w:type="dxa"/>
            </w:tcMar>
            <w:vAlign w:val="center"/>
            <w:hideMark/>
          </w:tcPr>
          <w:p w14:paraId="09B0D907"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619 888</w:t>
            </w:r>
          </w:p>
        </w:tc>
        <w:tc>
          <w:tcPr>
            <w:tcW w:w="237" w:type="pct"/>
            <w:tcBorders>
              <w:top w:val="nil"/>
              <w:left w:val="nil"/>
              <w:bottom w:val="single" w:sz="4" w:space="0" w:color="auto"/>
              <w:right w:val="single" w:sz="4" w:space="0" w:color="auto"/>
            </w:tcBorders>
            <w:tcMar>
              <w:left w:w="28" w:type="dxa"/>
              <w:right w:w="28" w:type="dxa"/>
            </w:tcMar>
            <w:vAlign w:val="center"/>
            <w:hideMark/>
          </w:tcPr>
          <w:p w14:paraId="60829F48" w14:textId="493E6CB0"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256" w:type="pct"/>
            <w:tcBorders>
              <w:top w:val="nil"/>
              <w:left w:val="nil"/>
              <w:bottom w:val="single" w:sz="4" w:space="0" w:color="auto"/>
              <w:right w:val="single" w:sz="4" w:space="0" w:color="auto"/>
            </w:tcBorders>
            <w:tcMar>
              <w:left w:w="28" w:type="dxa"/>
              <w:right w:w="28" w:type="dxa"/>
            </w:tcMar>
            <w:vAlign w:val="center"/>
            <w:hideMark/>
          </w:tcPr>
          <w:p w14:paraId="0E2580C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463 890</w:t>
            </w:r>
          </w:p>
        </w:tc>
        <w:tc>
          <w:tcPr>
            <w:tcW w:w="255" w:type="pct"/>
            <w:tcBorders>
              <w:top w:val="nil"/>
              <w:left w:val="nil"/>
              <w:bottom w:val="single" w:sz="4" w:space="0" w:color="auto"/>
              <w:right w:val="single" w:sz="4" w:space="0" w:color="auto"/>
            </w:tcBorders>
            <w:tcMar>
              <w:left w:w="28" w:type="dxa"/>
              <w:right w:w="28" w:type="dxa"/>
            </w:tcMar>
            <w:vAlign w:val="center"/>
            <w:hideMark/>
          </w:tcPr>
          <w:p w14:paraId="4FC9E9D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702 990</w:t>
            </w:r>
          </w:p>
        </w:tc>
        <w:tc>
          <w:tcPr>
            <w:tcW w:w="237" w:type="pct"/>
            <w:tcBorders>
              <w:top w:val="nil"/>
              <w:left w:val="nil"/>
              <w:bottom w:val="single" w:sz="4" w:space="0" w:color="auto"/>
              <w:right w:val="single" w:sz="4" w:space="0" w:color="auto"/>
            </w:tcBorders>
            <w:tcMar>
              <w:left w:w="28" w:type="dxa"/>
              <w:right w:w="28" w:type="dxa"/>
            </w:tcMar>
            <w:vAlign w:val="center"/>
            <w:hideMark/>
          </w:tcPr>
          <w:p w14:paraId="101BF87B" w14:textId="5ACD7BA4"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w:t>
            </w:r>
          </w:p>
        </w:tc>
        <w:tc>
          <w:tcPr>
            <w:tcW w:w="256" w:type="pct"/>
            <w:tcBorders>
              <w:top w:val="nil"/>
              <w:left w:val="nil"/>
              <w:bottom w:val="single" w:sz="4" w:space="0" w:color="auto"/>
              <w:right w:val="single" w:sz="4" w:space="0" w:color="auto"/>
            </w:tcBorders>
            <w:tcMar>
              <w:left w:w="28" w:type="dxa"/>
              <w:right w:w="28" w:type="dxa"/>
            </w:tcMar>
            <w:vAlign w:val="center"/>
            <w:hideMark/>
          </w:tcPr>
          <w:p w14:paraId="1C183C5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500 249</w:t>
            </w:r>
          </w:p>
        </w:tc>
        <w:tc>
          <w:tcPr>
            <w:tcW w:w="255" w:type="pct"/>
            <w:tcBorders>
              <w:top w:val="nil"/>
              <w:left w:val="nil"/>
              <w:bottom w:val="single" w:sz="4" w:space="0" w:color="auto"/>
              <w:right w:val="single" w:sz="4" w:space="0" w:color="auto"/>
            </w:tcBorders>
            <w:tcMar>
              <w:left w:w="28" w:type="dxa"/>
              <w:right w:w="28" w:type="dxa"/>
            </w:tcMar>
            <w:vAlign w:val="center"/>
            <w:hideMark/>
          </w:tcPr>
          <w:p w14:paraId="68CF64D0"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796 238</w:t>
            </w:r>
          </w:p>
        </w:tc>
        <w:tc>
          <w:tcPr>
            <w:tcW w:w="237" w:type="pct"/>
            <w:tcBorders>
              <w:top w:val="nil"/>
              <w:left w:val="nil"/>
              <w:bottom w:val="single" w:sz="4" w:space="0" w:color="auto"/>
              <w:right w:val="single" w:sz="4" w:space="0" w:color="auto"/>
            </w:tcBorders>
            <w:tcMar>
              <w:left w:w="28" w:type="dxa"/>
              <w:right w:w="28" w:type="dxa"/>
            </w:tcMar>
            <w:vAlign w:val="center"/>
            <w:hideMark/>
          </w:tcPr>
          <w:p w14:paraId="775B7AE4" w14:textId="3AE1D2F6"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244" w:type="pct"/>
            <w:tcBorders>
              <w:top w:val="nil"/>
              <w:left w:val="nil"/>
              <w:bottom w:val="single" w:sz="4" w:space="0" w:color="auto"/>
              <w:right w:val="single" w:sz="4" w:space="0" w:color="auto"/>
            </w:tcBorders>
            <w:tcMar>
              <w:left w:w="28" w:type="dxa"/>
              <w:right w:w="28" w:type="dxa"/>
            </w:tcMar>
            <w:vAlign w:val="center"/>
            <w:hideMark/>
          </w:tcPr>
          <w:p w14:paraId="0B867C49"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549 881</w:t>
            </w:r>
          </w:p>
        </w:tc>
        <w:tc>
          <w:tcPr>
            <w:tcW w:w="248" w:type="pct"/>
            <w:tcBorders>
              <w:top w:val="nil"/>
              <w:left w:val="nil"/>
              <w:bottom w:val="single" w:sz="4" w:space="0" w:color="auto"/>
              <w:right w:val="single" w:sz="4" w:space="0" w:color="auto"/>
            </w:tcBorders>
            <w:tcMar>
              <w:left w:w="28" w:type="dxa"/>
              <w:right w:w="28" w:type="dxa"/>
            </w:tcMar>
            <w:vAlign w:val="center"/>
            <w:hideMark/>
          </w:tcPr>
          <w:p w14:paraId="415AAEF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908 980</w:t>
            </w:r>
          </w:p>
        </w:tc>
        <w:tc>
          <w:tcPr>
            <w:tcW w:w="196" w:type="pct"/>
            <w:tcBorders>
              <w:top w:val="nil"/>
              <w:left w:val="nil"/>
              <w:bottom w:val="single" w:sz="4" w:space="0" w:color="auto"/>
              <w:right w:val="single" w:sz="4" w:space="0" w:color="auto"/>
            </w:tcBorders>
            <w:tcMar>
              <w:left w:w="28" w:type="dxa"/>
              <w:right w:w="28" w:type="dxa"/>
            </w:tcMar>
            <w:vAlign w:val="center"/>
            <w:hideMark/>
          </w:tcPr>
          <w:p w14:paraId="4EF65D1E" w14:textId="5222620B"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w:t>
            </w:r>
            <w:r w:rsidR="00E51C2A">
              <w:rPr>
                <w:rFonts w:ascii="Times New Roman" w:eastAsia="Times New Roman" w:hAnsi="Times New Roman" w:cs="Times New Roman"/>
                <w:sz w:val="20"/>
                <w:szCs w:val="20"/>
                <w:lang w:eastAsia="ru-RU"/>
              </w:rPr>
              <w:t>65</w:t>
            </w:r>
          </w:p>
        </w:tc>
      </w:tr>
      <w:tr w:rsidR="00F718AB" w:rsidRPr="00E51C2A" w14:paraId="576949DF" w14:textId="77777777" w:rsidTr="00F718AB">
        <w:trPr>
          <w:trHeight w:val="255"/>
        </w:trPr>
        <w:tc>
          <w:tcPr>
            <w:tcW w:w="1018" w:type="pct"/>
            <w:tcBorders>
              <w:top w:val="nil"/>
              <w:left w:val="single" w:sz="4" w:space="0" w:color="auto"/>
              <w:bottom w:val="single" w:sz="4" w:space="0" w:color="auto"/>
              <w:right w:val="single" w:sz="4" w:space="0" w:color="auto"/>
            </w:tcBorders>
            <w:tcMar>
              <w:left w:w="28" w:type="dxa"/>
              <w:right w:w="28" w:type="dxa"/>
            </w:tcMar>
            <w:vAlign w:val="center"/>
            <w:hideMark/>
          </w:tcPr>
          <w:p w14:paraId="4B7280BE"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Обрабатывающие производства</w:t>
            </w:r>
          </w:p>
        </w:tc>
        <w:tc>
          <w:tcPr>
            <w:tcW w:w="303" w:type="pct"/>
            <w:tcBorders>
              <w:top w:val="nil"/>
              <w:left w:val="nil"/>
              <w:bottom w:val="single" w:sz="4" w:space="0" w:color="auto"/>
              <w:right w:val="single" w:sz="4" w:space="0" w:color="auto"/>
            </w:tcBorders>
            <w:tcMar>
              <w:left w:w="28" w:type="dxa"/>
              <w:right w:w="28" w:type="dxa"/>
            </w:tcMar>
            <w:vAlign w:val="center"/>
            <w:hideMark/>
          </w:tcPr>
          <w:p w14:paraId="02C1CFB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255" w:type="pct"/>
            <w:tcBorders>
              <w:top w:val="nil"/>
              <w:left w:val="nil"/>
              <w:bottom w:val="single" w:sz="4" w:space="0" w:color="auto"/>
              <w:right w:val="single" w:sz="4" w:space="0" w:color="auto"/>
            </w:tcBorders>
            <w:tcMar>
              <w:left w:w="28" w:type="dxa"/>
              <w:right w:w="28" w:type="dxa"/>
            </w:tcMar>
            <w:vAlign w:val="center"/>
            <w:hideMark/>
          </w:tcPr>
          <w:p w14:paraId="604A7F6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1 607</w:t>
            </w:r>
          </w:p>
        </w:tc>
        <w:tc>
          <w:tcPr>
            <w:tcW w:w="256" w:type="pct"/>
            <w:tcBorders>
              <w:top w:val="nil"/>
              <w:left w:val="nil"/>
              <w:bottom w:val="single" w:sz="4" w:space="0" w:color="auto"/>
              <w:right w:val="single" w:sz="4" w:space="0" w:color="auto"/>
            </w:tcBorders>
            <w:tcMar>
              <w:left w:w="28" w:type="dxa"/>
              <w:right w:w="28" w:type="dxa"/>
            </w:tcMar>
            <w:vAlign w:val="center"/>
            <w:hideMark/>
          </w:tcPr>
          <w:p w14:paraId="2505E5FD"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1 667</w:t>
            </w:r>
          </w:p>
        </w:tc>
        <w:tc>
          <w:tcPr>
            <w:tcW w:w="237" w:type="pct"/>
            <w:tcBorders>
              <w:top w:val="nil"/>
              <w:left w:val="nil"/>
              <w:bottom w:val="single" w:sz="4" w:space="0" w:color="auto"/>
              <w:right w:val="single" w:sz="4" w:space="0" w:color="auto"/>
            </w:tcBorders>
            <w:tcMar>
              <w:left w:w="28" w:type="dxa"/>
              <w:right w:w="28" w:type="dxa"/>
            </w:tcMar>
            <w:vAlign w:val="center"/>
            <w:hideMark/>
          </w:tcPr>
          <w:p w14:paraId="6E54F067" w14:textId="75DAA034"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104</w:t>
            </w:r>
          </w:p>
        </w:tc>
        <w:tc>
          <w:tcPr>
            <w:tcW w:w="256" w:type="pct"/>
            <w:tcBorders>
              <w:top w:val="nil"/>
              <w:left w:val="nil"/>
              <w:bottom w:val="single" w:sz="4" w:space="0" w:color="auto"/>
              <w:right w:val="single" w:sz="4" w:space="0" w:color="auto"/>
            </w:tcBorders>
            <w:tcMar>
              <w:left w:w="28" w:type="dxa"/>
              <w:right w:w="28" w:type="dxa"/>
            </w:tcMar>
            <w:vAlign w:val="center"/>
            <w:hideMark/>
          </w:tcPr>
          <w:p w14:paraId="4B9782EC"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1 741</w:t>
            </w:r>
          </w:p>
        </w:tc>
        <w:tc>
          <w:tcPr>
            <w:tcW w:w="255" w:type="pct"/>
            <w:tcBorders>
              <w:top w:val="nil"/>
              <w:left w:val="nil"/>
              <w:bottom w:val="single" w:sz="4" w:space="0" w:color="auto"/>
              <w:right w:val="single" w:sz="4" w:space="0" w:color="auto"/>
            </w:tcBorders>
            <w:tcMar>
              <w:left w:w="28" w:type="dxa"/>
              <w:right w:w="28" w:type="dxa"/>
            </w:tcMar>
            <w:vAlign w:val="center"/>
            <w:hideMark/>
          </w:tcPr>
          <w:p w14:paraId="0E8679F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3 496</w:t>
            </w:r>
          </w:p>
        </w:tc>
        <w:tc>
          <w:tcPr>
            <w:tcW w:w="237" w:type="pct"/>
            <w:tcBorders>
              <w:top w:val="nil"/>
              <w:left w:val="nil"/>
              <w:bottom w:val="single" w:sz="4" w:space="0" w:color="auto"/>
              <w:right w:val="single" w:sz="4" w:space="0" w:color="auto"/>
            </w:tcBorders>
            <w:tcMar>
              <w:left w:w="28" w:type="dxa"/>
              <w:right w:w="28" w:type="dxa"/>
            </w:tcMar>
            <w:vAlign w:val="center"/>
            <w:hideMark/>
          </w:tcPr>
          <w:p w14:paraId="5801D797" w14:textId="78489578"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w:t>
            </w:r>
          </w:p>
        </w:tc>
        <w:tc>
          <w:tcPr>
            <w:tcW w:w="256" w:type="pct"/>
            <w:tcBorders>
              <w:top w:val="nil"/>
              <w:left w:val="nil"/>
              <w:bottom w:val="single" w:sz="4" w:space="0" w:color="auto"/>
              <w:right w:val="single" w:sz="4" w:space="0" w:color="auto"/>
            </w:tcBorders>
            <w:tcMar>
              <w:left w:w="28" w:type="dxa"/>
              <w:right w:w="28" w:type="dxa"/>
            </w:tcMar>
            <w:vAlign w:val="center"/>
            <w:hideMark/>
          </w:tcPr>
          <w:p w14:paraId="59B8940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1 858</w:t>
            </w:r>
          </w:p>
        </w:tc>
        <w:tc>
          <w:tcPr>
            <w:tcW w:w="255" w:type="pct"/>
            <w:tcBorders>
              <w:top w:val="nil"/>
              <w:left w:val="nil"/>
              <w:bottom w:val="single" w:sz="4" w:space="0" w:color="auto"/>
              <w:right w:val="single" w:sz="4" w:space="0" w:color="auto"/>
            </w:tcBorders>
            <w:tcMar>
              <w:left w:w="28" w:type="dxa"/>
              <w:right w:w="28" w:type="dxa"/>
            </w:tcMar>
            <w:vAlign w:val="center"/>
            <w:hideMark/>
          </w:tcPr>
          <w:p w14:paraId="1914622F"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4 104</w:t>
            </w:r>
          </w:p>
        </w:tc>
        <w:tc>
          <w:tcPr>
            <w:tcW w:w="237" w:type="pct"/>
            <w:tcBorders>
              <w:top w:val="nil"/>
              <w:left w:val="nil"/>
              <w:bottom w:val="single" w:sz="4" w:space="0" w:color="auto"/>
              <w:right w:val="single" w:sz="4" w:space="0" w:color="auto"/>
            </w:tcBorders>
            <w:tcMar>
              <w:left w:w="28" w:type="dxa"/>
              <w:right w:w="28" w:type="dxa"/>
            </w:tcMar>
            <w:vAlign w:val="center"/>
            <w:hideMark/>
          </w:tcPr>
          <w:p w14:paraId="3E07660A" w14:textId="43E40B11"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w:t>
            </w:r>
          </w:p>
        </w:tc>
        <w:tc>
          <w:tcPr>
            <w:tcW w:w="256" w:type="pct"/>
            <w:tcBorders>
              <w:top w:val="nil"/>
              <w:left w:val="nil"/>
              <w:bottom w:val="single" w:sz="4" w:space="0" w:color="auto"/>
              <w:right w:val="single" w:sz="4" w:space="0" w:color="auto"/>
            </w:tcBorders>
            <w:tcMar>
              <w:left w:w="28" w:type="dxa"/>
              <w:right w:w="28" w:type="dxa"/>
            </w:tcMar>
            <w:vAlign w:val="center"/>
            <w:hideMark/>
          </w:tcPr>
          <w:p w14:paraId="3CE2539E"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1 975</w:t>
            </w:r>
          </w:p>
        </w:tc>
        <w:tc>
          <w:tcPr>
            <w:tcW w:w="255" w:type="pct"/>
            <w:tcBorders>
              <w:top w:val="nil"/>
              <w:left w:val="nil"/>
              <w:bottom w:val="single" w:sz="4" w:space="0" w:color="auto"/>
              <w:right w:val="single" w:sz="4" w:space="0" w:color="auto"/>
            </w:tcBorders>
            <w:tcMar>
              <w:left w:w="28" w:type="dxa"/>
              <w:right w:w="28" w:type="dxa"/>
            </w:tcMar>
            <w:vAlign w:val="center"/>
            <w:hideMark/>
          </w:tcPr>
          <w:p w14:paraId="51AEA0E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4 329</w:t>
            </w:r>
          </w:p>
        </w:tc>
        <w:tc>
          <w:tcPr>
            <w:tcW w:w="237" w:type="pct"/>
            <w:tcBorders>
              <w:top w:val="nil"/>
              <w:left w:val="nil"/>
              <w:bottom w:val="single" w:sz="4" w:space="0" w:color="auto"/>
              <w:right w:val="single" w:sz="4" w:space="0" w:color="auto"/>
            </w:tcBorders>
            <w:tcMar>
              <w:left w:w="28" w:type="dxa"/>
              <w:right w:w="28" w:type="dxa"/>
            </w:tcMar>
            <w:vAlign w:val="center"/>
            <w:hideMark/>
          </w:tcPr>
          <w:p w14:paraId="335F82DA" w14:textId="401FA751"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w:t>
            </w:r>
          </w:p>
        </w:tc>
        <w:tc>
          <w:tcPr>
            <w:tcW w:w="244" w:type="pct"/>
            <w:tcBorders>
              <w:top w:val="nil"/>
              <w:left w:val="nil"/>
              <w:bottom w:val="single" w:sz="4" w:space="0" w:color="auto"/>
              <w:right w:val="single" w:sz="4" w:space="0" w:color="auto"/>
            </w:tcBorders>
            <w:tcMar>
              <w:left w:w="28" w:type="dxa"/>
              <w:right w:w="28" w:type="dxa"/>
            </w:tcMar>
            <w:vAlign w:val="center"/>
            <w:hideMark/>
          </w:tcPr>
          <w:p w14:paraId="722BC33A"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2 071</w:t>
            </w:r>
          </w:p>
        </w:tc>
        <w:tc>
          <w:tcPr>
            <w:tcW w:w="248" w:type="pct"/>
            <w:tcBorders>
              <w:top w:val="nil"/>
              <w:left w:val="nil"/>
              <w:bottom w:val="single" w:sz="4" w:space="0" w:color="auto"/>
              <w:right w:val="single" w:sz="4" w:space="0" w:color="auto"/>
            </w:tcBorders>
            <w:tcMar>
              <w:left w:w="28" w:type="dxa"/>
              <w:right w:w="28" w:type="dxa"/>
            </w:tcMar>
            <w:vAlign w:val="center"/>
            <w:hideMark/>
          </w:tcPr>
          <w:p w14:paraId="13ED86B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3 924</w:t>
            </w:r>
          </w:p>
        </w:tc>
        <w:tc>
          <w:tcPr>
            <w:tcW w:w="196" w:type="pct"/>
            <w:tcBorders>
              <w:top w:val="nil"/>
              <w:left w:val="nil"/>
              <w:bottom w:val="single" w:sz="4" w:space="0" w:color="auto"/>
              <w:right w:val="single" w:sz="4" w:space="0" w:color="auto"/>
            </w:tcBorders>
            <w:tcMar>
              <w:left w:w="28" w:type="dxa"/>
              <w:right w:w="28" w:type="dxa"/>
            </w:tcMar>
            <w:vAlign w:val="center"/>
            <w:hideMark/>
          </w:tcPr>
          <w:p w14:paraId="1A5559F8" w14:textId="06D7D060"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w:t>
            </w:r>
          </w:p>
        </w:tc>
      </w:tr>
      <w:tr w:rsidR="00F718AB" w:rsidRPr="00E51C2A" w14:paraId="15DDFC61" w14:textId="77777777" w:rsidTr="002F778E">
        <w:trPr>
          <w:trHeight w:val="510"/>
        </w:trPr>
        <w:tc>
          <w:tcPr>
            <w:tcW w:w="1018" w:type="pct"/>
            <w:tcBorders>
              <w:top w:val="nil"/>
              <w:left w:val="single" w:sz="4" w:space="0" w:color="auto"/>
              <w:bottom w:val="single" w:sz="4" w:space="0" w:color="auto"/>
              <w:right w:val="single" w:sz="4" w:space="0" w:color="auto"/>
            </w:tcBorders>
            <w:tcMar>
              <w:left w:w="28" w:type="dxa"/>
              <w:right w:w="28" w:type="dxa"/>
            </w:tcMar>
            <w:vAlign w:val="center"/>
            <w:hideMark/>
          </w:tcPr>
          <w:p w14:paraId="7D43D47D"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Обеспечение электрической энергией, газом и паром; кондиционирование воздуха</w:t>
            </w:r>
          </w:p>
        </w:tc>
        <w:tc>
          <w:tcPr>
            <w:tcW w:w="303" w:type="pct"/>
            <w:tcBorders>
              <w:top w:val="nil"/>
              <w:left w:val="nil"/>
              <w:bottom w:val="single" w:sz="4" w:space="0" w:color="auto"/>
              <w:right w:val="single" w:sz="4" w:space="0" w:color="auto"/>
            </w:tcBorders>
            <w:tcMar>
              <w:left w:w="28" w:type="dxa"/>
              <w:right w:w="28" w:type="dxa"/>
            </w:tcMar>
            <w:vAlign w:val="center"/>
            <w:hideMark/>
          </w:tcPr>
          <w:p w14:paraId="2E3BAF8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255" w:type="pct"/>
            <w:tcBorders>
              <w:top w:val="nil"/>
              <w:left w:val="nil"/>
              <w:bottom w:val="single" w:sz="4" w:space="0" w:color="auto"/>
              <w:right w:val="single" w:sz="4" w:space="0" w:color="auto"/>
            </w:tcBorders>
            <w:tcMar>
              <w:left w:w="28" w:type="dxa"/>
              <w:right w:w="28" w:type="dxa"/>
            </w:tcMar>
            <w:vAlign w:val="center"/>
            <w:hideMark/>
          </w:tcPr>
          <w:p w14:paraId="42C8B78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2 627</w:t>
            </w:r>
          </w:p>
        </w:tc>
        <w:tc>
          <w:tcPr>
            <w:tcW w:w="256" w:type="pct"/>
            <w:tcBorders>
              <w:top w:val="nil"/>
              <w:left w:val="nil"/>
              <w:bottom w:val="single" w:sz="4" w:space="0" w:color="auto"/>
              <w:right w:val="single" w:sz="4" w:space="0" w:color="auto"/>
            </w:tcBorders>
            <w:tcMar>
              <w:left w:w="28" w:type="dxa"/>
              <w:right w:w="28" w:type="dxa"/>
            </w:tcMar>
            <w:vAlign w:val="center"/>
            <w:hideMark/>
          </w:tcPr>
          <w:p w14:paraId="2934F9A7"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3 376</w:t>
            </w:r>
          </w:p>
        </w:tc>
        <w:tc>
          <w:tcPr>
            <w:tcW w:w="237" w:type="pct"/>
            <w:tcBorders>
              <w:top w:val="nil"/>
              <w:left w:val="nil"/>
              <w:bottom w:val="single" w:sz="4" w:space="0" w:color="auto"/>
              <w:right w:val="single" w:sz="4" w:space="0" w:color="auto"/>
            </w:tcBorders>
            <w:tcMar>
              <w:left w:w="28" w:type="dxa"/>
              <w:right w:w="28" w:type="dxa"/>
            </w:tcMar>
            <w:vAlign w:val="center"/>
            <w:hideMark/>
          </w:tcPr>
          <w:p w14:paraId="705A4612" w14:textId="5F40F0DC"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129</w:t>
            </w:r>
          </w:p>
        </w:tc>
        <w:tc>
          <w:tcPr>
            <w:tcW w:w="256" w:type="pct"/>
            <w:tcBorders>
              <w:top w:val="nil"/>
              <w:left w:val="nil"/>
              <w:bottom w:val="single" w:sz="4" w:space="0" w:color="auto"/>
              <w:right w:val="single" w:sz="4" w:space="0" w:color="auto"/>
            </w:tcBorders>
            <w:tcMar>
              <w:left w:w="28" w:type="dxa"/>
              <w:right w:w="28" w:type="dxa"/>
            </w:tcMar>
            <w:vAlign w:val="center"/>
            <w:hideMark/>
          </w:tcPr>
          <w:p w14:paraId="523F088A"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2 781</w:t>
            </w:r>
          </w:p>
        </w:tc>
        <w:tc>
          <w:tcPr>
            <w:tcW w:w="255" w:type="pct"/>
            <w:tcBorders>
              <w:top w:val="nil"/>
              <w:left w:val="nil"/>
              <w:bottom w:val="single" w:sz="4" w:space="0" w:color="auto"/>
              <w:right w:val="single" w:sz="4" w:space="0" w:color="auto"/>
            </w:tcBorders>
            <w:tcMar>
              <w:left w:w="28" w:type="dxa"/>
              <w:right w:w="28" w:type="dxa"/>
            </w:tcMar>
            <w:vAlign w:val="center"/>
            <w:hideMark/>
          </w:tcPr>
          <w:p w14:paraId="57377477"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2 855</w:t>
            </w:r>
          </w:p>
        </w:tc>
        <w:tc>
          <w:tcPr>
            <w:tcW w:w="237" w:type="pct"/>
            <w:tcBorders>
              <w:top w:val="nil"/>
              <w:left w:val="nil"/>
              <w:bottom w:val="single" w:sz="4" w:space="0" w:color="auto"/>
              <w:right w:val="single" w:sz="4" w:space="0" w:color="auto"/>
            </w:tcBorders>
            <w:tcMar>
              <w:left w:w="28" w:type="dxa"/>
              <w:right w:w="28" w:type="dxa"/>
            </w:tcMar>
            <w:vAlign w:val="center"/>
            <w:hideMark/>
          </w:tcPr>
          <w:p w14:paraId="057BED60" w14:textId="6B1A9948"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256" w:type="pct"/>
            <w:tcBorders>
              <w:top w:val="nil"/>
              <w:left w:val="nil"/>
              <w:bottom w:val="single" w:sz="4" w:space="0" w:color="auto"/>
              <w:right w:val="single" w:sz="4" w:space="0" w:color="auto"/>
            </w:tcBorders>
            <w:tcMar>
              <w:left w:w="28" w:type="dxa"/>
              <w:right w:w="28" w:type="dxa"/>
            </w:tcMar>
            <w:vAlign w:val="center"/>
            <w:hideMark/>
          </w:tcPr>
          <w:p w14:paraId="7E4E1DD0"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3 073</w:t>
            </w:r>
          </w:p>
        </w:tc>
        <w:tc>
          <w:tcPr>
            <w:tcW w:w="255" w:type="pct"/>
            <w:tcBorders>
              <w:top w:val="nil"/>
              <w:left w:val="nil"/>
              <w:bottom w:val="single" w:sz="4" w:space="0" w:color="auto"/>
              <w:right w:val="single" w:sz="4" w:space="0" w:color="auto"/>
            </w:tcBorders>
            <w:tcMar>
              <w:left w:w="28" w:type="dxa"/>
              <w:right w:w="28" w:type="dxa"/>
            </w:tcMar>
            <w:vAlign w:val="center"/>
            <w:hideMark/>
          </w:tcPr>
          <w:p w14:paraId="15DABFA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2 575</w:t>
            </w:r>
          </w:p>
        </w:tc>
        <w:tc>
          <w:tcPr>
            <w:tcW w:w="237" w:type="pct"/>
            <w:tcBorders>
              <w:top w:val="nil"/>
              <w:left w:val="nil"/>
              <w:bottom w:val="single" w:sz="4" w:space="0" w:color="auto"/>
              <w:right w:val="single" w:sz="4" w:space="0" w:color="auto"/>
            </w:tcBorders>
            <w:tcMar>
              <w:left w:w="28" w:type="dxa"/>
              <w:right w:w="28" w:type="dxa"/>
            </w:tcMar>
            <w:vAlign w:val="center"/>
            <w:hideMark/>
          </w:tcPr>
          <w:p w14:paraId="03F66220" w14:textId="2BE83A9E"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256" w:type="pct"/>
            <w:tcBorders>
              <w:top w:val="nil"/>
              <w:left w:val="nil"/>
              <w:bottom w:val="single" w:sz="4" w:space="0" w:color="auto"/>
              <w:right w:val="single" w:sz="4" w:space="0" w:color="auto"/>
            </w:tcBorders>
            <w:tcMar>
              <w:left w:w="28" w:type="dxa"/>
              <w:right w:w="28" w:type="dxa"/>
            </w:tcMar>
            <w:vAlign w:val="center"/>
            <w:hideMark/>
          </w:tcPr>
          <w:p w14:paraId="1E1F28EA"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3 287</w:t>
            </w:r>
          </w:p>
        </w:tc>
        <w:tc>
          <w:tcPr>
            <w:tcW w:w="255" w:type="pct"/>
            <w:tcBorders>
              <w:top w:val="nil"/>
              <w:left w:val="nil"/>
              <w:bottom w:val="single" w:sz="4" w:space="0" w:color="auto"/>
              <w:right w:val="single" w:sz="4" w:space="0" w:color="auto"/>
            </w:tcBorders>
            <w:tcMar>
              <w:left w:w="28" w:type="dxa"/>
              <w:right w:w="28" w:type="dxa"/>
            </w:tcMar>
            <w:vAlign w:val="center"/>
            <w:hideMark/>
          </w:tcPr>
          <w:p w14:paraId="2C7150D5"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2 925</w:t>
            </w:r>
          </w:p>
        </w:tc>
        <w:tc>
          <w:tcPr>
            <w:tcW w:w="237" w:type="pct"/>
            <w:tcBorders>
              <w:top w:val="nil"/>
              <w:left w:val="nil"/>
              <w:bottom w:val="single" w:sz="4" w:space="0" w:color="auto"/>
              <w:right w:val="single" w:sz="4" w:space="0" w:color="auto"/>
            </w:tcBorders>
            <w:tcMar>
              <w:left w:w="28" w:type="dxa"/>
              <w:right w:w="28" w:type="dxa"/>
            </w:tcMar>
            <w:vAlign w:val="center"/>
            <w:hideMark/>
          </w:tcPr>
          <w:p w14:paraId="1236BB39" w14:textId="5D61FCEF"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p>
        </w:tc>
        <w:tc>
          <w:tcPr>
            <w:tcW w:w="244" w:type="pct"/>
            <w:tcBorders>
              <w:top w:val="nil"/>
              <w:left w:val="nil"/>
              <w:bottom w:val="single" w:sz="4" w:space="0" w:color="auto"/>
              <w:right w:val="single" w:sz="4" w:space="0" w:color="auto"/>
            </w:tcBorders>
            <w:tcMar>
              <w:left w:w="28" w:type="dxa"/>
              <w:right w:w="28" w:type="dxa"/>
            </w:tcMar>
            <w:vAlign w:val="center"/>
            <w:hideMark/>
          </w:tcPr>
          <w:p w14:paraId="58B923E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3 426</w:t>
            </w:r>
          </w:p>
        </w:tc>
        <w:tc>
          <w:tcPr>
            <w:tcW w:w="248" w:type="pct"/>
            <w:tcBorders>
              <w:top w:val="nil"/>
              <w:left w:val="nil"/>
              <w:bottom w:val="single" w:sz="4" w:space="0" w:color="auto"/>
              <w:right w:val="single" w:sz="4" w:space="0" w:color="auto"/>
            </w:tcBorders>
            <w:tcMar>
              <w:left w:w="28" w:type="dxa"/>
              <w:right w:w="28" w:type="dxa"/>
            </w:tcMar>
            <w:vAlign w:val="center"/>
            <w:hideMark/>
          </w:tcPr>
          <w:p w14:paraId="51A2C5C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3 746</w:t>
            </w:r>
          </w:p>
        </w:tc>
        <w:tc>
          <w:tcPr>
            <w:tcW w:w="196" w:type="pct"/>
            <w:tcBorders>
              <w:top w:val="nil"/>
              <w:left w:val="nil"/>
              <w:bottom w:val="single" w:sz="4" w:space="0" w:color="auto"/>
              <w:right w:val="single" w:sz="4" w:space="0" w:color="auto"/>
            </w:tcBorders>
            <w:tcMar>
              <w:left w:w="28" w:type="dxa"/>
              <w:right w:w="28" w:type="dxa"/>
            </w:tcMar>
            <w:vAlign w:val="center"/>
            <w:hideMark/>
          </w:tcPr>
          <w:p w14:paraId="6C8A6F55" w14:textId="521E0353"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w:t>
            </w:r>
          </w:p>
        </w:tc>
      </w:tr>
      <w:tr w:rsidR="00F718AB" w:rsidRPr="00E51C2A" w14:paraId="0FDB0430" w14:textId="77777777" w:rsidTr="002F778E">
        <w:trPr>
          <w:trHeight w:val="510"/>
        </w:trPr>
        <w:tc>
          <w:tcPr>
            <w:tcW w:w="101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027C951"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Водоснабжение; водоотведение, организация сбора и утилизации отходов, деятельность по ликвидации загрязнений </w:t>
            </w:r>
          </w:p>
        </w:tc>
        <w:tc>
          <w:tcPr>
            <w:tcW w:w="30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162E51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25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FC8EB0"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66</w:t>
            </w:r>
          </w:p>
        </w:tc>
        <w:tc>
          <w:tcPr>
            <w:tcW w:w="2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FAAF2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w:t>
            </w:r>
          </w:p>
        </w:tc>
        <w:tc>
          <w:tcPr>
            <w:tcW w:w="23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1EB742" w14:textId="59651F6E"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71</w:t>
            </w:r>
          </w:p>
        </w:tc>
        <w:tc>
          <w:tcPr>
            <w:tcW w:w="2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9691235"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69</w:t>
            </w:r>
          </w:p>
        </w:tc>
        <w:tc>
          <w:tcPr>
            <w:tcW w:w="25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EEC663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51</w:t>
            </w:r>
          </w:p>
        </w:tc>
        <w:tc>
          <w:tcPr>
            <w:tcW w:w="23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E1AD5E6" w14:textId="728761F7"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2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8CCB0C"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72</w:t>
            </w:r>
          </w:p>
        </w:tc>
        <w:tc>
          <w:tcPr>
            <w:tcW w:w="25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5653D1"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69</w:t>
            </w:r>
          </w:p>
        </w:tc>
        <w:tc>
          <w:tcPr>
            <w:tcW w:w="23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4DA4533" w14:textId="68850301"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w:t>
            </w:r>
          </w:p>
        </w:tc>
        <w:tc>
          <w:tcPr>
            <w:tcW w:w="2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49DB249"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75</w:t>
            </w:r>
          </w:p>
        </w:tc>
        <w:tc>
          <w:tcPr>
            <w:tcW w:w="25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CD5E8E"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89</w:t>
            </w:r>
          </w:p>
        </w:tc>
        <w:tc>
          <w:tcPr>
            <w:tcW w:w="23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B144BA" w14:textId="3FA6154D"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c>
          <w:tcPr>
            <w:tcW w:w="24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8A676ED"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132</w:t>
            </w:r>
          </w:p>
        </w:tc>
        <w:tc>
          <w:tcPr>
            <w:tcW w:w="24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2D368A"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65</w:t>
            </w:r>
          </w:p>
        </w:tc>
        <w:tc>
          <w:tcPr>
            <w:tcW w:w="19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292412D" w14:textId="23A7429A"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r>
      <w:tr w:rsidR="00F718AB" w:rsidRPr="00E51C2A" w14:paraId="68DDAF0D" w14:textId="77777777" w:rsidTr="002F778E">
        <w:trPr>
          <w:trHeight w:val="255"/>
        </w:trPr>
        <w:tc>
          <w:tcPr>
            <w:tcW w:w="101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03C58B0"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Продукция сельского хозяйства</w:t>
            </w:r>
          </w:p>
        </w:tc>
        <w:tc>
          <w:tcPr>
            <w:tcW w:w="30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233B1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25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9DE0EE"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2 186</w:t>
            </w:r>
          </w:p>
        </w:tc>
        <w:tc>
          <w:tcPr>
            <w:tcW w:w="2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3CAD791"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2 010</w:t>
            </w:r>
          </w:p>
        </w:tc>
        <w:tc>
          <w:tcPr>
            <w:tcW w:w="23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7BC85A1" w14:textId="74C2AB9D"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2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5F54E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2 889</w:t>
            </w:r>
          </w:p>
        </w:tc>
        <w:tc>
          <w:tcPr>
            <w:tcW w:w="25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4996A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2 030</w:t>
            </w:r>
          </w:p>
        </w:tc>
        <w:tc>
          <w:tcPr>
            <w:tcW w:w="23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24A7D4" w14:textId="2C366F0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2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5476E3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3 519</w:t>
            </w:r>
          </w:p>
        </w:tc>
        <w:tc>
          <w:tcPr>
            <w:tcW w:w="25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5B498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2 150</w:t>
            </w:r>
          </w:p>
        </w:tc>
        <w:tc>
          <w:tcPr>
            <w:tcW w:w="23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91FD5CC" w14:textId="0834DE8B"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2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559B739"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3 846</w:t>
            </w:r>
          </w:p>
        </w:tc>
        <w:tc>
          <w:tcPr>
            <w:tcW w:w="25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D6BD75"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2 321</w:t>
            </w:r>
          </w:p>
        </w:tc>
        <w:tc>
          <w:tcPr>
            <w:tcW w:w="23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2EEA60" w14:textId="0D2E1E20"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24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CE2398A"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4 090</w:t>
            </w:r>
          </w:p>
        </w:tc>
        <w:tc>
          <w:tcPr>
            <w:tcW w:w="24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C66D1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2 618</w:t>
            </w:r>
          </w:p>
        </w:tc>
        <w:tc>
          <w:tcPr>
            <w:tcW w:w="19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535B2E" w14:textId="790F542E"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r>
      <w:tr w:rsidR="00F718AB" w:rsidRPr="00E51C2A" w14:paraId="3E4799DB" w14:textId="77777777" w:rsidTr="00E51C2A">
        <w:trPr>
          <w:trHeight w:val="216"/>
        </w:trPr>
        <w:tc>
          <w:tcPr>
            <w:tcW w:w="101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B918088"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lastRenderedPageBreak/>
              <w:t>Объем работ, выполненных по виду экономической деятельности «Строительство»</w:t>
            </w:r>
          </w:p>
        </w:tc>
        <w:tc>
          <w:tcPr>
            <w:tcW w:w="30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7FCB01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25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3FBE4D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1 956</w:t>
            </w:r>
          </w:p>
        </w:tc>
        <w:tc>
          <w:tcPr>
            <w:tcW w:w="2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18672A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7 006</w:t>
            </w:r>
          </w:p>
        </w:tc>
        <w:tc>
          <w:tcPr>
            <w:tcW w:w="23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DE86D9E" w14:textId="0AC0B582"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358</w:t>
            </w:r>
          </w:p>
        </w:tc>
        <w:tc>
          <w:tcPr>
            <w:tcW w:w="2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8C22C27"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1 824</w:t>
            </w:r>
          </w:p>
        </w:tc>
        <w:tc>
          <w:tcPr>
            <w:tcW w:w="25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24A14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6 932</w:t>
            </w:r>
          </w:p>
        </w:tc>
        <w:tc>
          <w:tcPr>
            <w:tcW w:w="23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44BAA62" w14:textId="07778E82"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w:t>
            </w:r>
          </w:p>
        </w:tc>
        <w:tc>
          <w:tcPr>
            <w:tcW w:w="2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5D45507"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1 810</w:t>
            </w:r>
          </w:p>
        </w:tc>
        <w:tc>
          <w:tcPr>
            <w:tcW w:w="25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CEEF2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8 564</w:t>
            </w:r>
          </w:p>
        </w:tc>
        <w:tc>
          <w:tcPr>
            <w:tcW w:w="23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6BA27C1" w14:textId="7CE8E55F"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473</w:t>
            </w:r>
          </w:p>
        </w:tc>
        <w:tc>
          <w:tcPr>
            <w:tcW w:w="2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93D69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1 939</w:t>
            </w:r>
          </w:p>
        </w:tc>
        <w:tc>
          <w:tcPr>
            <w:tcW w:w="25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89BBFD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7 144</w:t>
            </w:r>
          </w:p>
        </w:tc>
        <w:tc>
          <w:tcPr>
            <w:tcW w:w="23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1B46EF" w14:textId="465EA6E7"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368</w:t>
            </w:r>
          </w:p>
        </w:tc>
        <w:tc>
          <w:tcPr>
            <w:tcW w:w="24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37D48FF"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1 941</w:t>
            </w:r>
          </w:p>
        </w:tc>
        <w:tc>
          <w:tcPr>
            <w:tcW w:w="24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866100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7 953</w:t>
            </w:r>
          </w:p>
        </w:tc>
        <w:tc>
          <w:tcPr>
            <w:tcW w:w="19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E8137D3" w14:textId="1051A5C1"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410</w:t>
            </w:r>
          </w:p>
        </w:tc>
      </w:tr>
    </w:tbl>
    <w:p w14:paraId="5BE6384E" w14:textId="544EA85A" w:rsidR="00F718AB" w:rsidRPr="002F778E" w:rsidRDefault="00F718AB" w:rsidP="00765B3D">
      <w:pPr>
        <w:pStyle w:val="a9"/>
        <w:rPr>
          <w:i w:val="0"/>
          <w:sz w:val="28"/>
          <w:szCs w:val="28"/>
        </w:rPr>
      </w:pPr>
      <w:bookmarkStart w:id="21" w:name="_Ref209916708"/>
      <w:r w:rsidRPr="002F778E">
        <w:rPr>
          <w:i w:val="0"/>
          <w:sz w:val="28"/>
          <w:szCs w:val="28"/>
        </w:rPr>
        <w:t>Табл</w:t>
      </w:r>
      <w:bookmarkEnd w:id="21"/>
      <w:r w:rsidR="000A4BE4">
        <w:rPr>
          <w:i w:val="0"/>
          <w:sz w:val="28"/>
          <w:szCs w:val="28"/>
        </w:rPr>
        <w:t xml:space="preserve">ица </w:t>
      </w:r>
      <w:r w:rsidR="00765B3D">
        <w:rPr>
          <w:i w:val="0"/>
          <w:sz w:val="28"/>
          <w:szCs w:val="28"/>
        </w:rPr>
        <w:t>4</w:t>
      </w:r>
      <w:r w:rsidR="000A4BE4">
        <w:rPr>
          <w:i w:val="0"/>
          <w:sz w:val="28"/>
          <w:szCs w:val="28"/>
        </w:rPr>
        <w:t xml:space="preserve">. </w:t>
      </w:r>
      <w:r w:rsidRPr="002F778E">
        <w:rPr>
          <w:i w:val="0"/>
          <w:sz w:val="28"/>
          <w:szCs w:val="28"/>
        </w:rPr>
        <w:t>Оценка достигнутых целей по направлению «Потребительский рынок»</w:t>
      </w:r>
    </w:p>
    <w:tbl>
      <w:tblPr>
        <w:tblW w:w="14912" w:type="dxa"/>
        <w:tblCellMar>
          <w:top w:w="57" w:type="dxa"/>
          <w:left w:w="57" w:type="dxa"/>
          <w:bottom w:w="57" w:type="dxa"/>
          <w:right w:w="57" w:type="dxa"/>
        </w:tblCellMar>
        <w:tblLook w:val="04A0" w:firstRow="1" w:lastRow="0" w:firstColumn="1" w:lastColumn="0" w:noHBand="0" w:noVBand="1"/>
      </w:tblPr>
      <w:tblGrid>
        <w:gridCol w:w="2892"/>
        <w:gridCol w:w="792"/>
        <w:gridCol w:w="748"/>
        <w:gridCol w:w="749"/>
        <w:gridCol w:w="748"/>
        <w:gridCol w:w="749"/>
        <w:gridCol w:w="748"/>
        <w:gridCol w:w="749"/>
        <w:gridCol w:w="748"/>
        <w:gridCol w:w="749"/>
        <w:gridCol w:w="748"/>
        <w:gridCol w:w="749"/>
        <w:gridCol w:w="748"/>
        <w:gridCol w:w="749"/>
        <w:gridCol w:w="748"/>
        <w:gridCol w:w="749"/>
        <w:gridCol w:w="749"/>
      </w:tblGrid>
      <w:tr w:rsidR="00F718AB" w:rsidRPr="00E51C2A" w14:paraId="79C0B29B" w14:textId="77777777" w:rsidTr="00E51C2A">
        <w:trPr>
          <w:trHeight w:val="255"/>
        </w:trPr>
        <w:tc>
          <w:tcPr>
            <w:tcW w:w="0" w:type="auto"/>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A0AE8B2"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0" w:type="auto"/>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F8DBEC4"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2245"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7BDC57B1"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4F1D101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2245"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2900419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09E2016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3E5C65F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6A57E38A" w14:textId="77777777" w:rsidTr="00E51C2A">
        <w:trPr>
          <w:trHeight w:val="77"/>
        </w:trPr>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90EA81"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813CFF"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p>
        </w:tc>
        <w:tc>
          <w:tcPr>
            <w:tcW w:w="748" w:type="dxa"/>
            <w:tcBorders>
              <w:top w:val="nil"/>
              <w:left w:val="nil"/>
              <w:bottom w:val="single" w:sz="4" w:space="0" w:color="auto"/>
              <w:right w:val="single" w:sz="4" w:space="0" w:color="auto"/>
            </w:tcBorders>
            <w:tcMar>
              <w:left w:w="28" w:type="dxa"/>
              <w:right w:w="28" w:type="dxa"/>
            </w:tcMar>
            <w:vAlign w:val="center"/>
            <w:hideMark/>
          </w:tcPr>
          <w:p w14:paraId="330DA5E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DA36425"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045B143"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CAE3EAB"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3A6EC2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5BF742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CD8EFE4"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7977B5D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0892720"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8AE948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8" w:type="dxa"/>
            <w:tcBorders>
              <w:top w:val="nil"/>
              <w:left w:val="nil"/>
              <w:bottom w:val="single" w:sz="4" w:space="0" w:color="auto"/>
              <w:right w:val="single" w:sz="4" w:space="0" w:color="auto"/>
            </w:tcBorders>
            <w:tcMar>
              <w:left w:w="28" w:type="dxa"/>
              <w:right w:w="28" w:type="dxa"/>
            </w:tcMar>
            <w:vAlign w:val="center"/>
            <w:hideMark/>
          </w:tcPr>
          <w:p w14:paraId="4C849E5D"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16BC384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8" w:type="dxa"/>
            <w:tcBorders>
              <w:top w:val="nil"/>
              <w:left w:val="nil"/>
              <w:bottom w:val="single" w:sz="4" w:space="0" w:color="auto"/>
              <w:right w:val="single" w:sz="4" w:space="0" w:color="auto"/>
            </w:tcBorders>
            <w:tcMar>
              <w:left w:w="28" w:type="dxa"/>
              <w:right w:w="28" w:type="dxa"/>
            </w:tcMar>
            <w:vAlign w:val="center"/>
            <w:hideMark/>
          </w:tcPr>
          <w:p w14:paraId="4DC7DFE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7E547C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2008E1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4F140757" w14:textId="77777777" w:rsidTr="00E51C2A">
        <w:trPr>
          <w:trHeight w:val="255"/>
        </w:trPr>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48C12783"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Оборот розничной торговли</w:t>
            </w:r>
          </w:p>
        </w:tc>
        <w:tc>
          <w:tcPr>
            <w:tcW w:w="0" w:type="auto"/>
            <w:tcBorders>
              <w:top w:val="nil"/>
              <w:left w:val="nil"/>
              <w:bottom w:val="single" w:sz="4" w:space="0" w:color="auto"/>
              <w:right w:val="single" w:sz="4" w:space="0" w:color="auto"/>
            </w:tcBorders>
            <w:tcMar>
              <w:left w:w="28" w:type="dxa"/>
              <w:right w:w="28" w:type="dxa"/>
            </w:tcMar>
            <w:vAlign w:val="center"/>
            <w:hideMark/>
          </w:tcPr>
          <w:p w14:paraId="3515992B"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748" w:type="dxa"/>
            <w:tcBorders>
              <w:top w:val="nil"/>
              <w:left w:val="nil"/>
              <w:bottom w:val="single" w:sz="4" w:space="0" w:color="auto"/>
              <w:right w:val="single" w:sz="4" w:space="0" w:color="auto"/>
            </w:tcBorders>
            <w:tcMar>
              <w:left w:w="28" w:type="dxa"/>
              <w:right w:w="28" w:type="dxa"/>
            </w:tcMar>
            <w:vAlign w:val="center"/>
            <w:hideMark/>
          </w:tcPr>
          <w:p w14:paraId="18A1D287"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2 100,9</w:t>
            </w:r>
          </w:p>
        </w:tc>
        <w:tc>
          <w:tcPr>
            <w:tcW w:w="749" w:type="dxa"/>
            <w:tcBorders>
              <w:top w:val="nil"/>
              <w:left w:val="nil"/>
              <w:bottom w:val="single" w:sz="4" w:space="0" w:color="auto"/>
              <w:right w:val="single" w:sz="4" w:space="0" w:color="auto"/>
            </w:tcBorders>
            <w:tcMar>
              <w:left w:w="28" w:type="dxa"/>
              <w:right w:w="28" w:type="dxa"/>
            </w:tcMar>
            <w:vAlign w:val="center"/>
            <w:hideMark/>
          </w:tcPr>
          <w:p w14:paraId="13163899"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2472</w:t>
            </w:r>
          </w:p>
        </w:tc>
        <w:tc>
          <w:tcPr>
            <w:tcW w:w="748" w:type="dxa"/>
            <w:tcBorders>
              <w:top w:val="nil"/>
              <w:left w:val="nil"/>
              <w:bottom w:val="single" w:sz="4" w:space="0" w:color="auto"/>
              <w:right w:val="single" w:sz="4" w:space="0" w:color="auto"/>
            </w:tcBorders>
            <w:tcMar>
              <w:left w:w="28" w:type="dxa"/>
              <w:right w:w="28" w:type="dxa"/>
            </w:tcMar>
            <w:vAlign w:val="center"/>
            <w:hideMark/>
          </w:tcPr>
          <w:p w14:paraId="5685F7DC" w14:textId="528508FB" w:rsidR="00F718AB" w:rsidRPr="00E51C2A" w:rsidRDefault="00E51C2A" w:rsidP="00F718AB">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118</w:t>
            </w:r>
          </w:p>
        </w:tc>
        <w:tc>
          <w:tcPr>
            <w:tcW w:w="749" w:type="dxa"/>
            <w:tcBorders>
              <w:top w:val="nil"/>
              <w:left w:val="nil"/>
              <w:bottom w:val="single" w:sz="4" w:space="0" w:color="auto"/>
              <w:right w:val="single" w:sz="4" w:space="0" w:color="auto"/>
            </w:tcBorders>
            <w:tcMar>
              <w:left w:w="28" w:type="dxa"/>
              <w:right w:w="28" w:type="dxa"/>
            </w:tcMar>
            <w:vAlign w:val="center"/>
            <w:hideMark/>
          </w:tcPr>
          <w:p w14:paraId="6C828830"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2 276,7</w:t>
            </w:r>
          </w:p>
        </w:tc>
        <w:tc>
          <w:tcPr>
            <w:tcW w:w="748" w:type="dxa"/>
            <w:tcBorders>
              <w:top w:val="nil"/>
              <w:left w:val="nil"/>
              <w:bottom w:val="single" w:sz="4" w:space="0" w:color="auto"/>
              <w:right w:val="single" w:sz="4" w:space="0" w:color="auto"/>
            </w:tcBorders>
            <w:tcMar>
              <w:left w:w="28" w:type="dxa"/>
              <w:right w:w="28" w:type="dxa"/>
            </w:tcMar>
            <w:vAlign w:val="center"/>
            <w:hideMark/>
          </w:tcPr>
          <w:p w14:paraId="66AF8E6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2580</w:t>
            </w:r>
          </w:p>
        </w:tc>
        <w:tc>
          <w:tcPr>
            <w:tcW w:w="749" w:type="dxa"/>
            <w:tcBorders>
              <w:top w:val="nil"/>
              <w:left w:val="nil"/>
              <w:bottom w:val="single" w:sz="4" w:space="0" w:color="auto"/>
              <w:right w:val="single" w:sz="4" w:space="0" w:color="auto"/>
            </w:tcBorders>
            <w:tcMar>
              <w:left w:w="28" w:type="dxa"/>
              <w:right w:w="28" w:type="dxa"/>
            </w:tcMar>
            <w:vAlign w:val="center"/>
            <w:hideMark/>
          </w:tcPr>
          <w:p w14:paraId="77F6CDB8" w14:textId="6DC1FA08" w:rsidR="00F718AB" w:rsidRPr="00E51C2A" w:rsidRDefault="00E51C2A" w:rsidP="00F718AB">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113</w:t>
            </w:r>
          </w:p>
        </w:tc>
        <w:tc>
          <w:tcPr>
            <w:tcW w:w="748" w:type="dxa"/>
            <w:tcBorders>
              <w:top w:val="nil"/>
              <w:left w:val="nil"/>
              <w:bottom w:val="single" w:sz="4" w:space="0" w:color="auto"/>
              <w:right w:val="single" w:sz="4" w:space="0" w:color="auto"/>
            </w:tcBorders>
            <w:tcMar>
              <w:left w:w="28" w:type="dxa"/>
              <w:right w:w="28" w:type="dxa"/>
            </w:tcMar>
            <w:vAlign w:val="center"/>
            <w:hideMark/>
          </w:tcPr>
          <w:p w14:paraId="523F16E9"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2 469,6</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95EC747"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2506,3</w:t>
            </w:r>
          </w:p>
        </w:tc>
        <w:tc>
          <w:tcPr>
            <w:tcW w:w="748" w:type="dxa"/>
            <w:tcBorders>
              <w:top w:val="nil"/>
              <w:left w:val="nil"/>
              <w:bottom w:val="single" w:sz="4" w:space="0" w:color="auto"/>
              <w:right w:val="nil"/>
            </w:tcBorders>
            <w:tcMar>
              <w:left w:w="28" w:type="dxa"/>
              <w:right w:w="28" w:type="dxa"/>
            </w:tcMar>
            <w:vAlign w:val="center"/>
            <w:hideMark/>
          </w:tcPr>
          <w:p w14:paraId="240FD872" w14:textId="19322511" w:rsidR="00F718AB" w:rsidRPr="00E51C2A" w:rsidRDefault="00E51C2A" w:rsidP="00F718AB">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101</w:t>
            </w:r>
          </w:p>
        </w:tc>
        <w:tc>
          <w:tcPr>
            <w:tcW w:w="749" w:type="dxa"/>
            <w:tcBorders>
              <w:top w:val="nil"/>
              <w:left w:val="single" w:sz="4" w:space="0" w:color="auto"/>
              <w:bottom w:val="single" w:sz="4" w:space="0" w:color="auto"/>
              <w:right w:val="single" w:sz="4" w:space="0" w:color="auto"/>
            </w:tcBorders>
            <w:tcMar>
              <w:left w:w="28" w:type="dxa"/>
              <w:right w:w="28" w:type="dxa"/>
            </w:tcMar>
            <w:vAlign w:val="center"/>
            <w:hideMark/>
          </w:tcPr>
          <w:p w14:paraId="0EEF453D"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2 676,2</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C3FF501"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2641,5</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CA6D18D" w14:textId="695E2F40" w:rsidR="00F718AB" w:rsidRPr="00E51C2A" w:rsidRDefault="00E51C2A" w:rsidP="00F718AB">
            <w:pPr>
              <w:keepNext/>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6C1CBD0"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2 900,2</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3B4D03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2 844,9</w:t>
            </w:r>
          </w:p>
        </w:tc>
        <w:tc>
          <w:tcPr>
            <w:tcW w:w="749" w:type="dxa"/>
            <w:tcBorders>
              <w:top w:val="nil"/>
              <w:left w:val="nil"/>
              <w:bottom w:val="single" w:sz="4" w:space="0" w:color="auto"/>
              <w:right w:val="single" w:sz="4" w:space="0" w:color="auto"/>
            </w:tcBorders>
            <w:tcMar>
              <w:left w:w="28" w:type="dxa"/>
              <w:right w:w="28" w:type="dxa"/>
            </w:tcMar>
            <w:vAlign w:val="center"/>
            <w:hideMark/>
          </w:tcPr>
          <w:p w14:paraId="4AA5A0BB" w14:textId="3031456D" w:rsidR="00F718AB" w:rsidRPr="00E51C2A" w:rsidRDefault="00E51C2A" w:rsidP="00F718AB">
            <w:pPr>
              <w:keepNext/>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w:t>
            </w:r>
          </w:p>
        </w:tc>
      </w:tr>
      <w:tr w:rsidR="00F718AB" w:rsidRPr="00E51C2A" w14:paraId="766FED08" w14:textId="77777777" w:rsidTr="00E51C2A">
        <w:trPr>
          <w:trHeight w:val="255"/>
        </w:trPr>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4E6A738A"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Объем платных услуг населению </w:t>
            </w:r>
          </w:p>
        </w:tc>
        <w:tc>
          <w:tcPr>
            <w:tcW w:w="0" w:type="auto"/>
            <w:tcBorders>
              <w:top w:val="nil"/>
              <w:left w:val="nil"/>
              <w:bottom w:val="single" w:sz="4" w:space="0" w:color="auto"/>
              <w:right w:val="single" w:sz="4" w:space="0" w:color="auto"/>
            </w:tcBorders>
            <w:tcMar>
              <w:left w:w="28" w:type="dxa"/>
              <w:right w:w="28" w:type="dxa"/>
            </w:tcMar>
            <w:vAlign w:val="center"/>
            <w:hideMark/>
          </w:tcPr>
          <w:p w14:paraId="64DF544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748" w:type="dxa"/>
            <w:tcBorders>
              <w:top w:val="nil"/>
              <w:left w:val="nil"/>
              <w:bottom w:val="single" w:sz="4" w:space="0" w:color="auto"/>
              <w:right w:val="single" w:sz="4" w:space="0" w:color="auto"/>
            </w:tcBorders>
            <w:tcMar>
              <w:left w:w="28" w:type="dxa"/>
              <w:right w:w="28" w:type="dxa"/>
            </w:tcMar>
            <w:vAlign w:val="center"/>
            <w:hideMark/>
          </w:tcPr>
          <w:p w14:paraId="66B18EF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348,3</w:t>
            </w:r>
          </w:p>
        </w:tc>
        <w:tc>
          <w:tcPr>
            <w:tcW w:w="749" w:type="dxa"/>
            <w:tcBorders>
              <w:top w:val="nil"/>
              <w:left w:val="nil"/>
              <w:bottom w:val="single" w:sz="4" w:space="0" w:color="auto"/>
              <w:right w:val="single" w:sz="4" w:space="0" w:color="auto"/>
            </w:tcBorders>
            <w:tcMar>
              <w:left w:w="28" w:type="dxa"/>
              <w:right w:w="28" w:type="dxa"/>
            </w:tcMar>
            <w:vAlign w:val="center"/>
            <w:hideMark/>
          </w:tcPr>
          <w:p w14:paraId="44C5C1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391,15</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1A18CDB" w14:textId="757CBEDA"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112</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DA5B22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362,6</w:t>
            </w:r>
          </w:p>
        </w:tc>
        <w:tc>
          <w:tcPr>
            <w:tcW w:w="748" w:type="dxa"/>
            <w:tcBorders>
              <w:top w:val="nil"/>
              <w:left w:val="nil"/>
              <w:bottom w:val="single" w:sz="4" w:space="0" w:color="auto"/>
              <w:right w:val="single" w:sz="4" w:space="0" w:color="auto"/>
            </w:tcBorders>
            <w:tcMar>
              <w:left w:w="28" w:type="dxa"/>
              <w:right w:w="28" w:type="dxa"/>
            </w:tcMar>
            <w:vAlign w:val="center"/>
            <w:hideMark/>
          </w:tcPr>
          <w:p w14:paraId="38B17C0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402,4</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BF01946" w14:textId="6B7C613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111</w:t>
            </w:r>
          </w:p>
        </w:tc>
        <w:tc>
          <w:tcPr>
            <w:tcW w:w="748" w:type="dxa"/>
            <w:tcBorders>
              <w:top w:val="nil"/>
              <w:left w:val="nil"/>
              <w:bottom w:val="single" w:sz="4" w:space="0" w:color="auto"/>
              <w:right w:val="single" w:sz="4" w:space="0" w:color="auto"/>
            </w:tcBorders>
            <w:tcMar>
              <w:left w:w="28" w:type="dxa"/>
              <w:right w:w="28" w:type="dxa"/>
            </w:tcMar>
            <w:vAlign w:val="center"/>
            <w:hideMark/>
          </w:tcPr>
          <w:p w14:paraId="1506482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379,7</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D0AE31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416,5</w:t>
            </w:r>
          </w:p>
        </w:tc>
        <w:tc>
          <w:tcPr>
            <w:tcW w:w="748" w:type="dxa"/>
            <w:tcBorders>
              <w:top w:val="nil"/>
              <w:left w:val="nil"/>
              <w:bottom w:val="single" w:sz="4" w:space="0" w:color="auto"/>
              <w:right w:val="nil"/>
            </w:tcBorders>
            <w:tcMar>
              <w:left w:w="28" w:type="dxa"/>
              <w:right w:w="28" w:type="dxa"/>
            </w:tcMar>
            <w:vAlign w:val="center"/>
            <w:hideMark/>
          </w:tcPr>
          <w:p w14:paraId="15B620C1" w14:textId="57E0B3C6"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110</w:t>
            </w:r>
          </w:p>
        </w:tc>
        <w:tc>
          <w:tcPr>
            <w:tcW w:w="749" w:type="dxa"/>
            <w:tcBorders>
              <w:top w:val="nil"/>
              <w:left w:val="single" w:sz="4" w:space="0" w:color="auto"/>
              <w:bottom w:val="single" w:sz="4" w:space="0" w:color="auto"/>
              <w:right w:val="single" w:sz="4" w:space="0" w:color="auto"/>
            </w:tcBorders>
            <w:tcMar>
              <w:left w:w="28" w:type="dxa"/>
              <w:right w:w="28" w:type="dxa"/>
            </w:tcMar>
            <w:vAlign w:val="center"/>
            <w:hideMark/>
          </w:tcPr>
          <w:p w14:paraId="07133F3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398,3</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86CF62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431</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72CE3FA" w14:textId="23D0244F"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032E0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434,5</w:t>
            </w:r>
          </w:p>
        </w:tc>
        <w:tc>
          <w:tcPr>
            <w:tcW w:w="749" w:type="dxa"/>
            <w:tcBorders>
              <w:top w:val="nil"/>
              <w:left w:val="nil"/>
              <w:bottom w:val="single" w:sz="4" w:space="0" w:color="auto"/>
              <w:right w:val="single" w:sz="4" w:space="0" w:color="auto"/>
            </w:tcBorders>
            <w:tcMar>
              <w:left w:w="28" w:type="dxa"/>
              <w:right w:w="28" w:type="dxa"/>
            </w:tcMar>
            <w:vAlign w:val="center"/>
            <w:hideMark/>
          </w:tcPr>
          <w:p w14:paraId="6ADCC52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447,4</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283696B" w14:textId="6D8A8040"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r>
    </w:tbl>
    <w:p w14:paraId="3EE550D4" w14:textId="7A31C911" w:rsidR="00F718AB" w:rsidRPr="002F778E" w:rsidRDefault="00F718AB" w:rsidP="00765B3D">
      <w:pPr>
        <w:pStyle w:val="a9"/>
        <w:rPr>
          <w:i w:val="0"/>
          <w:sz w:val="28"/>
          <w:szCs w:val="28"/>
        </w:rPr>
      </w:pPr>
      <w:bookmarkStart w:id="22" w:name="_Ref209923581"/>
      <w:r w:rsidRPr="002F778E">
        <w:rPr>
          <w:i w:val="0"/>
          <w:sz w:val="28"/>
          <w:szCs w:val="28"/>
        </w:rPr>
        <w:t>Табл</w:t>
      </w:r>
      <w:bookmarkEnd w:id="22"/>
      <w:r w:rsidR="000A4BE4">
        <w:rPr>
          <w:i w:val="0"/>
          <w:sz w:val="28"/>
          <w:szCs w:val="28"/>
        </w:rPr>
        <w:t xml:space="preserve">ица </w:t>
      </w:r>
      <w:r w:rsidR="00765B3D">
        <w:rPr>
          <w:i w:val="0"/>
          <w:sz w:val="28"/>
          <w:szCs w:val="28"/>
        </w:rPr>
        <w:t>5</w:t>
      </w:r>
      <w:r w:rsidR="000A4BE4">
        <w:rPr>
          <w:i w:val="0"/>
          <w:sz w:val="28"/>
          <w:szCs w:val="28"/>
        </w:rPr>
        <w:t xml:space="preserve">. </w:t>
      </w:r>
      <w:r w:rsidRPr="002F778E">
        <w:rPr>
          <w:i w:val="0"/>
          <w:sz w:val="28"/>
          <w:szCs w:val="28"/>
        </w:rPr>
        <w:t>Оценка достигнутых целей по направлению «Инвестиции»</w:t>
      </w:r>
    </w:p>
    <w:tbl>
      <w:tblPr>
        <w:tblW w:w="5002" w:type="pct"/>
        <w:tblLayout w:type="fixed"/>
        <w:tblCellMar>
          <w:top w:w="57" w:type="dxa"/>
          <w:left w:w="57" w:type="dxa"/>
          <w:bottom w:w="57" w:type="dxa"/>
          <w:right w:w="57" w:type="dxa"/>
        </w:tblCellMar>
        <w:tblLook w:val="04A0" w:firstRow="1" w:lastRow="0" w:firstColumn="1" w:lastColumn="0" w:noHBand="0" w:noVBand="1"/>
      </w:tblPr>
      <w:tblGrid>
        <w:gridCol w:w="2710"/>
        <w:gridCol w:w="1226"/>
        <w:gridCol w:w="727"/>
        <w:gridCol w:w="728"/>
        <w:gridCol w:w="707"/>
        <w:gridCol w:w="748"/>
        <w:gridCol w:w="728"/>
        <w:gridCol w:w="781"/>
        <w:gridCol w:w="680"/>
        <w:gridCol w:w="728"/>
        <w:gridCol w:w="760"/>
        <w:gridCol w:w="695"/>
        <w:gridCol w:w="728"/>
        <w:gridCol w:w="728"/>
        <w:gridCol w:w="18"/>
        <w:gridCol w:w="710"/>
        <w:gridCol w:w="728"/>
        <w:gridCol w:w="719"/>
      </w:tblGrid>
      <w:tr w:rsidR="00F718AB" w:rsidRPr="00E51C2A" w14:paraId="7DE8D686" w14:textId="77777777" w:rsidTr="00F041E6">
        <w:trPr>
          <w:trHeight w:val="255"/>
        </w:trPr>
        <w:tc>
          <w:tcPr>
            <w:tcW w:w="913" w:type="pct"/>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E5AB7D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413" w:type="pct"/>
            <w:vMerge w:val="restart"/>
            <w:tcBorders>
              <w:top w:val="single" w:sz="4" w:space="0" w:color="auto"/>
              <w:left w:val="nil"/>
              <w:bottom w:val="single" w:sz="4" w:space="0" w:color="000000"/>
              <w:right w:val="single" w:sz="4" w:space="0" w:color="auto"/>
            </w:tcBorders>
            <w:noWrap/>
            <w:tcMar>
              <w:left w:w="28" w:type="dxa"/>
              <w:right w:w="28" w:type="dxa"/>
            </w:tcMar>
            <w:vAlign w:val="center"/>
            <w:hideMark/>
          </w:tcPr>
          <w:p w14:paraId="794BC9B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728"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6B8628D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760"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14DA160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730"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0D8BD48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730" w:type="pct"/>
            <w:gridSpan w:val="4"/>
            <w:tcBorders>
              <w:top w:val="single" w:sz="4" w:space="0" w:color="auto"/>
              <w:left w:val="nil"/>
              <w:bottom w:val="single" w:sz="4" w:space="0" w:color="auto"/>
              <w:right w:val="single" w:sz="4" w:space="0" w:color="auto"/>
            </w:tcBorders>
            <w:noWrap/>
            <w:tcMar>
              <w:left w:w="28" w:type="dxa"/>
              <w:right w:w="28" w:type="dxa"/>
            </w:tcMar>
            <w:vAlign w:val="bottom"/>
            <w:hideMark/>
          </w:tcPr>
          <w:p w14:paraId="4863F0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727"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3D15870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67D6D42E" w14:textId="77777777" w:rsidTr="00F041E6">
        <w:trPr>
          <w:trHeight w:val="510"/>
        </w:trPr>
        <w:tc>
          <w:tcPr>
            <w:tcW w:w="9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7AD67A"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413" w:type="pct"/>
            <w:vMerge/>
            <w:tcBorders>
              <w:top w:val="single" w:sz="4" w:space="0" w:color="auto"/>
              <w:left w:val="nil"/>
              <w:bottom w:val="single" w:sz="4" w:space="0" w:color="000000"/>
              <w:right w:val="single" w:sz="4" w:space="0" w:color="auto"/>
            </w:tcBorders>
            <w:tcMar>
              <w:left w:w="28" w:type="dxa"/>
              <w:right w:w="28" w:type="dxa"/>
            </w:tcMar>
            <w:vAlign w:val="center"/>
            <w:hideMark/>
          </w:tcPr>
          <w:p w14:paraId="4B82F3A4"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245" w:type="pct"/>
            <w:tcBorders>
              <w:top w:val="nil"/>
              <w:left w:val="nil"/>
              <w:bottom w:val="single" w:sz="4" w:space="0" w:color="auto"/>
              <w:right w:val="single" w:sz="4" w:space="0" w:color="auto"/>
            </w:tcBorders>
            <w:tcMar>
              <w:left w:w="28" w:type="dxa"/>
              <w:right w:w="28" w:type="dxa"/>
            </w:tcMar>
            <w:vAlign w:val="center"/>
            <w:hideMark/>
          </w:tcPr>
          <w:p w14:paraId="79C9B4F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A2F5DA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8" w:type="pct"/>
            <w:tcBorders>
              <w:top w:val="nil"/>
              <w:left w:val="nil"/>
              <w:bottom w:val="single" w:sz="4" w:space="0" w:color="auto"/>
              <w:right w:val="single" w:sz="4" w:space="0" w:color="auto"/>
            </w:tcBorders>
            <w:tcMar>
              <w:left w:w="28" w:type="dxa"/>
              <w:right w:w="28" w:type="dxa"/>
            </w:tcMar>
            <w:vAlign w:val="center"/>
            <w:hideMark/>
          </w:tcPr>
          <w:p w14:paraId="1628193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52" w:type="pct"/>
            <w:tcBorders>
              <w:top w:val="nil"/>
              <w:left w:val="nil"/>
              <w:bottom w:val="single" w:sz="4" w:space="0" w:color="auto"/>
              <w:right w:val="single" w:sz="4" w:space="0" w:color="auto"/>
            </w:tcBorders>
            <w:tcMar>
              <w:left w:w="28" w:type="dxa"/>
              <w:right w:w="28" w:type="dxa"/>
            </w:tcMar>
            <w:vAlign w:val="center"/>
            <w:hideMark/>
          </w:tcPr>
          <w:p w14:paraId="1B5B6AF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1D23F4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62" w:type="pct"/>
            <w:tcBorders>
              <w:top w:val="nil"/>
              <w:left w:val="nil"/>
              <w:bottom w:val="single" w:sz="4" w:space="0" w:color="auto"/>
              <w:right w:val="single" w:sz="4" w:space="0" w:color="auto"/>
            </w:tcBorders>
            <w:tcMar>
              <w:left w:w="28" w:type="dxa"/>
              <w:right w:w="28" w:type="dxa"/>
            </w:tcMar>
            <w:vAlign w:val="center"/>
            <w:hideMark/>
          </w:tcPr>
          <w:p w14:paraId="0768B4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29" w:type="pct"/>
            <w:tcBorders>
              <w:top w:val="nil"/>
              <w:left w:val="nil"/>
              <w:bottom w:val="single" w:sz="4" w:space="0" w:color="auto"/>
              <w:right w:val="single" w:sz="4" w:space="0" w:color="auto"/>
            </w:tcBorders>
            <w:tcMar>
              <w:left w:w="28" w:type="dxa"/>
              <w:right w:w="28" w:type="dxa"/>
            </w:tcMar>
            <w:vAlign w:val="center"/>
            <w:hideMark/>
          </w:tcPr>
          <w:p w14:paraId="56E5AF2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47CFC8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56" w:type="pct"/>
            <w:tcBorders>
              <w:top w:val="nil"/>
              <w:left w:val="nil"/>
              <w:bottom w:val="single" w:sz="4" w:space="0" w:color="auto"/>
              <w:right w:val="single" w:sz="4" w:space="0" w:color="auto"/>
            </w:tcBorders>
            <w:tcMar>
              <w:left w:w="28" w:type="dxa"/>
              <w:right w:w="28" w:type="dxa"/>
            </w:tcMar>
            <w:vAlign w:val="center"/>
            <w:hideMark/>
          </w:tcPr>
          <w:p w14:paraId="09F18C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34" w:type="pct"/>
            <w:tcBorders>
              <w:top w:val="nil"/>
              <w:left w:val="nil"/>
              <w:bottom w:val="single" w:sz="4" w:space="0" w:color="auto"/>
              <w:right w:val="single" w:sz="4" w:space="0" w:color="auto"/>
            </w:tcBorders>
            <w:tcMar>
              <w:left w:w="28" w:type="dxa"/>
              <w:right w:w="28" w:type="dxa"/>
            </w:tcMar>
            <w:vAlign w:val="center"/>
            <w:hideMark/>
          </w:tcPr>
          <w:p w14:paraId="12A6392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0DEC309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45" w:type="pct"/>
            <w:tcBorders>
              <w:top w:val="nil"/>
              <w:left w:val="nil"/>
              <w:bottom w:val="single" w:sz="4" w:space="0" w:color="auto"/>
              <w:right w:val="single" w:sz="4" w:space="0" w:color="auto"/>
            </w:tcBorders>
            <w:tcMar>
              <w:left w:w="28" w:type="dxa"/>
              <w:right w:w="28" w:type="dxa"/>
            </w:tcMar>
            <w:vAlign w:val="center"/>
            <w:hideMark/>
          </w:tcPr>
          <w:p w14:paraId="390FED8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45" w:type="pct"/>
            <w:gridSpan w:val="2"/>
            <w:tcBorders>
              <w:top w:val="nil"/>
              <w:left w:val="nil"/>
              <w:bottom w:val="single" w:sz="4" w:space="0" w:color="auto"/>
              <w:right w:val="single" w:sz="4" w:space="0" w:color="auto"/>
            </w:tcBorders>
            <w:tcMar>
              <w:left w:w="28" w:type="dxa"/>
              <w:right w:w="28" w:type="dxa"/>
            </w:tcMar>
            <w:vAlign w:val="center"/>
            <w:hideMark/>
          </w:tcPr>
          <w:p w14:paraId="3317955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AC8901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43" w:type="pct"/>
            <w:tcBorders>
              <w:top w:val="nil"/>
              <w:left w:val="nil"/>
              <w:bottom w:val="single" w:sz="4" w:space="0" w:color="auto"/>
              <w:right w:val="single" w:sz="4" w:space="0" w:color="auto"/>
            </w:tcBorders>
            <w:tcMar>
              <w:left w:w="28" w:type="dxa"/>
              <w:right w:w="28" w:type="dxa"/>
            </w:tcMar>
            <w:vAlign w:val="center"/>
            <w:hideMark/>
          </w:tcPr>
          <w:p w14:paraId="6B4C43E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10D4B584" w14:textId="77777777" w:rsidTr="00F041E6">
        <w:trPr>
          <w:trHeight w:val="255"/>
        </w:trPr>
        <w:tc>
          <w:tcPr>
            <w:tcW w:w="913" w:type="pct"/>
            <w:tcBorders>
              <w:top w:val="nil"/>
              <w:left w:val="single" w:sz="4" w:space="0" w:color="auto"/>
              <w:bottom w:val="single" w:sz="4" w:space="0" w:color="auto"/>
              <w:right w:val="single" w:sz="4" w:space="0" w:color="auto"/>
            </w:tcBorders>
            <w:tcMar>
              <w:left w:w="28" w:type="dxa"/>
              <w:right w:w="28" w:type="dxa"/>
            </w:tcMar>
            <w:vAlign w:val="center"/>
            <w:hideMark/>
          </w:tcPr>
          <w:p w14:paraId="3796D6EE"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Инвестиции в основной капитал за счет всех источников финансирования </w:t>
            </w:r>
          </w:p>
        </w:tc>
        <w:tc>
          <w:tcPr>
            <w:tcW w:w="413" w:type="pct"/>
            <w:tcBorders>
              <w:top w:val="nil"/>
              <w:left w:val="nil"/>
              <w:bottom w:val="single" w:sz="4" w:space="0" w:color="auto"/>
              <w:right w:val="single" w:sz="4" w:space="0" w:color="auto"/>
            </w:tcBorders>
            <w:noWrap/>
            <w:tcMar>
              <w:left w:w="28" w:type="dxa"/>
              <w:right w:w="28" w:type="dxa"/>
            </w:tcMar>
            <w:vAlign w:val="center"/>
            <w:hideMark/>
          </w:tcPr>
          <w:p w14:paraId="30C049B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млрд руб.</w:t>
            </w:r>
          </w:p>
        </w:tc>
        <w:tc>
          <w:tcPr>
            <w:tcW w:w="245" w:type="pct"/>
            <w:tcBorders>
              <w:top w:val="nil"/>
              <w:left w:val="nil"/>
              <w:bottom w:val="single" w:sz="4" w:space="0" w:color="auto"/>
              <w:right w:val="single" w:sz="4" w:space="0" w:color="auto"/>
            </w:tcBorders>
            <w:tcMar>
              <w:left w:w="28" w:type="dxa"/>
              <w:right w:w="28" w:type="dxa"/>
            </w:tcMar>
            <w:vAlign w:val="center"/>
            <w:hideMark/>
          </w:tcPr>
          <w:p w14:paraId="5BD8E8D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162,7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B69678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126,4</w:t>
            </w:r>
          </w:p>
        </w:tc>
        <w:tc>
          <w:tcPr>
            <w:tcW w:w="238" w:type="pct"/>
            <w:tcBorders>
              <w:top w:val="nil"/>
              <w:left w:val="nil"/>
              <w:bottom w:val="single" w:sz="4" w:space="0" w:color="auto"/>
              <w:right w:val="single" w:sz="4" w:space="0" w:color="auto"/>
            </w:tcBorders>
            <w:noWrap/>
            <w:tcMar>
              <w:left w:w="28" w:type="dxa"/>
              <w:right w:w="28" w:type="dxa"/>
            </w:tcMar>
            <w:vAlign w:val="center"/>
            <w:hideMark/>
          </w:tcPr>
          <w:p w14:paraId="05B4B32F" w14:textId="4FD48F4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78</w:t>
            </w:r>
          </w:p>
        </w:tc>
        <w:tc>
          <w:tcPr>
            <w:tcW w:w="252" w:type="pct"/>
            <w:tcBorders>
              <w:top w:val="nil"/>
              <w:left w:val="nil"/>
              <w:bottom w:val="single" w:sz="4" w:space="0" w:color="auto"/>
              <w:right w:val="single" w:sz="4" w:space="0" w:color="auto"/>
            </w:tcBorders>
            <w:tcMar>
              <w:left w:w="28" w:type="dxa"/>
              <w:right w:w="28" w:type="dxa"/>
            </w:tcMar>
            <w:vAlign w:val="center"/>
            <w:hideMark/>
          </w:tcPr>
          <w:p w14:paraId="004AB41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177,7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CEBC20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166,2</w:t>
            </w:r>
          </w:p>
        </w:tc>
        <w:tc>
          <w:tcPr>
            <w:tcW w:w="262" w:type="pct"/>
            <w:tcBorders>
              <w:top w:val="nil"/>
              <w:left w:val="nil"/>
              <w:bottom w:val="single" w:sz="4" w:space="0" w:color="auto"/>
              <w:right w:val="single" w:sz="4" w:space="0" w:color="auto"/>
            </w:tcBorders>
            <w:noWrap/>
            <w:tcMar>
              <w:left w:w="28" w:type="dxa"/>
              <w:right w:w="28" w:type="dxa"/>
            </w:tcMar>
            <w:vAlign w:val="center"/>
            <w:hideMark/>
          </w:tcPr>
          <w:p w14:paraId="0B7F6110" w14:textId="6E5B502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94</w:t>
            </w:r>
          </w:p>
        </w:tc>
        <w:tc>
          <w:tcPr>
            <w:tcW w:w="229" w:type="pct"/>
            <w:tcBorders>
              <w:top w:val="nil"/>
              <w:left w:val="nil"/>
              <w:bottom w:val="single" w:sz="4" w:space="0" w:color="auto"/>
              <w:right w:val="single" w:sz="4" w:space="0" w:color="auto"/>
            </w:tcBorders>
            <w:tcMar>
              <w:left w:w="28" w:type="dxa"/>
              <w:right w:w="28" w:type="dxa"/>
            </w:tcMar>
            <w:vAlign w:val="center"/>
            <w:hideMark/>
          </w:tcPr>
          <w:p w14:paraId="30BB4E7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189,9</w:t>
            </w:r>
          </w:p>
        </w:tc>
        <w:tc>
          <w:tcPr>
            <w:tcW w:w="245" w:type="pct"/>
            <w:tcBorders>
              <w:top w:val="nil"/>
              <w:left w:val="nil"/>
              <w:bottom w:val="single" w:sz="4" w:space="0" w:color="auto"/>
              <w:right w:val="single" w:sz="4" w:space="0" w:color="auto"/>
            </w:tcBorders>
            <w:tcMar>
              <w:left w:w="28" w:type="dxa"/>
              <w:right w:w="28" w:type="dxa"/>
            </w:tcMar>
            <w:vAlign w:val="center"/>
            <w:hideMark/>
          </w:tcPr>
          <w:p w14:paraId="1CBF340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201,7</w:t>
            </w:r>
          </w:p>
        </w:tc>
        <w:tc>
          <w:tcPr>
            <w:tcW w:w="256" w:type="pct"/>
            <w:tcBorders>
              <w:top w:val="nil"/>
              <w:left w:val="nil"/>
              <w:bottom w:val="single" w:sz="4" w:space="0" w:color="auto"/>
              <w:right w:val="single" w:sz="4" w:space="0" w:color="auto"/>
            </w:tcBorders>
            <w:noWrap/>
            <w:tcMar>
              <w:left w:w="28" w:type="dxa"/>
              <w:right w:w="28" w:type="dxa"/>
            </w:tcMar>
            <w:vAlign w:val="center"/>
            <w:hideMark/>
          </w:tcPr>
          <w:p w14:paraId="6E3AEA58" w14:textId="6D7FCB6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106</w:t>
            </w:r>
          </w:p>
        </w:tc>
        <w:tc>
          <w:tcPr>
            <w:tcW w:w="234" w:type="pct"/>
            <w:tcBorders>
              <w:top w:val="nil"/>
              <w:left w:val="nil"/>
              <w:bottom w:val="single" w:sz="4" w:space="0" w:color="auto"/>
              <w:right w:val="single" w:sz="4" w:space="0" w:color="auto"/>
            </w:tcBorders>
            <w:tcMar>
              <w:left w:w="28" w:type="dxa"/>
              <w:right w:w="28" w:type="dxa"/>
            </w:tcMar>
            <w:vAlign w:val="center"/>
            <w:hideMark/>
          </w:tcPr>
          <w:p w14:paraId="653D25F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203,5</w:t>
            </w:r>
          </w:p>
        </w:tc>
        <w:tc>
          <w:tcPr>
            <w:tcW w:w="245" w:type="pct"/>
            <w:tcBorders>
              <w:top w:val="nil"/>
              <w:left w:val="nil"/>
              <w:bottom w:val="single" w:sz="4" w:space="0" w:color="auto"/>
              <w:right w:val="single" w:sz="4" w:space="0" w:color="auto"/>
            </w:tcBorders>
            <w:tcMar>
              <w:left w:w="28" w:type="dxa"/>
              <w:right w:w="28" w:type="dxa"/>
            </w:tcMar>
            <w:vAlign w:val="center"/>
            <w:hideMark/>
          </w:tcPr>
          <w:p w14:paraId="75E608B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283,1</w:t>
            </w:r>
          </w:p>
        </w:tc>
        <w:tc>
          <w:tcPr>
            <w:tcW w:w="245" w:type="pct"/>
            <w:tcBorders>
              <w:top w:val="nil"/>
              <w:left w:val="nil"/>
              <w:bottom w:val="single" w:sz="4" w:space="0" w:color="auto"/>
              <w:right w:val="single" w:sz="4" w:space="0" w:color="auto"/>
            </w:tcBorders>
            <w:noWrap/>
            <w:tcMar>
              <w:left w:w="28" w:type="dxa"/>
              <w:right w:w="28" w:type="dxa"/>
            </w:tcMar>
            <w:vAlign w:val="center"/>
            <w:hideMark/>
          </w:tcPr>
          <w:p w14:paraId="14EA013F" w14:textId="416F156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139</w:t>
            </w:r>
          </w:p>
        </w:tc>
        <w:tc>
          <w:tcPr>
            <w:tcW w:w="245" w:type="pct"/>
            <w:gridSpan w:val="2"/>
            <w:tcBorders>
              <w:top w:val="nil"/>
              <w:left w:val="nil"/>
              <w:bottom w:val="single" w:sz="4" w:space="0" w:color="auto"/>
              <w:right w:val="single" w:sz="4" w:space="0" w:color="auto"/>
            </w:tcBorders>
            <w:tcMar>
              <w:left w:w="28" w:type="dxa"/>
              <w:right w:w="28" w:type="dxa"/>
            </w:tcMar>
            <w:vAlign w:val="center"/>
            <w:hideMark/>
          </w:tcPr>
          <w:p w14:paraId="703E858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217,7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996973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330,0</w:t>
            </w:r>
          </w:p>
        </w:tc>
        <w:tc>
          <w:tcPr>
            <w:tcW w:w="243" w:type="pct"/>
            <w:tcBorders>
              <w:top w:val="nil"/>
              <w:left w:val="nil"/>
              <w:bottom w:val="single" w:sz="4" w:space="0" w:color="auto"/>
              <w:right w:val="single" w:sz="4" w:space="0" w:color="auto"/>
            </w:tcBorders>
            <w:noWrap/>
            <w:tcMar>
              <w:left w:w="28" w:type="dxa"/>
              <w:right w:w="28" w:type="dxa"/>
            </w:tcMar>
            <w:vAlign w:val="center"/>
            <w:hideMark/>
          </w:tcPr>
          <w:p w14:paraId="1133F1EC" w14:textId="389ED11F"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152</w:t>
            </w:r>
          </w:p>
        </w:tc>
      </w:tr>
    </w:tbl>
    <w:p w14:paraId="4B444711" w14:textId="64984F81" w:rsidR="00F718AB" w:rsidRPr="002F778E" w:rsidRDefault="00F718AB" w:rsidP="00765B3D">
      <w:pPr>
        <w:pStyle w:val="a9"/>
        <w:rPr>
          <w:i w:val="0"/>
          <w:sz w:val="28"/>
          <w:szCs w:val="28"/>
        </w:rPr>
      </w:pPr>
      <w:bookmarkStart w:id="23" w:name="_Ref209926629"/>
      <w:r w:rsidRPr="002F778E">
        <w:rPr>
          <w:i w:val="0"/>
          <w:sz w:val="28"/>
          <w:szCs w:val="28"/>
        </w:rPr>
        <w:t>Табл</w:t>
      </w:r>
      <w:bookmarkEnd w:id="23"/>
      <w:r w:rsidR="000A4BE4">
        <w:rPr>
          <w:i w:val="0"/>
          <w:sz w:val="28"/>
          <w:szCs w:val="28"/>
        </w:rPr>
        <w:t xml:space="preserve">ица </w:t>
      </w:r>
      <w:r w:rsidR="00765B3D">
        <w:rPr>
          <w:i w:val="0"/>
          <w:sz w:val="28"/>
          <w:szCs w:val="28"/>
        </w:rPr>
        <w:t>6</w:t>
      </w:r>
      <w:r w:rsidR="000A4BE4">
        <w:rPr>
          <w:i w:val="0"/>
          <w:sz w:val="28"/>
          <w:szCs w:val="28"/>
        </w:rPr>
        <w:t xml:space="preserve">. </w:t>
      </w:r>
      <w:r w:rsidRPr="002F778E">
        <w:rPr>
          <w:i w:val="0"/>
          <w:sz w:val="28"/>
          <w:szCs w:val="28"/>
        </w:rPr>
        <w:t>Оценка достигнутых целей по направлению «Строительство, жилищный фонд и коммунальное хозяйство»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08"/>
        <w:gridCol w:w="846"/>
        <w:gridCol w:w="753"/>
        <w:gridCol w:w="754"/>
        <w:gridCol w:w="752"/>
        <w:gridCol w:w="753"/>
        <w:gridCol w:w="753"/>
        <w:gridCol w:w="751"/>
        <w:gridCol w:w="753"/>
        <w:gridCol w:w="753"/>
        <w:gridCol w:w="752"/>
        <w:gridCol w:w="753"/>
        <w:gridCol w:w="752"/>
        <w:gridCol w:w="752"/>
        <w:gridCol w:w="753"/>
        <w:gridCol w:w="753"/>
        <w:gridCol w:w="752"/>
      </w:tblGrid>
      <w:tr w:rsidR="00F718AB" w:rsidRPr="00E51C2A" w14:paraId="2EB70CE6" w14:textId="77777777" w:rsidTr="00E51C2A">
        <w:trPr>
          <w:trHeight w:val="169"/>
        </w:trPr>
        <w:tc>
          <w:tcPr>
            <w:tcW w:w="2722" w:type="dxa"/>
            <w:vMerge w:val="restart"/>
            <w:tcMar>
              <w:left w:w="28" w:type="dxa"/>
              <w:right w:w="28" w:type="dxa"/>
            </w:tcMar>
            <w:vAlign w:val="center"/>
            <w:hideMark/>
          </w:tcPr>
          <w:p w14:paraId="1567474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Показатель</w:t>
            </w:r>
          </w:p>
        </w:tc>
        <w:tc>
          <w:tcPr>
            <w:tcW w:w="850" w:type="dxa"/>
            <w:vMerge w:val="restart"/>
            <w:tcMar>
              <w:left w:w="28" w:type="dxa"/>
              <w:right w:w="28" w:type="dxa"/>
            </w:tcMar>
            <w:vAlign w:val="center"/>
            <w:hideMark/>
          </w:tcPr>
          <w:p w14:paraId="3625F1B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ед. изм.</w:t>
            </w:r>
          </w:p>
        </w:tc>
        <w:tc>
          <w:tcPr>
            <w:tcW w:w="2267" w:type="dxa"/>
            <w:gridSpan w:val="3"/>
            <w:tcMar>
              <w:left w:w="28" w:type="dxa"/>
              <w:right w:w="28" w:type="dxa"/>
            </w:tcMar>
            <w:vAlign w:val="bottom"/>
            <w:hideMark/>
          </w:tcPr>
          <w:p w14:paraId="68B6D68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2020</w:t>
            </w:r>
          </w:p>
        </w:tc>
        <w:tc>
          <w:tcPr>
            <w:tcW w:w="2267" w:type="dxa"/>
            <w:gridSpan w:val="3"/>
            <w:tcMar>
              <w:left w:w="28" w:type="dxa"/>
              <w:right w:w="28" w:type="dxa"/>
            </w:tcMar>
            <w:vAlign w:val="bottom"/>
            <w:hideMark/>
          </w:tcPr>
          <w:p w14:paraId="49515CE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2021</w:t>
            </w:r>
          </w:p>
        </w:tc>
        <w:tc>
          <w:tcPr>
            <w:tcW w:w="2268" w:type="dxa"/>
            <w:gridSpan w:val="3"/>
            <w:tcMar>
              <w:left w:w="28" w:type="dxa"/>
              <w:right w:w="28" w:type="dxa"/>
            </w:tcMar>
            <w:vAlign w:val="bottom"/>
            <w:hideMark/>
          </w:tcPr>
          <w:p w14:paraId="5165CB8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2022</w:t>
            </w:r>
          </w:p>
        </w:tc>
        <w:tc>
          <w:tcPr>
            <w:tcW w:w="2267" w:type="dxa"/>
            <w:gridSpan w:val="3"/>
            <w:tcMar>
              <w:left w:w="28" w:type="dxa"/>
              <w:right w:w="28" w:type="dxa"/>
            </w:tcMar>
            <w:vAlign w:val="bottom"/>
            <w:hideMark/>
          </w:tcPr>
          <w:p w14:paraId="493EE4E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2023</w:t>
            </w:r>
          </w:p>
        </w:tc>
        <w:tc>
          <w:tcPr>
            <w:tcW w:w="2268" w:type="dxa"/>
            <w:gridSpan w:val="3"/>
            <w:tcMar>
              <w:left w:w="28" w:type="dxa"/>
              <w:right w:w="28" w:type="dxa"/>
            </w:tcMar>
            <w:vAlign w:val="bottom"/>
            <w:hideMark/>
          </w:tcPr>
          <w:p w14:paraId="0CE0FF8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2024</w:t>
            </w:r>
          </w:p>
        </w:tc>
      </w:tr>
      <w:tr w:rsidR="002F778E" w:rsidRPr="00E51C2A" w14:paraId="53B9FF35" w14:textId="77777777" w:rsidTr="00E51C2A">
        <w:trPr>
          <w:trHeight w:val="216"/>
        </w:trPr>
        <w:tc>
          <w:tcPr>
            <w:tcW w:w="2722" w:type="dxa"/>
            <w:vMerge/>
            <w:tcMar>
              <w:left w:w="28" w:type="dxa"/>
              <w:right w:w="28" w:type="dxa"/>
            </w:tcMar>
            <w:vAlign w:val="center"/>
            <w:hideMark/>
          </w:tcPr>
          <w:p w14:paraId="3F7691E5" w14:textId="77777777" w:rsidR="00F718AB" w:rsidRPr="00E51C2A" w:rsidRDefault="00F718AB" w:rsidP="00E51C2A">
            <w:pPr>
              <w:pStyle w:val="a7"/>
              <w:jc w:val="center"/>
              <w:rPr>
                <w:rFonts w:ascii="Times New Roman" w:hAnsi="Times New Roman"/>
                <w:sz w:val="20"/>
                <w:szCs w:val="20"/>
                <w:lang w:eastAsia="ru-RU"/>
              </w:rPr>
            </w:pPr>
          </w:p>
        </w:tc>
        <w:tc>
          <w:tcPr>
            <w:tcW w:w="850" w:type="dxa"/>
            <w:vMerge/>
            <w:tcMar>
              <w:left w:w="28" w:type="dxa"/>
              <w:right w:w="28" w:type="dxa"/>
            </w:tcMar>
            <w:vAlign w:val="center"/>
            <w:hideMark/>
          </w:tcPr>
          <w:p w14:paraId="42C7DCD3" w14:textId="77777777" w:rsidR="00F718AB" w:rsidRPr="00E51C2A" w:rsidRDefault="00F718AB" w:rsidP="00E51C2A">
            <w:pPr>
              <w:pStyle w:val="a7"/>
              <w:jc w:val="center"/>
              <w:rPr>
                <w:rFonts w:ascii="Times New Roman" w:hAnsi="Times New Roman"/>
                <w:sz w:val="20"/>
                <w:szCs w:val="20"/>
                <w:lang w:eastAsia="ru-RU"/>
              </w:rPr>
            </w:pPr>
          </w:p>
        </w:tc>
        <w:tc>
          <w:tcPr>
            <w:tcW w:w="755" w:type="dxa"/>
            <w:tcMar>
              <w:left w:w="28" w:type="dxa"/>
              <w:right w:w="28" w:type="dxa"/>
            </w:tcMar>
            <w:vAlign w:val="center"/>
            <w:hideMark/>
          </w:tcPr>
          <w:p w14:paraId="086F744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36CD8C2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0686C0B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7A9CBCD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6A058E6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5" w:type="dxa"/>
            <w:tcMar>
              <w:left w:w="28" w:type="dxa"/>
              <w:right w:w="28" w:type="dxa"/>
            </w:tcMar>
            <w:vAlign w:val="center"/>
            <w:hideMark/>
          </w:tcPr>
          <w:p w14:paraId="7235AB0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0FF058E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128EA87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05E10F2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260F410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5" w:type="dxa"/>
            <w:tcMar>
              <w:left w:w="28" w:type="dxa"/>
              <w:right w:w="28" w:type="dxa"/>
            </w:tcMar>
            <w:vAlign w:val="center"/>
            <w:hideMark/>
          </w:tcPr>
          <w:p w14:paraId="323E9F0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2767C88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5385B07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4ACFF75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27506ED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r>
      <w:tr w:rsidR="002F778E" w:rsidRPr="00E51C2A" w14:paraId="2C0F4534" w14:textId="77777777" w:rsidTr="00E51C2A">
        <w:trPr>
          <w:trHeight w:val="510"/>
        </w:trPr>
        <w:tc>
          <w:tcPr>
            <w:tcW w:w="2722" w:type="dxa"/>
            <w:tcMar>
              <w:left w:w="28" w:type="dxa"/>
              <w:right w:w="28" w:type="dxa"/>
            </w:tcMar>
            <w:vAlign w:val="center"/>
            <w:hideMark/>
          </w:tcPr>
          <w:p w14:paraId="218075D0"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Протяженность автомобильных дорог общего пользования (местного значения)</w:t>
            </w:r>
          </w:p>
        </w:tc>
        <w:tc>
          <w:tcPr>
            <w:tcW w:w="850" w:type="dxa"/>
            <w:tcMar>
              <w:left w:w="28" w:type="dxa"/>
              <w:right w:w="28" w:type="dxa"/>
            </w:tcMar>
            <w:vAlign w:val="center"/>
            <w:hideMark/>
          </w:tcPr>
          <w:p w14:paraId="5834731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км.</w:t>
            </w:r>
          </w:p>
        </w:tc>
        <w:tc>
          <w:tcPr>
            <w:tcW w:w="755" w:type="dxa"/>
            <w:tcMar>
              <w:left w:w="28" w:type="dxa"/>
              <w:right w:w="28" w:type="dxa"/>
            </w:tcMar>
            <w:vAlign w:val="center"/>
            <w:hideMark/>
          </w:tcPr>
          <w:p w14:paraId="6F2F507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052E66F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60307F5F" w14:textId="34925EF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3F934C7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10E9026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5" w:type="dxa"/>
            <w:tcMar>
              <w:left w:w="28" w:type="dxa"/>
              <w:right w:w="28" w:type="dxa"/>
            </w:tcMar>
            <w:vAlign w:val="center"/>
            <w:hideMark/>
          </w:tcPr>
          <w:p w14:paraId="560D80A8" w14:textId="034692F3"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5F0D8E10"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260FDE4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49CECA78" w14:textId="4634650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1D3A296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5" w:type="dxa"/>
            <w:tcMar>
              <w:left w:w="28" w:type="dxa"/>
              <w:right w:w="28" w:type="dxa"/>
            </w:tcMar>
            <w:vAlign w:val="center"/>
            <w:hideMark/>
          </w:tcPr>
          <w:p w14:paraId="5B53E72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3CD8AC79" w14:textId="6820F8B1"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5F5D72D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1F0BE75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213,4</w:t>
            </w:r>
          </w:p>
        </w:tc>
        <w:tc>
          <w:tcPr>
            <w:tcW w:w="756" w:type="dxa"/>
            <w:tcMar>
              <w:left w:w="28" w:type="dxa"/>
              <w:right w:w="28" w:type="dxa"/>
            </w:tcMar>
            <w:vAlign w:val="center"/>
            <w:hideMark/>
          </w:tcPr>
          <w:p w14:paraId="26B5EB44" w14:textId="423C782D"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w:t>
            </w:r>
            <w:r w:rsidR="00E51C2A">
              <w:rPr>
                <w:rFonts w:ascii="Times New Roman" w:hAnsi="Times New Roman"/>
                <w:sz w:val="20"/>
                <w:szCs w:val="20"/>
                <w:lang w:eastAsia="ru-RU"/>
              </w:rPr>
              <w:t>03</w:t>
            </w:r>
          </w:p>
        </w:tc>
      </w:tr>
      <w:tr w:rsidR="002F778E" w:rsidRPr="00E51C2A" w14:paraId="07EFCA3E" w14:textId="77777777" w:rsidTr="00E51C2A">
        <w:trPr>
          <w:trHeight w:val="765"/>
        </w:trPr>
        <w:tc>
          <w:tcPr>
            <w:tcW w:w="2722" w:type="dxa"/>
            <w:tcMar>
              <w:left w:w="28" w:type="dxa"/>
              <w:right w:w="28" w:type="dxa"/>
            </w:tcMar>
            <w:vAlign w:val="center"/>
            <w:hideMark/>
          </w:tcPr>
          <w:p w14:paraId="60DEA9E4"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850" w:type="dxa"/>
            <w:tcMar>
              <w:left w:w="28" w:type="dxa"/>
              <w:right w:w="28" w:type="dxa"/>
            </w:tcMar>
            <w:vAlign w:val="center"/>
            <w:hideMark/>
          </w:tcPr>
          <w:p w14:paraId="59286D0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w:t>
            </w:r>
          </w:p>
        </w:tc>
        <w:tc>
          <w:tcPr>
            <w:tcW w:w="755" w:type="dxa"/>
            <w:tcMar>
              <w:left w:w="28" w:type="dxa"/>
              <w:right w:w="28" w:type="dxa"/>
            </w:tcMar>
            <w:vAlign w:val="center"/>
            <w:hideMark/>
          </w:tcPr>
          <w:p w14:paraId="7EEBF0F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3C88603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6" w:type="dxa"/>
            <w:tcMar>
              <w:left w:w="28" w:type="dxa"/>
              <w:right w:w="28" w:type="dxa"/>
            </w:tcMar>
            <w:vAlign w:val="center"/>
            <w:hideMark/>
          </w:tcPr>
          <w:p w14:paraId="56DFFD37" w14:textId="2A42B67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6A01FBA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691FF2E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5" w:type="dxa"/>
            <w:tcMar>
              <w:left w:w="28" w:type="dxa"/>
              <w:right w:w="28" w:type="dxa"/>
            </w:tcMar>
            <w:vAlign w:val="center"/>
            <w:hideMark/>
          </w:tcPr>
          <w:p w14:paraId="09B5B14E" w14:textId="7A62A8D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1A5FB1B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64316BA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6" w:type="dxa"/>
            <w:tcMar>
              <w:left w:w="28" w:type="dxa"/>
              <w:right w:w="28" w:type="dxa"/>
            </w:tcMar>
            <w:vAlign w:val="center"/>
            <w:hideMark/>
          </w:tcPr>
          <w:p w14:paraId="56FCE6E0" w14:textId="2DA47C1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3F31F21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5" w:type="dxa"/>
            <w:tcMar>
              <w:left w:w="28" w:type="dxa"/>
              <w:right w:w="28" w:type="dxa"/>
            </w:tcMar>
            <w:vAlign w:val="center"/>
            <w:hideMark/>
          </w:tcPr>
          <w:p w14:paraId="7A2170E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42,9</w:t>
            </w:r>
          </w:p>
        </w:tc>
        <w:tc>
          <w:tcPr>
            <w:tcW w:w="756" w:type="dxa"/>
            <w:tcMar>
              <w:left w:w="28" w:type="dxa"/>
              <w:right w:w="28" w:type="dxa"/>
            </w:tcMar>
            <w:vAlign w:val="center"/>
            <w:hideMark/>
          </w:tcPr>
          <w:p w14:paraId="6FF68871" w14:textId="1D91F420"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120</w:t>
            </w:r>
          </w:p>
        </w:tc>
        <w:tc>
          <w:tcPr>
            <w:tcW w:w="756" w:type="dxa"/>
            <w:tcMar>
              <w:left w:w="28" w:type="dxa"/>
              <w:right w:w="28" w:type="dxa"/>
            </w:tcMar>
            <w:vAlign w:val="center"/>
            <w:hideMark/>
          </w:tcPr>
          <w:p w14:paraId="5FDD4E8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481BB95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48,6</w:t>
            </w:r>
          </w:p>
        </w:tc>
        <w:tc>
          <w:tcPr>
            <w:tcW w:w="756" w:type="dxa"/>
            <w:tcMar>
              <w:left w:w="28" w:type="dxa"/>
              <w:right w:w="28" w:type="dxa"/>
            </w:tcMar>
            <w:vAlign w:val="center"/>
            <w:hideMark/>
          </w:tcPr>
          <w:p w14:paraId="6AA2F076" w14:textId="53A76C3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136</w:t>
            </w:r>
          </w:p>
        </w:tc>
      </w:tr>
      <w:tr w:rsidR="002F778E" w:rsidRPr="00E51C2A" w14:paraId="486917AF" w14:textId="77777777" w:rsidTr="00E51C2A">
        <w:trPr>
          <w:trHeight w:val="255"/>
        </w:trPr>
        <w:tc>
          <w:tcPr>
            <w:tcW w:w="2722" w:type="dxa"/>
            <w:tcMar>
              <w:left w:w="28" w:type="dxa"/>
              <w:right w:w="28" w:type="dxa"/>
            </w:tcMar>
            <w:vAlign w:val="center"/>
            <w:hideMark/>
          </w:tcPr>
          <w:p w14:paraId="152E6B2B"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lastRenderedPageBreak/>
              <w:t>Общая площадь жилищного фонда</w:t>
            </w:r>
          </w:p>
        </w:tc>
        <w:tc>
          <w:tcPr>
            <w:tcW w:w="850" w:type="dxa"/>
            <w:tcMar>
              <w:left w:w="28" w:type="dxa"/>
              <w:right w:w="28" w:type="dxa"/>
            </w:tcMar>
            <w:vAlign w:val="center"/>
            <w:hideMark/>
          </w:tcPr>
          <w:p w14:paraId="30D1FE6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тыс. м2</w:t>
            </w:r>
          </w:p>
        </w:tc>
        <w:tc>
          <w:tcPr>
            <w:tcW w:w="755" w:type="dxa"/>
            <w:tcMar>
              <w:left w:w="28" w:type="dxa"/>
              <w:right w:w="28" w:type="dxa"/>
            </w:tcMar>
            <w:vAlign w:val="center"/>
            <w:hideMark/>
          </w:tcPr>
          <w:p w14:paraId="03198E9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463,4</w:t>
            </w:r>
          </w:p>
        </w:tc>
        <w:tc>
          <w:tcPr>
            <w:tcW w:w="756" w:type="dxa"/>
            <w:shd w:val="clear" w:color="000000" w:fill="FFFFFF"/>
            <w:tcMar>
              <w:left w:w="28" w:type="dxa"/>
              <w:right w:w="28" w:type="dxa"/>
            </w:tcMar>
            <w:vAlign w:val="center"/>
            <w:hideMark/>
          </w:tcPr>
          <w:p w14:paraId="067FC9D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440,7</w:t>
            </w:r>
          </w:p>
        </w:tc>
        <w:tc>
          <w:tcPr>
            <w:tcW w:w="756" w:type="dxa"/>
            <w:tcMar>
              <w:left w:w="28" w:type="dxa"/>
              <w:right w:w="28" w:type="dxa"/>
            </w:tcMar>
            <w:vAlign w:val="center"/>
            <w:hideMark/>
          </w:tcPr>
          <w:p w14:paraId="6F6E08AE" w14:textId="45ECBEF8"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95</w:t>
            </w:r>
          </w:p>
        </w:tc>
        <w:tc>
          <w:tcPr>
            <w:tcW w:w="756" w:type="dxa"/>
            <w:tcMar>
              <w:left w:w="28" w:type="dxa"/>
              <w:right w:w="28" w:type="dxa"/>
            </w:tcMar>
            <w:vAlign w:val="center"/>
            <w:hideMark/>
          </w:tcPr>
          <w:p w14:paraId="6B4FDD0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470,7</w:t>
            </w:r>
          </w:p>
        </w:tc>
        <w:tc>
          <w:tcPr>
            <w:tcW w:w="756" w:type="dxa"/>
            <w:tcMar>
              <w:left w:w="28" w:type="dxa"/>
              <w:right w:w="28" w:type="dxa"/>
            </w:tcMar>
            <w:vAlign w:val="center"/>
            <w:hideMark/>
          </w:tcPr>
          <w:p w14:paraId="71E05BB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445,3</w:t>
            </w:r>
          </w:p>
        </w:tc>
        <w:tc>
          <w:tcPr>
            <w:tcW w:w="755" w:type="dxa"/>
            <w:tcMar>
              <w:left w:w="28" w:type="dxa"/>
              <w:right w:w="28" w:type="dxa"/>
            </w:tcMar>
            <w:vAlign w:val="center"/>
            <w:hideMark/>
          </w:tcPr>
          <w:p w14:paraId="472A8E03" w14:textId="188BA2B2"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95</w:t>
            </w:r>
          </w:p>
        </w:tc>
        <w:tc>
          <w:tcPr>
            <w:tcW w:w="756" w:type="dxa"/>
            <w:tcMar>
              <w:left w:w="28" w:type="dxa"/>
              <w:right w:w="28" w:type="dxa"/>
            </w:tcMar>
            <w:vAlign w:val="center"/>
            <w:hideMark/>
          </w:tcPr>
          <w:p w14:paraId="4696D48B"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478</w:t>
            </w:r>
          </w:p>
        </w:tc>
        <w:tc>
          <w:tcPr>
            <w:tcW w:w="756" w:type="dxa"/>
            <w:shd w:val="clear" w:color="000000" w:fill="FFFFFF"/>
            <w:tcMar>
              <w:left w:w="28" w:type="dxa"/>
              <w:right w:w="28" w:type="dxa"/>
            </w:tcMar>
            <w:vAlign w:val="center"/>
            <w:hideMark/>
          </w:tcPr>
          <w:p w14:paraId="2364AEF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460</w:t>
            </w:r>
          </w:p>
        </w:tc>
        <w:tc>
          <w:tcPr>
            <w:tcW w:w="756" w:type="dxa"/>
            <w:tcMar>
              <w:left w:w="28" w:type="dxa"/>
              <w:right w:w="28" w:type="dxa"/>
            </w:tcMar>
            <w:vAlign w:val="center"/>
            <w:hideMark/>
          </w:tcPr>
          <w:p w14:paraId="689904BB" w14:textId="4DC84C1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96</w:t>
            </w:r>
          </w:p>
        </w:tc>
        <w:tc>
          <w:tcPr>
            <w:tcW w:w="756" w:type="dxa"/>
            <w:tcMar>
              <w:left w:w="28" w:type="dxa"/>
              <w:right w:w="28" w:type="dxa"/>
            </w:tcMar>
            <w:vAlign w:val="center"/>
            <w:hideMark/>
          </w:tcPr>
          <w:p w14:paraId="5157735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485,4</w:t>
            </w:r>
          </w:p>
        </w:tc>
        <w:tc>
          <w:tcPr>
            <w:tcW w:w="755" w:type="dxa"/>
            <w:shd w:val="clear" w:color="000000" w:fill="FFFFFF"/>
            <w:tcMar>
              <w:left w:w="28" w:type="dxa"/>
              <w:right w:w="28" w:type="dxa"/>
            </w:tcMar>
            <w:vAlign w:val="center"/>
            <w:hideMark/>
          </w:tcPr>
          <w:p w14:paraId="22EFCE28" w14:textId="77777777" w:rsidR="00F718AB" w:rsidRPr="00E51C2A" w:rsidRDefault="00F718AB" w:rsidP="00E51C2A">
            <w:pPr>
              <w:pStyle w:val="a7"/>
              <w:jc w:val="center"/>
              <w:rPr>
                <w:rFonts w:ascii="Times New Roman" w:hAnsi="Times New Roman"/>
                <w:sz w:val="20"/>
                <w:szCs w:val="20"/>
                <w:lang w:eastAsia="ru-RU"/>
              </w:rPr>
            </w:pPr>
          </w:p>
        </w:tc>
        <w:tc>
          <w:tcPr>
            <w:tcW w:w="756" w:type="dxa"/>
            <w:tcMar>
              <w:left w:w="28" w:type="dxa"/>
              <w:right w:w="28" w:type="dxa"/>
            </w:tcMar>
            <w:vAlign w:val="center"/>
            <w:hideMark/>
          </w:tcPr>
          <w:p w14:paraId="64C4A54D" w14:textId="45D119AD"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0</w:t>
            </w:r>
          </w:p>
        </w:tc>
        <w:tc>
          <w:tcPr>
            <w:tcW w:w="756" w:type="dxa"/>
            <w:tcMar>
              <w:left w:w="28" w:type="dxa"/>
              <w:right w:w="28" w:type="dxa"/>
            </w:tcMar>
            <w:vAlign w:val="center"/>
            <w:hideMark/>
          </w:tcPr>
          <w:p w14:paraId="670673D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492,7</w:t>
            </w:r>
          </w:p>
        </w:tc>
        <w:tc>
          <w:tcPr>
            <w:tcW w:w="756" w:type="dxa"/>
            <w:tcMar>
              <w:left w:w="28" w:type="dxa"/>
              <w:right w:w="28" w:type="dxa"/>
            </w:tcMar>
            <w:vAlign w:val="center"/>
            <w:hideMark/>
          </w:tcPr>
          <w:p w14:paraId="7D968BB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492,7</w:t>
            </w:r>
          </w:p>
        </w:tc>
        <w:tc>
          <w:tcPr>
            <w:tcW w:w="756" w:type="dxa"/>
            <w:tcMar>
              <w:left w:w="28" w:type="dxa"/>
              <w:right w:w="28" w:type="dxa"/>
            </w:tcMar>
            <w:vAlign w:val="center"/>
            <w:hideMark/>
          </w:tcPr>
          <w:p w14:paraId="1379F2ED" w14:textId="795A0AB4"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100</w:t>
            </w:r>
          </w:p>
        </w:tc>
      </w:tr>
      <w:tr w:rsidR="002F778E" w:rsidRPr="00E51C2A" w14:paraId="4D4CC199" w14:textId="77777777" w:rsidTr="00E51C2A">
        <w:trPr>
          <w:trHeight w:val="255"/>
        </w:trPr>
        <w:tc>
          <w:tcPr>
            <w:tcW w:w="2722" w:type="dxa"/>
            <w:tcMar>
              <w:left w:w="28" w:type="dxa"/>
              <w:right w:w="28" w:type="dxa"/>
            </w:tcMar>
            <w:vAlign w:val="center"/>
            <w:hideMark/>
          </w:tcPr>
          <w:p w14:paraId="02BE6726"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Ввод в действие жилых домов</w:t>
            </w:r>
          </w:p>
        </w:tc>
        <w:tc>
          <w:tcPr>
            <w:tcW w:w="850" w:type="dxa"/>
            <w:tcMar>
              <w:left w:w="28" w:type="dxa"/>
              <w:right w:w="28" w:type="dxa"/>
            </w:tcMar>
            <w:vAlign w:val="center"/>
            <w:hideMark/>
          </w:tcPr>
          <w:p w14:paraId="5D87D6B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тыс. м2</w:t>
            </w:r>
          </w:p>
        </w:tc>
        <w:tc>
          <w:tcPr>
            <w:tcW w:w="755" w:type="dxa"/>
            <w:tcMar>
              <w:left w:w="28" w:type="dxa"/>
              <w:right w:w="28" w:type="dxa"/>
            </w:tcMar>
            <w:vAlign w:val="center"/>
            <w:hideMark/>
          </w:tcPr>
          <w:p w14:paraId="3F4560B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9,5</w:t>
            </w:r>
          </w:p>
        </w:tc>
        <w:tc>
          <w:tcPr>
            <w:tcW w:w="756" w:type="dxa"/>
            <w:shd w:val="clear" w:color="000000" w:fill="FFFFFF"/>
            <w:tcMar>
              <w:left w:w="28" w:type="dxa"/>
              <w:right w:w="28" w:type="dxa"/>
            </w:tcMar>
            <w:vAlign w:val="center"/>
            <w:hideMark/>
          </w:tcPr>
          <w:p w14:paraId="639BE70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12,89</w:t>
            </w:r>
          </w:p>
        </w:tc>
        <w:tc>
          <w:tcPr>
            <w:tcW w:w="756" w:type="dxa"/>
            <w:tcMar>
              <w:left w:w="28" w:type="dxa"/>
              <w:right w:w="28" w:type="dxa"/>
            </w:tcMar>
            <w:vAlign w:val="center"/>
            <w:hideMark/>
          </w:tcPr>
          <w:p w14:paraId="6EF9F6BD" w14:textId="2D3EA73C"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136</w:t>
            </w:r>
          </w:p>
        </w:tc>
        <w:tc>
          <w:tcPr>
            <w:tcW w:w="756" w:type="dxa"/>
            <w:tcMar>
              <w:left w:w="28" w:type="dxa"/>
              <w:right w:w="28" w:type="dxa"/>
            </w:tcMar>
            <w:vAlign w:val="center"/>
            <w:hideMark/>
          </w:tcPr>
          <w:p w14:paraId="067BA7A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9,5</w:t>
            </w:r>
          </w:p>
        </w:tc>
        <w:tc>
          <w:tcPr>
            <w:tcW w:w="756" w:type="dxa"/>
            <w:tcMar>
              <w:left w:w="28" w:type="dxa"/>
              <w:right w:w="28" w:type="dxa"/>
            </w:tcMar>
            <w:vAlign w:val="center"/>
            <w:hideMark/>
          </w:tcPr>
          <w:p w14:paraId="50DB4FD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16,98</w:t>
            </w:r>
          </w:p>
        </w:tc>
        <w:tc>
          <w:tcPr>
            <w:tcW w:w="755" w:type="dxa"/>
            <w:tcMar>
              <w:left w:w="28" w:type="dxa"/>
              <w:right w:w="28" w:type="dxa"/>
            </w:tcMar>
            <w:vAlign w:val="center"/>
            <w:hideMark/>
          </w:tcPr>
          <w:p w14:paraId="0893B2D8" w14:textId="35BF5864"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179</w:t>
            </w:r>
          </w:p>
        </w:tc>
        <w:tc>
          <w:tcPr>
            <w:tcW w:w="756" w:type="dxa"/>
            <w:tcMar>
              <w:left w:w="28" w:type="dxa"/>
              <w:right w:w="28" w:type="dxa"/>
            </w:tcMar>
            <w:vAlign w:val="center"/>
            <w:hideMark/>
          </w:tcPr>
          <w:p w14:paraId="2540CEF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14,2</w:t>
            </w:r>
          </w:p>
        </w:tc>
        <w:tc>
          <w:tcPr>
            <w:tcW w:w="756" w:type="dxa"/>
            <w:shd w:val="clear" w:color="000000" w:fill="FFFFFF"/>
            <w:tcMar>
              <w:left w:w="28" w:type="dxa"/>
              <w:right w:w="28" w:type="dxa"/>
            </w:tcMar>
            <w:vAlign w:val="center"/>
            <w:hideMark/>
          </w:tcPr>
          <w:p w14:paraId="425123B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15,6</w:t>
            </w:r>
          </w:p>
        </w:tc>
        <w:tc>
          <w:tcPr>
            <w:tcW w:w="756" w:type="dxa"/>
            <w:tcMar>
              <w:left w:w="28" w:type="dxa"/>
              <w:right w:w="28" w:type="dxa"/>
            </w:tcMar>
            <w:vAlign w:val="center"/>
            <w:hideMark/>
          </w:tcPr>
          <w:p w14:paraId="3DD4D81C" w14:textId="62DAA25D"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110</w:t>
            </w:r>
          </w:p>
        </w:tc>
        <w:tc>
          <w:tcPr>
            <w:tcW w:w="756" w:type="dxa"/>
            <w:tcMar>
              <w:left w:w="28" w:type="dxa"/>
              <w:right w:w="28" w:type="dxa"/>
            </w:tcMar>
            <w:vAlign w:val="center"/>
            <w:hideMark/>
          </w:tcPr>
          <w:p w14:paraId="29738AD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15,4</w:t>
            </w:r>
          </w:p>
        </w:tc>
        <w:tc>
          <w:tcPr>
            <w:tcW w:w="755" w:type="dxa"/>
            <w:shd w:val="clear" w:color="000000" w:fill="FFFFFF"/>
            <w:tcMar>
              <w:left w:w="28" w:type="dxa"/>
              <w:right w:w="28" w:type="dxa"/>
            </w:tcMar>
            <w:vAlign w:val="center"/>
            <w:hideMark/>
          </w:tcPr>
          <w:p w14:paraId="50A1CCF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16,4</w:t>
            </w:r>
          </w:p>
        </w:tc>
        <w:tc>
          <w:tcPr>
            <w:tcW w:w="756" w:type="dxa"/>
            <w:tcMar>
              <w:left w:w="28" w:type="dxa"/>
              <w:right w:w="28" w:type="dxa"/>
            </w:tcMar>
            <w:vAlign w:val="center"/>
            <w:hideMark/>
          </w:tcPr>
          <w:p w14:paraId="6A420E47" w14:textId="2C4421C6"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139</w:t>
            </w:r>
          </w:p>
        </w:tc>
        <w:tc>
          <w:tcPr>
            <w:tcW w:w="756" w:type="dxa"/>
            <w:tcMar>
              <w:left w:w="28" w:type="dxa"/>
              <w:right w:w="28" w:type="dxa"/>
            </w:tcMar>
            <w:vAlign w:val="center"/>
            <w:hideMark/>
          </w:tcPr>
          <w:p w14:paraId="032AAA1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16,0</w:t>
            </w:r>
          </w:p>
        </w:tc>
        <w:tc>
          <w:tcPr>
            <w:tcW w:w="756" w:type="dxa"/>
            <w:shd w:val="clear" w:color="000000" w:fill="FFFFFF"/>
            <w:tcMar>
              <w:left w:w="28" w:type="dxa"/>
              <w:right w:w="28" w:type="dxa"/>
            </w:tcMar>
            <w:vAlign w:val="center"/>
            <w:hideMark/>
          </w:tcPr>
          <w:p w14:paraId="16CCD8B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19,8</w:t>
            </w:r>
          </w:p>
        </w:tc>
        <w:tc>
          <w:tcPr>
            <w:tcW w:w="756" w:type="dxa"/>
            <w:tcMar>
              <w:left w:w="28" w:type="dxa"/>
              <w:right w:w="28" w:type="dxa"/>
            </w:tcMar>
            <w:vAlign w:val="center"/>
            <w:hideMark/>
          </w:tcPr>
          <w:p w14:paraId="4BA32845" w14:textId="4584C31E"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139</w:t>
            </w:r>
          </w:p>
        </w:tc>
      </w:tr>
      <w:tr w:rsidR="002F778E" w:rsidRPr="00E51C2A" w14:paraId="47570A83" w14:textId="77777777" w:rsidTr="00E51C2A">
        <w:trPr>
          <w:trHeight w:val="510"/>
        </w:trPr>
        <w:tc>
          <w:tcPr>
            <w:tcW w:w="2722" w:type="dxa"/>
            <w:tcMar>
              <w:left w:w="28" w:type="dxa"/>
              <w:right w:w="28" w:type="dxa"/>
            </w:tcMar>
            <w:vAlign w:val="center"/>
            <w:hideMark/>
          </w:tcPr>
          <w:p w14:paraId="14ABDEF4"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Доля ветхого и аварийного жилищного фонда в общей площади жилищного фонда</w:t>
            </w:r>
          </w:p>
        </w:tc>
        <w:tc>
          <w:tcPr>
            <w:tcW w:w="850" w:type="dxa"/>
            <w:tcMar>
              <w:left w:w="28" w:type="dxa"/>
              <w:right w:w="28" w:type="dxa"/>
            </w:tcMar>
            <w:vAlign w:val="center"/>
            <w:hideMark/>
          </w:tcPr>
          <w:p w14:paraId="2094FE5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w:t>
            </w:r>
          </w:p>
        </w:tc>
        <w:tc>
          <w:tcPr>
            <w:tcW w:w="755" w:type="dxa"/>
            <w:tcMar>
              <w:left w:w="28" w:type="dxa"/>
              <w:right w:w="28" w:type="dxa"/>
            </w:tcMar>
            <w:vAlign w:val="center"/>
            <w:hideMark/>
          </w:tcPr>
          <w:p w14:paraId="0EEE6FA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14,9</w:t>
            </w:r>
          </w:p>
        </w:tc>
        <w:tc>
          <w:tcPr>
            <w:tcW w:w="756" w:type="dxa"/>
            <w:shd w:val="clear" w:color="000000" w:fill="FFFFFF"/>
            <w:tcMar>
              <w:left w:w="28" w:type="dxa"/>
              <w:right w:w="28" w:type="dxa"/>
            </w:tcMar>
            <w:vAlign w:val="center"/>
            <w:hideMark/>
          </w:tcPr>
          <w:p w14:paraId="6C3E32E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24</w:t>
            </w:r>
          </w:p>
        </w:tc>
        <w:tc>
          <w:tcPr>
            <w:tcW w:w="756" w:type="dxa"/>
            <w:tcMar>
              <w:left w:w="28" w:type="dxa"/>
              <w:right w:w="28" w:type="dxa"/>
            </w:tcMar>
            <w:vAlign w:val="center"/>
            <w:hideMark/>
          </w:tcPr>
          <w:p w14:paraId="2933D4EF" w14:textId="26E1636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161</w:t>
            </w:r>
          </w:p>
        </w:tc>
        <w:tc>
          <w:tcPr>
            <w:tcW w:w="756" w:type="dxa"/>
            <w:tcMar>
              <w:left w:w="28" w:type="dxa"/>
              <w:right w:w="28" w:type="dxa"/>
            </w:tcMar>
            <w:vAlign w:val="center"/>
            <w:hideMark/>
          </w:tcPr>
          <w:p w14:paraId="447CA8F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13,2</w:t>
            </w:r>
          </w:p>
        </w:tc>
        <w:tc>
          <w:tcPr>
            <w:tcW w:w="756" w:type="dxa"/>
            <w:tcMar>
              <w:left w:w="28" w:type="dxa"/>
              <w:right w:w="28" w:type="dxa"/>
            </w:tcMar>
            <w:vAlign w:val="center"/>
            <w:hideMark/>
          </w:tcPr>
          <w:p w14:paraId="7D6B0B4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14,9</w:t>
            </w:r>
          </w:p>
        </w:tc>
        <w:tc>
          <w:tcPr>
            <w:tcW w:w="755" w:type="dxa"/>
            <w:tcMar>
              <w:left w:w="28" w:type="dxa"/>
              <w:right w:w="28" w:type="dxa"/>
            </w:tcMar>
            <w:vAlign w:val="center"/>
            <w:hideMark/>
          </w:tcPr>
          <w:p w14:paraId="0E9BC2AA" w14:textId="66E7AD0F"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113</w:t>
            </w:r>
          </w:p>
        </w:tc>
        <w:tc>
          <w:tcPr>
            <w:tcW w:w="756" w:type="dxa"/>
            <w:tcMar>
              <w:left w:w="28" w:type="dxa"/>
              <w:right w:w="28" w:type="dxa"/>
            </w:tcMar>
            <w:vAlign w:val="center"/>
            <w:hideMark/>
          </w:tcPr>
          <w:p w14:paraId="0887A59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11,5</w:t>
            </w:r>
          </w:p>
        </w:tc>
        <w:tc>
          <w:tcPr>
            <w:tcW w:w="756" w:type="dxa"/>
            <w:shd w:val="clear" w:color="000000" w:fill="FFFFFF"/>
            <w:tcMar>
              <w:left w:w="28" w:type="dxa"/>
              <w:right w:w="28" w:type="dxa"/>
            </w:tcMar>
            <w:vAlign w:val="center"/>
            <w:hideMark/>
          </w:tcPr>
          <w:p w14:paraId="56E83D50"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3,2</w:t>
            </w:r>
          </w:p>
        </w:tc>
        <w:tc>
          <w:tcPr>
            <w:tcW w:w="756" w:type="dxa"/>
            <w:tcMar>
              <w:left w:w="28" w:type="dxa"/>
              <w:right w:w="28" w:type="dxa"/>
            </w:tcMar>
            <w:vAlign w:val="center"/>
            <w:hideMark/>
          </w:tcPr>
          <w:p w14:paraId="26850D64" w14:textId="4BF33B1B"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28</w:t>
            </w:r>
          </w:p>
        </w:tc>
        <w:tc>
          <w:tcPr>
            <w:tcW w:w="756" w:type="dxa"/>
            <w:tcMar>
              <w:left w:w="28" w:type="dxa"/>
              <w:right w:w="28" w:type="dxa"/>
            </w:tcMar>
            <w:vAlign w:val="center"/>
            <w:hideMark/>
          </w:tcPr>
          <w:p w14:paraId="595F7B4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9,9</w:t>
            </w:r>
          </w:p>
        </w:tc>
        <w:tc>
          <w:tcPr>
            <w:tcW w:w="755" w:type="dxa"/>
            <w:shd w:val="clear" w:color="000000" w:fill="FFFFFF"/>
            <w:tcMar>
              <w:left w:w="28" w:type="dxa"/>
              <w:right w:w="28" w:type="dxa"/>
            </w:tcMar>
            <w:vAlign w:val="center"/>
            <w:hideMark/>
          </w:tcPr>
          <w:p w14:paraId="3F0A7891" w14:textId="77777777" w:rsidR="00F718AB" w:rsidRPr="00E51C2A" w:rsidRDefault="00F718AB" w:rsidP="00E51C2A">
            <w:pPr>
              <w:pStyle w:val="a7"/>
              <w:jc w:val="center"/>
              <w:rPr>
                <w:rFonts w:ascii="Times New Roman" w:hAnsi="Times New Roman"/>
                <w:sz w:val="20"/>
                <w:szCs w:val="20"/>
                <w:lang w:eastAsia="ru-RU"/>
              </w:rPr>
            </w:pPr>
          </w:p>
        </w:tc>
        <w:tc>
          <w:tcPr>
            <w:tcW w:w="756" w:type="dxa"/>
            <w:tcMar>
              <w:left w:w="28" w:type="dxa"/>
              <w:right w:w="28" w:type="dxa"/>
            </w:tcMar>
            <w:vAlign w:val="center"/>
            <w:hideMark/>
          </w:tcPr>
          <w:p w14:paraId="0FC0179D" w14:textId="0DEB1DCB"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0</w:t>
            </w:r>
          </w:p>
        </w:tc>
        <w:tc>
          <w:tcPr>
            <w:tcW w:w="756" w:type="dxa"/>
            <w:tcMar>
              <w:left w:w="28" w:type="dxa"/>
              <w:right w:w="28" w:type="dxa"/>
            </w:tcMar>
            <w:vAlign w:val="center"/>
            <w:hideMark/>
          </w:tcPr>
          <w:p w14:paraId="575699B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8,4</w:t>
            </w:r>
          </w:p>
        </w:tc>
        <w:tc>
          <w:tcPr>
            <w:tcW w:w="756" w:type="dxa"/>
            <w:tcMar>
              <w:left w:w="28" w:type="dxa"/>
              <w:right w:w="28" w:type="dxa"/>
            </w:tcMar>
            <w:vAlign w:val="center"/>
            <w:hideMark/>
          </w:tcPr>
          <w:p w14:paraId="30538D05" w14:textId="77777777" w:rsidR="00F718AB" w:rsidRPr="00E51C2A" w:rsidRDefault="00F718AB" w:rsidP="00E51C2A">
            <w:pPr>
              <w:pStyle w:val="a7"/>
              <w:jc w:val="center"/>
              <w:rPr>
                <w:rFonts w:ascii="Times New Roman" w:hAnsi="Times New Roman"/>
                <w:sz w:val="20"/>
                <w:szCs w:val="20"/>
                <w:lang w:eastAsia="ru-RU"/>
              </w:rPr>
            </w:pPr>
          </w:p>
        </w:tc>
        <w:tc>
          <w:tcPr>
            <w:tcW w:w="756" w:type="dxa"/>
            <w:tcMar>
              <w:left w:w="28" w:type="dxa"/>
              <w:right w:w="28" w:type="dxa"/>
            </w:tcMar>
            <w:vAlign w:val="center"/>
            <w:hideMark/>
          </w:tcPr>
          <w:p w14:paraId="1055D19C" w14:textId="55B50EEE"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0</w:t>
            </w:r>
          </w:p>
        </w:tc>
      </w:tr>
    </w:tbl>
    <w:p w14:paraId="713B304F" w14:textId="3CCC0EC0" w:rsidR="00F718AB" w:rsidRPr="002F778E" w:rsidRDefault="00F718AB" w:rsidP="00765B3D">
      <w:pPr>
        <w:pStyle w:val="a9"/>
        <w:rPr>
          <w:i w:val="0"/>
          <w:sz w:val="28"/>
          <w:szCs w:val="28"/>
        </w:rPr>
      </w:pPr>
      <w:bookmarkStart w:id="24" w:name="_Ref209928360"/>
      <w:r w:rsidRPr="002F778E">
        <w:rPr>
          <w:i w:val="0"/>
          <w:sz w:val="28"/>
          <w:szCs w:val="28"/>
        </w:rPr>
        <w:t>Табл</w:t>
      </w:r>
      <w:bookmarkEnd w:id="24"/>
      <w:r w:rsidR="000A4BE4">
        <w:rPr>
          <w:i w:val="0"/>
          <w:sz w:val="28"/>
          <w:szCs w:val="28"/>
        </w:rPr>
        <w:t xml:space="preserve">ица </w:t>
      </w:r>
      <w:r w:rsidR="00765B3D">
        <w:rPr>
          <w:i w:val="0"/>
          <w:sz w:val="28"/>
          <w:szCs w:val="28"/>
        </w:rPr>
        <w:t>7г</w:t>
      </w:r>
      <w:r w:rsidR="000A4BE4">
        <w:rPr>
          <w:i w:val="0"/>
          <w:sz w:val="28"/>
          <w:szCs w:val="28"/>
        </w:rPr>
        <w:t xml:space="preserve">. </w:t>
      </w:r>
      <w:r w:rsidRPr="002F778E">
        <w:rPr>
          <w:i w:val="0"/>
          <w:sz w:val="28"/>
          <w:szCs w:val="28"/>
        </w:rPr>
        <w:t>Оценка достигнутых целей по направлению «Социальная сфера»</w:t>
      </w:r>
    </w:p>
    <w:tbl>
      <w:tblPr>
        <w:tblW w:w="0" w:type="auto"/>
        <w:tblCellMar>
          <w:top w:w="57" w:type="dxa"/>
          <w:left w:w="57" w:type="dxa"/>
          <w:bottom w:w="57" w:type="dxa"/>
          <w:right w:w="57" w:type="dxa"/>
        </w:tblCellMar>
        <w:tblLook w:val="04A0" w:firstRow="1" w:lastRow="0" w:firstColumn="1" w:lastColumn="0" w:noHBand="0" w:noVBand="1"/>
      </w:tblPr>
      <w:tblGrid>
        <w:gridCol w:w="4527"/>
        <w:gridCol w:w="1270"/>
        <w:gridCol w:w="602"/>
        <w:gridCol w:w="603"/>
        <w:gridCol w:w="602"/>
        <w:gridCol w:w="604"/>
        <w:gridCol w:w="604"/>
        <w:gridCol w:w="602"/>
        <w:gridCol w:w="604"/>
        <w:gridCol w:w="603"/>
        <w:gridCol w:w="603"/>
        <w:gridCol w:w="604"/>
        <w:gridCol w:w="602"/>
        <w:gridCol w:w="603"/>
        <w:gridCol w:w="603"/>
        <w:gridCol w:w="604"/>
        <w:gridCol w:w="603"/>
      </w:tblGrid>
      <w:tr w:rsidR="00F718AB" w:rsidRPr="00E51C2A" w14:paraId="03E6CBF8" w14:textId="77777777" w:rsidTr="00E51C2A">
        <w:trPr>
          <w:trHeight w:val="255"/>
        </w:trPr>
        <w:tc>
          <w:tcPr>
            <w:tcW w:w="456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B936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1276"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5B1AD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1813"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642171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1814"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720F6C4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1814"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54B978A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1814"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6A571DA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1814"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2B1947D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51764286" w14:textId="77777777" w:rsidTr="00E51C2A">
        <w:trPr>
          <w:trHeight w:val="510"/>
        </w:trPr>
        <w:tc>
          <w:tcPr>
            <w:tcW w:w="456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2BA509"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673019"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604" w:type="dxa"/>
            <w:tcBorders>
              <w:top w:val="nil"/>
              <w:left w:val="nil"/>
              <w:bottom w:val="single" w:sz="4" w:space="0" w:color="auto"/>
              <w:right w:val="single" w:sz="4" w:space="0" w:color="auto"/>
            </w:tcBorders>
            <w:tcMar>
              <w:left w:w="28" w:type="dxa"/>
              <w:right w:w="28" w:type="dxa"/>
            </w:tcMar>
            <w:vAlign w:val="center"/>
            <w:hideMark/>
          </w:tcPr>
          <w:p w14:paraId="0AAD032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A5EC15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02CF09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716A89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B4EC3F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7C067B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B56DB6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2BB9B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E7F627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7F22F2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1089C3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25D3C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DD58B4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44DD4D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8EC6F4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43DD5F6D" w14:textId="77777777" w:rsidTr="00E51C2A">
        <w:trPr>
          <w:trHeight w:val="510"/>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40E2E3F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Доля воспитанников дошкольных образовательных организаций в общей численности детей от 1 до 6 лет</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5B4FAFE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B1B12F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59,6</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8B391D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60,1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BEE54C6" w14:textId="40BD649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101</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136F2F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86</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414C38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B9EEACA" w14:textId="47AF871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71</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AA216C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751CB5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7F338D4" w14:textId="6EF72611"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8D7DD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C5A6CF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94,9</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4123EC8" w14:textId="60581B8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AFF415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97</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D7A99C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58,5</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369FB5F" w14:textId="67A4ED1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r>
      <w:tr w:rsidR="00F718AB" w:rsidRPr="00E51C2A" w14:paraId="3B3D2F96" w14:textId="77777777" w:rsidTr="00E51C2A">
        <w:trPr>
          <w:trHeight w:val="23"/>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1EA2B270"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62A4445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2DF56C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D1237C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EF30C23" w14:textId="3CC980F3"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D2566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EE1752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A5960AB" w14:textId="33DE0812"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1DE5CB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A985F4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28B1AFA" w14:textId="36F48FD3"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D96C4E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C0CDB2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4419149" w14:textId="5A25712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26F771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93756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B02888C" w14:textId="1509E81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636894BF" w14:textId="77777777" w:rsidTr="00E51C2A">
        <w:trPr>
          <w:trHeight w:val="510"/>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35576755"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Уровень обеспеченности врачами всех специальностей</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7523F98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на 10 тыс. населения</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0296F9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0ABA85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21,3</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465BDF6" w14:textId="1964C0A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89</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E3582F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23,6</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5EE66E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28,8</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5EF24C1" w14:textId="67E8736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261E2B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043882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22,1</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9CC36A8" w14:textId="1532C8E2"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A59C53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23,3</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0F098D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33,8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92353BA" w14:textId="6D6EEA54"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B50038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23,3</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7A5112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29,8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290430A" w14:textId="75BC8B1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128</w:t>
            </w:r>
          </w:p>
        </w:tc>
      </w:tr>
      <w:tr w:rsidR="00F718AB" w:rsidRPr="00E51C2A" w14:paraId="4E2B2296" w14:textId="77777777" w:rsidTr="00E51C2A">
        <w:trPr>
          <w:trHeight w:val="510"/>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3E1F537B"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Уровень обеспеченности средним медицинским персоналом</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52D2655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на 10 тыс. населения</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C864AF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116,8</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F5C9F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100,9</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517DB7" w14:textId="49404A8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86</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750BAD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F1D5A8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152,3</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427716C" w14:textId="5BA0209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131</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836F76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116,2</w:t>
            </w:r>
          </w:p>
        </w:tc>
        <w:tc>
          <w:tcPr>
            <w:tcW w:w="60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BEFD7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102,2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D0EBB97" w14:textId="2452306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93F3EF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115,8</w:t>
            </w:r>
          </w:p>
        </w:tc>
        <w:tc>
          <w:tcPr>
            <w:tcW w:w="60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602D0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149</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6AD2DF4" w14:textId="6A9CA43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CC8C88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115,7</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C0AE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128,8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3FA8E1F" w14:textId="2948199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r>
      <w:tr w:rsidR="00F718AB" w:rsidRPr="00E51C2A" w14:paraId="4AA7BB2B" w14:textId="77777777" w:rsidTr="00E51C2A">
        <w:trPr>
          <w:trHeight w:val="255"/>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67DAC0D6"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Число </w:t>
            </w:r>
            <w:r w:rsidRPr="00E51C2A">
              <w:rPr>
                <w:rFonts w:ascii="Times New Roman" w:eastAsia="Times New Roman" w:hAnsi="Times New Roman" w:cs="Times New Roman"/>
                <w:noProof/>
                <w:sz w:val="20"/>
                <w:szCs w:val="20"/>
                <w:lang w:eastAsia="ru-RU"/>
              </w:rPr>
              <w:t>межпоселенческих</w:t>
            </w:r>
            <w:r w:rsidRPr="00E51C2A">
              <w:rPr>
                <w:rFonts w:ascii="Times New Roman" w:eastAsia="Times New Roman" w:hAnsi="Times New Roman" w:cs="Times New Roman"/>
                <w:sz w:val="20"/>
                <w:szCs w:val="20"/>
                <w:lang w:eastAsia="ru-RU"/>
              </w:rPr>
              <w:t xml:space="preserve"> библиотек</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4E24C49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397599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0556D5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850A14F" w14:textId="4277A77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84933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B47EE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198DD97" w14:textId="290F297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079AF5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747788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BE71B60" w14:textId="14D7D043"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C11E6E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5D4DCA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221C23D" w14:textId="5CA77341"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4259A9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1A96E0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BEDBE3B" w14:textId="7919B34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1F64B3B4" w14:textId="77777777" w:rsidTr="00E51C2A">
        <w:trPr>
          <w:trHeight w:val="255"/>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1FC44ED8"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Число общедоступных библиотек</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49116F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CEA13C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B05C70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7B25767" w14:textId="036016DD"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FCFD2D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2D9A7A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3018836" w14:textId="45B636D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CD351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1EDDCC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D3ABC4B" w14:textId="07FEB906"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1565D7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94C7E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6989158" w14:textId="029BD26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60CDB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659F50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41B1E43" w14:textId="7BF8114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7E256DE8" w14:textId="77777777" w:rsidTr="00E51C2A">
        <w:trPr>
          <w:trHeight w:val="255"/>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754EBF2D"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Число учреждений культурно-досугового типа</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690929C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F9521B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73C5D6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1D8EB8D" w14:textId="1859CA38"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9D1489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CDB279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8BB2E9" w14:textId="7A63691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05B7EA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11740C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41D309D" w14:textId="6BB83C1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EDEEF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9A31DA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1B4C197" w14:textId="108C0AF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w:t>
            </w:r>
            <w:r w:rsidR="00E51C2A">
              <w:rPr>
                <w:rFonts w:ascii="Times New Roman" w:eastAsia="Times New Roman" w:hAnsi="Times New Roman" w:cs="Times New Roman"/>
                <w:sz w:val="20"/>
                <w:szCs w:val="20"/>
                <w:lang w:eastAsia="ru-RU"/>
              </w:rPr>
              <w:t>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E73B3B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7C268F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841C4BE" w14:textId="0705A9E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bl>
    <w:p w14:paraId="016D3883" w14:textId="6AD1EF98" w:rsidR="00F718AB" w:rsidRPr="002F778E" w:rsidRDefault="00F718AB" w:rsidP="00765B3D">
      <w:pPr>
        <w:pStyle w:val="a9"/>
        <w:rPr>
          <w:i w:val="0"/>
          <w:sz w:val="28"/>
          <w:szCs w:val="28"/>
        </w:rPr>
      </w:pPr>
      <w:bookmarkStart w:id="25" w:name="_Ref209970094"/>
      <w:r w:rsidRPr="002F778E">
        <w:rPr>
          <w:i w:val="0"/>
          <w:sz w:val="28"/>
          <w:szCs w:val="28"/>
        </w:rPr>
        <w:lastRenderedPageBreak/>
        <w:t>Табл</w:t>
      </w:r>
      <w:bookmarkEnd w:id="25"/>
      <w:r w:rsidR="000A4BE4">
        <w:rPr>
          <w:i w:val="0"/>
          <w:sz w:val="28"/>
          <w:szCs w:val="28"/>
        </w:rPr>
        <w:t xml:space="preserve">ица 8. </w:t>
      </w:r>
      <w:r w:rsidRPr="002F778E">
        <w:rPr>
          <w:i w:val="0"/>
          <w:sz w:val="28"/>
          <w:szCs w:val="28"/>
        </w:rPr>
        <w:t xml:space="preserve">Инвестиционные проекты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180"/>
        <w:gridCol w:w="1701"/>
        <w:gridCol w:w="1134"/>
        <w:gridCol w:w="2977"/>
      </w:tblGrid>
      <w:tr w:rsidR="00F718AB" w:rsidRPr="000A4BE4" w14:paraId="00773CB6" w14:textId="77777777" w:rsidTr="004F1762">
        <w:trPr>
          <w:trHeight w:val="42"/>
        </w:trPr>
        <w:tc>
          <w:tcPr>
            <w:tcW w:w="9180" w:type="dxa"/>
            <w:noWrap/>
            <w:vAlign w:val="center"/>
            <w:hideMark/>
          </w:tcPr>
          <w:p w14:paraId="561DBCE0" w14:textId="77777777" w:rsidR="00F718AB" w:rsidRPr="000A4BE4" w:rsidRDefault="00F718AB" w:rsidP="004133AE">
            <w:pPr>
              <w:pStyle w:val="a7"/>
              <w:jc w:val="center"/>
              <w:rPr>
                <w:rFonts w:ascii="Times New Roman" w:hAnsi="Times New Roman"/>
                <w:sz w:val="20"/>
                <w:szCs w:val="20"/>
              </w:rPr>
            </w:pPr>
            <w:r w:rsidRPr="000A4BE4">
              <w:rPr>
                <w:rFonts w:ascii="Times New Roman" w:hAnsi="Times New Roman"/>
                <w:sz w:val="20"/>
                <w:szCs w:val="20"/>
              </w:rPr>
              <w:t>Проекты</w:t>
            </w:r>
          </w:p>
        </w:tc>
        <w:tc>
          <w:tcPr>
            <w:tcW w:w="1701" w:type="dxa"/>
            <w:vAlign w:val="center"/>
            <w:hideMark/>
          </w:tcPr>
          <w:p w14:paraId="4DE3BB8F"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Сроки реализации</w:t>
            </w:r>
          </w:p>
        </w:tc>
        <w:tc>
          <w:tcPr>
            <w:tcW w:w="1134" w:type="dxa"/>
            <w:vAlign w:val="center"/>
            <w:hideMark/>
          </w:tcPr>
          <w:p w14:paraId="349F4E9E" w14:textId="25911CB5"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 xml:space="preserve">Бюджет, </w:t>
            </w:r>
            <w:r w:rsidR="003245F3" w:rsidRPr="000A4BE4">
              <w:rPr>
                <w:rFonts w:ascii="Times New Roman" w:hAnsi="Times New Roman"/>
                <w:sz w:val="20"/>
                <w:szCs w:val="20"/>
              </w:rPr>
              <w:t>млн</w:t>
            </w:r>
            <w:r w:rsidRPr="000A4BE4">
              <w:rPr>
                <w:rFonts w:ascii="Times New Roman" w:hAnsi="Times New Roman"/>
                <w:sz w:val="20"/>
                <w:szCs w:val="20"/>
              </w:rPr>
              <w:t xml:space="preserve"> руб.</w:t>
            </w:r>
          </w:p>
        </w:tc>
        <w:tc>
          <w:tcPr>
            <w:tcW w:w="2977" w:type="dxa"/>
            <w:vAlign w:val="center"/>
            <w:hideMark/>
          </w:tcPr>
          <w:p w14:paraId="5E97CBED"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Место реализации</w:t>
            </w:r>
          </w:p>
        </w:tc>
      </w:tr>
      <w:tr w:rsidR="00F718AB" w:rsidRPr="000A4BE4" w14:paraId="0E02ECBB" w14:textId="77777777" w:rsidTr="004F1762">
        <w:tc>
          <w:tcPr>
            <w:tcW w:w="9180" w:type="dxa"/>
            <w:noWrap/>
            <w:vAlign w:val="bottom"/>
            <w:hideMark/>
          </w:tcPr>
          <w:p w14:paraId="7960BE06" w14:textId="77777777" w:rsidR="00F718AB" w:rsidRPr="001553DF" w:rsidRDefault="00F718AB" w:rsidP="00B9533C">
            <w:pPr>
              <w:pStyle w:val="a7"/>
              <w:jc w:val="center"/>
              <w:rPr>
                <w:rFonts w:ascii="Times New Roman" w:hAnsi="Times New Roman"/>
                <w:sz w:val="20"/>
                <w:szCs w:val="20"/>
              </w:rPr>
            </w:pPr>
            <w:r w:rsidRPr="001553DF">
              <w:rPr>
                <w:rFonts w:ascii="Times New Roman" w:hAnsi="Times New Roman"/>
                <w:sz w:val="20"/>
                <w:szCs w:val="20"/>
              </w:rPr>
              <w:t>Физическая культура и спорт</w:t>
            </w:r>
          </w:p>
        </w:tc>
        <w:tc>
          <w:tcPr>
            <w:tcW w:w="1701" w:type="dxa"/>
            <w:noWrap/>
            <w:vAlign w:val="bottom"/>
            <w:hideMark/>
          </w:tcPr>
          <w:p w14:paraId="0F66D6F5" w14:textId="77777777" w:rsidR="00F718AB" w:rsidRPr="001553DF" w:rsidRDefault="00F718AB" w:rsidP="000A4BE4">
            <w:pPr>
              <w:pStyle w:val="a7"/>
              <w:rPr>
                <w:rFonts w:ascii="Times New Roman" w:hAnsi="Times New Roman"/>
                <w:sz w:val="20"/>
                <w:szCs w:val="20"/>
              </w:rPr>
            </w:pPr>
            <w:r w:rsidRPr="001553DF">
              <w:rPr>
                <w:rFonts w:ascii="Times New Roman" w:hAnsi="Times New Roman"/>
                <w:sz w:val="20"/>
                <w:szCs w:val="20"/>
              </w:rPr>
              <w:t> </w:t>
            </w:r>
          </w:p>
        </w:tc>
        <w:tc>
          <w:tcPr>
            <w:tcW w:w="1134" w:type="dxa"/>
            <w:noWrap/>
            <w:vAlign w:val="bottom"/>
            <w:hideMark/>
          </w:tcPr>
          <w:p w14:paraId="77512DDF" w14:textId="77777777" w:rsidR="00F718AB" w:rsidRPr="001553DF" w:rsidRDefault="00F718AB" w:rsidP="000A4BE4">
            <w:pPr>
              <w:pStyle w:val="a7"/>
              <w:rPr>
                <w:rFonts w:ascii="Times New Roman" w:hAnsi="Times New Roman"/>
                <w:sz w:val="20"/>
                <w:szCs w:val="20"/>
              </w:rPr>
            </w:pPr>
            <w:r w:rsidRPr="001553DF">
              <w:rPr>
                <w:rFonts w:ascii="Times New Roman" w:hAnsi="Times New Roman"/>
                <w:sz w:val="20"/>
                <w:szCs w:val="20"/>
              </w:rPr>
              <w:t> </w:t>
            </w:r>
          </w:p>
        </w:tc>
        <w:tc>
          <w:tcPr>
            <w:tcW w:w="2977" w:type="dxa"/>
            <w:noWrap/>
            <w:vAlign w:val="bottom"/>
            <w:hideMark/>
          </w:tcPr>
          <w:p w14:paraId="0059BF0C" w14:textId="77777777" w:rsidR="00F718AB" w:rsidRPr="001553DF" w:rsidRDefault="00F718AB" w:rsidP="000A4BE4">
            <w:pPr>
              <w:pStyle w:val="a7"/>
              <w:rPr>
                <w:rFonts w:ascii="Times New Roman" w:hAnsi="Times New Roman"/>
                <w:sz w:val="20"/>
                <w:szCs w:val="20"/>
              </w:rPr>
            </w:pPr>
            <w:r w:rsidRPr="001553DF">
              <w:rPr>
                <w:rFonts w:ascii="Times New Roman" w:hAnsi="Times New Roman"/>
                <w:sz w:val="20"/>
                <w:szCs w:val="20"/>
              </w:rPr>
              <w:t> </w:t>
            </w:r>
          </w:p>
        </w:tc>
      </w:tr>
      <w:tr w:rsidR="00F718AB" w:rsidRPr="000A4BE4" w14:paraId="40C64A20" w14:textId="77777777" w:rsidTr="004F1762">
        <w:tc>
          <w:tcPr>
            <w:tcW w:w="9180" w:type="dxa"/>
            <w:vAlign w:val="center"/>
            <w:hideMark/>
          </w:tcPr>
          <w:p w14:paraId="21406C59" w14:textId="6994C160" w:rsidR="00F718AB" w:rsidRPr="001553DF" w:rsidRDefault="00C542CF" w:rsidP="000A4BE4">
            <w:pPr>
              <w:pStyle w:val="a7"/>
              <w:rPr>
                <w:rFonts w:ascii="Times New Roman" w:hAnsi="Times New Roman"/>
                <w:sz w:val="20"/>
                <w:szCs w:val="20"/>
              </w:rPr>
            </w:pPr>
            <w:r w:rsidRPr="001553DF">
              <w:rPr>
                <w:rFonts w:ascii="Times New Roman" w:hAnsi="Times New Roman"/>
                <w:sz w:val="20"/>
                <w:szCs w:val="20"/>
              </w:rPr>
              <w:t>Строительство универсальных спортивных залов для проведения занятий по общефизической подготовке, в том числе национальным видам спорта в п. Сибирский, с. Кышик, д. Согом, с. Тюли</w:t>
            </w:r>
          </w:p>
        </w:tc>
        <w:tc>
          <w:tcPr>
            <w:tcW w:w="1701" w:type="dxa"/>
            <w:noWrap/>
            <w:vAlign w:val="center"/>
            <w:hideMark/>
          </w:tcPr>
          <w:p w14:paraId="3F894CD5" w14:textId="564B9DC5" w:rsidR="00F718AB" w:rsidRPr="001553DF" w:rsidRDefault="00F718AB" w:rsidP="00B9533C">
            <w:pPr>
              <w:pStyle w:val="a7"/>
              <w:jc w:val="center"/>
              <w:rPr>
                <w:rFonts w:ascii="Times New Roman" w:hAnsi="Times New Roman"/>
                <w:sz w:val="20"/>
                <w:szCs w:val="20"/>
              </w:rPr>
            </w:pPr>
            <w:r w:rsidRPr="001553DF">
              <w:rPr>
                <w:rFonts w:ascii="Times New Roman" w:hAnsi="Times New Roman"/>
                <w:sz w:val="20"/>
                <w:szCs w:val="20"/>
              </w:rPr>
              <w:t>202</w:t>
            </w:r>
            <w:r w:rsidR="00C542CF" w:rsidRPr="001553DF">
              <w:rPr>
                <w:rFonts w:ascii="Times New Roman" w:hAnsi="Times New Roman"/>
                <w:sz w:val="20"/>
                <w:szCs w:val="20"/>
              </w:rPr>
              <w:t>7</w:t>
            </w:r>
            <w:r w:rsidRPr="001553DF">
              <w:rPr>
                <w:rFonts w:ascii="Times New Roman" w:hAnsi="Times New Roman"/>
                <w:sz w:val="20"/>
                <w:szCs w:val="20"/>
              </w:rPr>
              <w:t>-202</w:t>
            </w:r>
            <w:r w:rsidR="00C542CF" w:rsidRPr="001553DF">
              <w:rPr>
                <w:rFonts w:ascii="Times New Roman" w:hAnsi="Times New Roman"/>
                <w:sz w:val="20"/>
                <w:szCs w:val="20"/>
              </w:rPr>
              <w:t>9</w:t>
            </w:r>
          </w:p>
        </w:tc>
        <w:tc>
          <w:tcPr>
            <w:tcW w:w="1134" w:type="dxa"/>
            <w:noWrap/>
            <w:vAlign w:val="center"/>
            <w:hideMark/>
          </w:tcPr>
          <w:p w14:paraId="115563C5" w14:textId="54A907EC" w:rsidR="00F718AB" w:rsidRPr="001553DF" w:rsidRDefault="00C542CF" w:rsidP="00B9533C">
            <w:pPr>
              <w:pStyle w:val="a7"/>
              <w:jc w:val="center"/>
              <w:rPr>
                <w:rFonts w:ascii="Times New Roman" w:hAnsi="Times New Roman"/>
                <w:sz w:val="20"/>
                <w:szCs w:val="20"/>
              </w:rPr>
            </w:pPr>
            <w:r w:rsidRPr="001553DF">
              <w:rPr>
                <w:rFonts w:ascii="Times New Roman" w:hAnsi="Times New Roman"/>
                <w:sz w:val="20"/>
                <w:szCs w:val="20"/>
              </w:rPr>
              <w:t>200,0</w:t>
            </w:r>
          </w:p>
        </w:tc>
        <w:tc>
          <w:tcPr>
            <w:tcW w:w="2977" w:type="dxa"/>
            <w:noWrap/>
            <w:vAlign w:val="center"/>
            <w:hideMark/>
          </w:tcPr>
          <w:p w14:paraId="13E12E9F" w14:textId="4512D2B7" w:rsidR="00F718AB" w:rsidRPr="001553DF" w:rsidRDefault="00C542CF" w:rsidP="000A4BE4">
            <w:pPr>
              <w:pStyle w:val="a7"/>
              <w:rPr>
                <w:rFonts w:ascii="Times New Roman" w:hAnsi="Times New Roman"/>
                <w:sz w:val="20"/>
                <w:szCs w:val="20"/>
              </w:rPr>
            </w:pPr>
            <w:r w:rsidRPr="001553DF">
              <w:rPr>
                <w:rFonts w:ascii="Times New Roman" w:hAnsi="Times New Roman"/>
                <w:sz w:val="20"/>
                <w:szCs w:val="20"/>
              </w:rPr>
              <w:t>п. Сибирский, с. Кышик, д. Согом, с. Тюли</w:t>
            </w:r>
          </w:p>
        </w:tc>
      </w:tr>
      <w:tr w:rsidR="00C542CF" w:rsidRPr="000A4BE4" w14:paraId="208C4F26" w14:textId="77777777" w:rsidTr="004F1762">
        <w:tc>
          <w:tcPr>
            <w:tcW w:w="9180" w:type="dxa"/>
            <w:vAlign w:val="center"/>
          </w:tcPr>
          <w:p w14:paraId="780F9558" w14:textId="6EB2B57A" w:rsidR="00C542CF" w:rsidRPr="001553DF" w:rsidRDefault="00C542CF" w:rsidP="000A4BE4">
            <w:pPr>
              <w:pStyle w:val="a7"/>
              <w:rPr>
                <w:rFonts w:ascii="Times New Roman" w:hAnsi="Times New Roman"/>
                <w:sz w:val="20"/>
                <w:szCs w:val="20"/>
              </w:rPr>
            </w:pPr>
            <w:r w:rsidRPr="001553DF">
              <w:rPr>
                <w:rFonts w:ascii="Times New Roman" w:hAnsi="Times New Roman"/>
                <w:sz w:val="20"/>
                <w:szCs w:val="20"/>
              </w:rPr>
              <w:t>Реализация проекта «Спортивный Горноправдинск», образующий инфраструктуру для подготовки спортсменов по зимним видам спорта (лыжные гонки, хоккей) в п. Горноправдинске</w:t>
            </w:r>
          </w:p>
        </w:tc>
        <w:tc>
          <w:tcPr>
            <w:tcW w:w="1701" w:type="dxa"/>
            <w:noWrap/>
            <w:vAlign w:val="center"/>
          </w:tcPr>
          <w:p w14:paraId="08E140D7" w14:textId="415EC439" w:rsidR="00C542CF" w:rsidRPr="001553DF" w:rsidRDefault="00C542CF" w:rsidP="00B9533C">
            <w:pPr>
              <w:pStyle w:val="a7"/>
              <w:jc w:val="center"/>
              <w:rPr>
                <w:rFonts w:ascii="Times New Roman" w:hAnsi="Times New Roman"/>
                <w:sz w:val="20"/>
                <w:szCs w:val="20"/>
              </w:rPr>
            </w:pPr>
            <w:r w:rsidRPr="001553DF">
              <w:rPr>
                <w:rFonts w:ascii="Times New Roman" w:hAnsi="Times New Roman"/>
                <w:sz w:val="20"/>
                <w:szCs w:val="20"/>
              </w:rPr>
              <w:t>2028-2030</w:t>
            </w:r>
          </w:p>
        </w:tc>
        <w:tc>
          <w:tcPr>
            <w:tcW w:w="1134" w:type="dxa"/>
            <w:noWrap/>
            <w:vAlign w:val="center"/>
          </w:tcPr>
          <w:p w14:paraId="448132ED" w14:textId="45DC3839" w:rsidR="00C542CF" w:rsidRPr="001553DF" w:rsidRDefault="00C542CF" w:rsidP="00B9533C">
            <w:pPr>
              <w:pStyle w:val="a7"/>
              <w:jc w:val="center"/>
              <w:rPr>
                <w:rFonts w:ascii="Times New Roman" w:hAnsi="Times New Roman"/>
                <w:sz w:val="20"/>
                <w:szCs w:val="20"/>
              </w:rPr>
            </w:pPr>
            <w:r w:rsidRPr="001553DF">
              <w:rPr>
                <w:rFonts w:ascii="Times New Roman" w:hAnsi="Times New Roman"/>
                <w:sz w:val="20"/>
                <w:szCs w:val="20"/>
              </w:rPr>
              <w:t>100,0</w:t>
            </w:r>
          </w:p>
        </w:tc>
        <w:tc>
          <w:tcPr>
            <w:tcW w:w="2977" w:type="dxa"/>
            <w:noWrap/>
            <w:vAlign w:val="center"/>
          </w:tcPr>
          <w:p w14:paraId="2B8B7821" w14:textId="17559264" w:rsidR="00C542CF" w:rsidRPr="001553DF" w:rsidRDefault="00C542CF" w:rsidP="000A4BE4">
            <w:pPr>
              <w:pStyle w:val="a7"/>
              <w:rPr>
                <w:rFonts w:ascii="Times New Roman" w:hAnsi="Times New Roman"/>
                <w:sz w:val="20"/>
                <w:szCs w:val="20"/>
              </w:rPr>
            </w:pPr>
            <w:r w:rsidRPr="001553DF">
              <w:rPr>
                <w:rFonts w:ascii="Times New Roman" w:hAnsi="Times New Roman"/>
                <w:sz w:val="20"/>
                <w:szCs w:val="20"/>
              </w:rPr>
              <w:t>п. Горноправдинск</w:t>
            </w:r>
          </w:p>
        </w:tc>
      </w:tr>
      <w:tr w:rsidR="00F718AB" w:rsidRPr="000A4BE4" w14:paraId="2B066663" w14:textId="77777777" w:rsidTr="004F1762">
        <w:tc>
          <w:tcPr>
            <w:tcW w:w="9180" w:type="dxa"/>
            <w:vAlign w:val="center"/>
            <w:hideMark/>
          </w:tcPr>
          <w:p w14:paraId="12168897" w14:textId="4EF819FD" w:rsidR="00F718AB" w:rsidRPr="001553DF" w:rsidRDefault="00C542CF" w:rsidP="000A4BE4">
            <w:pPr>
              <w:pStyle w:val="a7"/>
              <w:rPr>
                <w:rFonts w:ascii="Times New Roman" w:hAnsi="Times New Roman"/>
                <w:sz w:val="20"/>
                <w:szCs w:val="20"/>
              </w:rPr>
            </w:pPr>
            <w:r w:rsidRPr="001553DF">
              <w:rPr>
                <w:rFonts w:ascii="Times New Roman" w:hAnsi="Times New Roman"/>
                <w:sz w:val="20"/>
                <w:szCs w:val="20"/>
              </w:rPr>
              <w:t>Строительство модульных спортивных комплексов (в составе культурно-спортивных комплексов) в п. Луговском, д. Шапша</w:t>
            </w:r>
          </w:p>
        </w:tc>
        <w:tc>
          <w:tcPr>
            <w:tcW w:w="1701" w:type="dxa"/>
            <w:noWrap/>
            <w:vAlign w:val="center"/>
            <w:hideMark/>
          </w:tcPr>
          <w:p w14:paraId="0582CFF7" w14:textId="41D12CCC" w:rsidR="00F718AB" w:rsidRPr="001553DF" w:rsidRDefault="00F718AB" w:rsidP="00B9533C">
            <w:pPr>
              <w:pStyle w:val="a7"/>
              <w:jc w:val="center"/>
              <w:rPr>
                <w:rFonts w:ascii="Times New Roman" w:hAnsi="Times New Roman"/>
                <w:sz w:val="20"/>
                <w:szCs w:val="20"/>
              </w:rPr>
            </w:pPr>
            <w:r w:rsidRPr="001553DF">
              <w:rPr>
                <w:rFonts w:ascii="Times New Roman" w:hAnsi="Times New Roman"/>
                <w:sz w:val="20"/>
                <w:szCs w:val="20"/>
              </w:rPr>
              <w:t>202</w:t>
            </w:r>
            <w:r w:rsidR="00C542CF" w:rsidRPr="001553DF">
              <w:rPr>
                <w:rFonts w:ascii="Times New Roman" w:hAnsi="Times New Roman"/>
                <w:sz w:val="20"/>
                <w:szCs w:val="20"/>
              </w:rPr>
              <w:t>7</w:t>
            </w:r>
            <w:r w:rsidRPr="001553DF">
              <w:rPr>
                <w:rFonts w:ascii="Times New Roman" w:hAnsi="Times New Roman"/>
                <w:sz w:val="20"/>
                <w:szCs w:val="20"/>
              </w:rPr>
              <w:t>-20</w:t>
            </w:r>
            <w:r w:rsidR="00C542CF" w:rsidRPr="001553DF">
              <w:rPr>
                <w:rFonts w:ascii="Times New Roman" w:hAnsi="Times New Roman"/>
                <w:sz w:val="20"/>
                <w:szCs w:val="20"/>
              </w:rPr>
              <w:t>30</w:t>
            </w:r>
          </w:p>
        </w:tc>
        <w:tc>
          <w:tcPr>
            <w:tcW w:w="1134" w:type="dxa"/>
            <w:noWrap/>
            <w:vAlign w:val="center"/>
            <w:hideMark/>
          </w:tcPr>
          <w:p w14:paraId="0670F8AC" w14:textId="342A9260" w:rsidR="00F718AB" w:rsidRPr="001553DF" w:rsidRDefault="00C542CF" w:rsidP="00B9533C">
            <w:pPr>
              <w:pStyle w:val="a7"/>
              <w:jc w:val="center"/>
              <w:rPr>
                <w:rFonts w:ascii="Times New Roman" w:hAnsi="Times New Roman"/>
                <w:sz w:val="20"/>
                <w:szCs w:val="20"/>
              </w:rPr>
            </w:pPr>
            <w:r w:rsidRPr="001553DF">
              <w:rPr>
                <w:rFonts w:ascii="Times New Roman" w:hAnsi="Times New Roman"/>
                <w:sz w:val="20"/>
                <w:szCs w:val="20"/>
              </w:rPr>
              <w:t>5</w:t>
            </w:r>
            <w:r w:rsidR="00F718AB" w:rsidRPr="001553DF">
              <w:rPr>
                <w:rFonts w:ascii="Times New Roman" w:hAnsi="Times New Roman"/>
                <w:sz w:val="20"/>
                <w:szCs w:val="20"/>
              </w:rPr>
              <w:t>00</w:t>
            </w:r>
          </w:p>
        </w:tc>
        <w:tc>
          <w:tcPr>
            <w:tcW w:w="2977" w:type="dxa"/>
            <w:noWrap/>
            <w:vAlign w:val="center"/>
            <w:hideMark/>
          </w:tcPr>
          <w:p w14:paraId="37008BF7" w14:textId="1F5A1A03" w:rsidR="00F718AB" w:rsidRPr="001553DF" w:rsidRDefault="00C542CF" w:rsidP="000A4BE4">
            <w:pPr>
              <w:pStyle w:val="a7"/>
              <w:rPr>
                <w:rFonts w:ascii="Times New Roman" w:hAnsi="Times New Roman"/>
                <w:sz w:val="20"/>
                <w:szCs w:val="20"/>
              </w:rPr>
            </w:pPr>
            <w:r w:rsidRPr="001553DF">
              <w:rPr>
                <w:rFonts w:ascii="Times New Roman" w:hAnsi="Times New Roman"/>
                <w:sz w:val="20"/>
                <w:szCs w:val="20"/>
              </w:rPr>
              <w:t xml:space="preserve">п. </w:t>
            </w:r>
            <w:r w:rsidR="00F718AB" w:rsidRPr="001553DF">
              <w:rPr>
                <w:rFonts w:ascii="Times New Roman" w:hAnsi="Times New Roman"/>
                <w:sz w:val="20"/>
                <w:szCs w:val="20"/>
              </w:rPr>
              <w:t>Луговской</w:t>
            </w:r>
            <w:r w:rsidRPr="001553DF">
              <w:rPr>
                <w:rFonts w:ascii="Times New Roman" w:hAnsi="Times New Roman"/>
                <w:sz w:val="20"/>
                <w:szCs w:val="20"/>
              </w:rPr>
              <w:t>, д. Шапша</w:t>
            </w:r>
          </w:p>
        </w:tc>
      </w:tr>
      <w:tr w:rsidR="00F718AB" w:rsidRPr="000A4BE4" w14:paraId="67CB1D0F" w14:textId="77777777" w:rsidTr="00C542CF">
        <w:tc>
          <w:tcPr>
            <w:tcW w:w="9180" w:type="dxa"/>
            <w:vAlign w:val="center"/>
          </w:tcPr>
          <w:p w14:paraId="2F92ADC5" w14:textId="5FC70892" w:rsidR="00F718AB" w:rsidRPr="001553DF" w:rsidRDefault="00C542CF" w:rsidP="000A4BE4">
            <w:pPr>
              <w:pStyle w:val="a7"/>
              <w:rPr>
                <w:rFonts w:ascii="Times New Roman" w:hAnsi="Times New Roman"/>
                <w:sz w:val="20"/>
                <w:szCs w:val="20"/>
              </w:rPr>
            </w:pPr>
            <w:r w:rsidRPr="001553DF">
              <w:rPr>
                <w:rFonts w:ascii="Times New Roman" w:hAnsi="Times New Roman"/>
                <w:sz w:val="20"/>
                <w:szCs w:val="20"/>
              </w:rPr>
              <w:t>Модернизация лыжной базы в п. Кедровый, предусматривающей устройство лыжной трассы, помещений для переодевания и отдыха спортсменов, хранения и подготовки лыжного инвентаря и оборудования</w:t>
            </w:r>
          </w:p>
        </w:tc>
        <w:tc>
          <w:tcPr>
            <w:tcW w:w="1701" w:type="dxa"/>
            <w:noWrap/>
            <w:vAlign w:val="center"/>
          </w:tcPr>
          <w:p w14:paraId="2921352F" w14:textId="3C9F972D" w:rsidR="00F718AB" w:rsidRPr="001553DF" w:rsidRDefault="00C542CF" w:rsidP="00B9533C">
            <w:pPr>
              <w:pStyle w:val="a7"/>
              <w:jc w:val="center"/>
              <w:rPr>
                <w:rFonts w:ascii="Times New Roman" w:hAnsi="Times New Roman"/>
                <w:sz w:val="20"/>
                <w:szCs w:val="20"/>
              </w:rPr>
            </w:pPr>
            <w:r w:rsidRPr="001553DF">
              <w:rPr>
                <w:rFonts w:ascii="Times New Roman" w:hAnsi="Times New Roman"/>
                <w:sz w:val="20"/>
                <w:szCs w:val="20"/>
              </w:rPr>
              <w:t>2027-2030</w:t>
            </w:r>
          </w:p>
        </w:tc>
        <w:tc>
          <w:tcPr>
            <w:tcW w:w="1134" w:type="dxa"/>
            <w:noWrap/>
            <w:vAlign w:val="center"/>
          </w:tcPr>
          <w:p w14:paraId="7A022503" w14:textId="6B071296" w:rsidR="00F718AB" w:rsidRPr="001553DF" w:rsidRDefault="00C542CF" w:rsidP="00B9533C">
            <w:pPr>
              <w:pStyle w:val="a7"/>
              <w:jc w:val="center"/>
              <w:rPr>
                <w:rFonts w:ascii="Times New Roman" w:hAnsi="Times New Roman"/>
                <w:sz w:val="20"/>
                <w:szCs w:val="20"/>
              </w:rPr>
            </w:pPr>
            <w:r w:rsidRPr="001553DF">
              <w:rPr>
                <w:rFonts w:ascii="Times New Roman" w:hAnsi="Times New Roman"/>
                <w:sz w:val="20"/>
                <w:szCs w:val="20"/>
              </w:rPr>
              <w:t>50</w:t>
            </w:r>
          </w:p>
        </w:tc>
        <w:tc>
          <w:tcPr>
            <w:tcW w:w="2977" w:type="dxa"/>
            <w:noWrap/>
            <w:vAlign w:val="center"/>
          </w:tcPr>
          <w:p w14:paraId="3F52D53B" w14:textId="5BA8FDB2" w:rsidR="00F718AB" w:rsidRPr="001553DF" w:rsidRDefault="00C542CF" w:rsidP="000A4BE4">
            <w:pPr>
              <w:pStyle w:val="a7"/>
              <w:rPr>
                <w:rFonts w:ascii="Times New Roman" w:hAnsi="Times New Roman"/>
                <w:sz w:val="20"/>
                <w:szCs w:val="20"/>
              </w:rPr>
            </w:pPr>
            <w:r w:rsidRPr="001553DF">
              <w:rPr>
                <w:rFonts w:ascii="Times New Roman" w:hAnsi="Times New Roman"/>
                <w:sz w:val="20"/>
                <w:szCs w:val="20"/>
              </w:rPr>
              <w:t>п. Кедровый</w:t>
            </w:r>
          </w:p>
        </w:tc>
      </w:tr>
      <w:tr w:rsidR="00F718AB" w:rsidRPr="000A4BE4" w14:paraId="5580EAFD" w14:textId="77777777" w:rsidTr="004F1762">
        <w:tc>
          <w:tcPr>
            <w:tcW w:w="9180" w:type="dxa"/>
            <w:vAlign w:val="center"/>
            <w:hideMark/>
          </w:tcPr>
          <w:p w14:paraId="5BF79BB0" w14:textId="77777777" w:rsidR="00F718AB" w:rsidRPr="001553DF" w:rsidRDefault="00F718AB" w:rsidP="004133AE">
            <w:pPr>
              <w:pStyle w:val="a7"/>
              <w:jc w:val="center"/>
              <w:rPr>
                <w:rFonts w:ascii="Times New Roman" w:hAnsi="Times New Roman"/>
                <w:sz w:val="20"/>
                <w:szCs w:val="20"/>
              </w:rPr>
            </w:pPr>
            <w:r w:rsidRPr="001553DF">
              <w:rPr>
                <w:rFonts w:ascii="Times New Roman" w:hAnsi="Times New Roman"/>
                <w:sz w:val="20"/>
                <w:szCs w:val="20"/>
              </w:rPr>
              <w:t>Образование</w:t>
            </w:r>
          </w:p>
        </w:tc>
        <w:tc>
          <w:tcPr>
            <w:tcW w:w="1701" w:type="dxa"/>
            <w:noWrap/>
            <w:vAlign w:val="center"/>
            <w:hideMark/>
          </w:tcPr>
          <w:p w14:paraId="451CA4A6" w14:textId="77777777" w:rsidR="00F718AB" w:rsidRPr="001553DF" w:rsidRDefault="00F718AB" w:rsidP="00B9533C">
            <w:pPr>
              <w:pStyle w:val="a7"/>
              <w:jc w:val="center"/>
              <w:rPr>
                <w:rFonts w:ascii="Times New Roman" w:hAnsi="Times New Roman"/>
                <w:sz w:val="20"/>
                <w:szCs w:val="20"/>
              </w:rPr>
            </w:pPr>
          </w:p>
        </w:tc>
        <w:tc>
          <w:tcPr>
            <w:tcW w:w="1134" w:type="dxa"/>
            <w:noWrap/>
            <w:vAlign w:val="center"/>
            <w:hideMark/>
          </w:tcPr>
          <w:p w14:paraId="76E55BDA" w14:textId="77777777" w:rsidR="00F718AB" w:rsidRPr="001553DF" w:rsidRDefault="00F718AB" w:rsidP="00B9533C">
            <w:pPr>
              <w:pStyle w:val="a7"/>
              <w:jc w:val="center"/>
              <w:rPr>
                <w:rFonts w:ascii="Times New Roman" w:hAnsi="Times New Roman"/>
                <w:sz w:val="20"/>
                <w:szCs w:val="20"/>
              </w:rPr>
            </w:pPr>
          </w:p>
        </w:tc>
        <w:tc>
          <w:tcPr>
            <w:tcW w:w="2977" w:type="dxa"/>
            <w:noWrap/>
            <w:vAlign w:val="center"/>
            <w:hideMark/>
          </w:tcPr>
          <w:p w14:paraId="5801BB72" w14:textId="77777777" w:rsidR="00F718AB" w:rsidRPr="001553DF" w:rsidRDefault="00F718AB" w:rsidP="000A4BE4">
            <w:pPr>
              <w:pStyle w:val="a7"/>
              <w:rPr>
                <w:rFonts w:ascii="Times New Roman" w:hAnsi="Times New Roman"/>
                <w:sz w:val="20"/>
                <w:szCs w:val="20"/>
              </w:rPr>
            </w:pPr>
            <w:r w:rsidRPr="001553DF">
              <w:rPr>
                <w:rFonts w:ascii="Times New Roman" w:hAnsi="Times New Roman"/>
                <w:sz w:val="20"/>
                <w:szCs w:val="20"/>
              </w:rPr>
              <w:t> </w:t>
            </w:r>
          </w:p>
        </w:tc>
      </w:tr>
      <w:tr w:rsidR="00F718AB" w:rsidRPr="000A4BE4" w14:paraId="4DFDA104" w14:textId="77777777" w:rsidTr="004F1762">
        <w:tc>
          <w:tcPr>
            <w:tcW w:w="9180" w:type="dxa"/>
            <w:noWrap/>
            <w:vAlign w:val="center"/>
            <w:hideMark/>
          </w:tcPr>
          <w:p w14:paraId="4DC3DF4D" w14:textId="77777777" w:rsidR="00F718AB" w:rsidRPr="001553DF" w:rsidRDefault="00F718AB" w:rsidP="000A4BE4">
            <w:pPr>
              <w:pStyle w:val="a7"/>
              <w:rPr>
                <w:rFonts w:ascii="Times New Roman" w:hAnsi="Times New Roman"/>
                <w:sz w:val="20"/>
                <w:szCs w:val="20"/>
              </w:rPr>
            </w:pPr>
            <w:r w:rsidRPr="001553DF">
              <w:rPr>
                <w:rFonts w:ascii="Times New Roman" w:hAnsi="Times New Roman"/>
                <w:sz w:val="20"/>
                <w:szCs w:val="20"/>
              </w:rPr>
              <w:t>Строительство нового здания средней общеобразовательной школы в д. Шапша (общеобразовательная организация с универсальной безбарьерной средой) на 200 мест</w:t>
            </w:r>
          </w:p>
        </w:tc>
        <w:tc>
          <w:tcPr>
            <w:tcW w:w="1701" w:type="dxa"/>
            <w:noWrap/>
            <w:vAlign w:val="center"/>
            <w:hideMark/>
          </w:tcPr>
          <w:p w14:paraId="6E5A5C52" w14:textId="77777777" w:rsidR="00F718AB" w:rsidRPr="001553DF" w:rsidRDefault="00F718AB" w:rsidP="00B9533C">
            <w:pPr>
              <w:pStyle w:val="a7"/>
              <w:jc w:val="center"/>
              <w:rPr>
                <w:rFonts w:ascii="Times New Roman" w:hAnsi="Times New Roman"/>
                <w:sz w:val="20"/>
                <w:szCs w:val="20"/>
              </w:rPr>
            </w:pPr>
            <w:r w:rsidRPr="001553DF">
              <w:rPr>
                <w:rFonts w:ascii="Times New Roman" w:hAnsi="Times New Roman"/>
                <w:sz w:val="20"/>
                <w:szCs w:val="20"/>
              </w:rPr>
              <w:t>2029-2032</w:t>
            </w:r>
          </w:p>
        </w:tc>
        <w:tc>
          <w:tcPr>
            <w:tcW w:w="1134" w:type="dxa"/>
            <w:noWrap/>
            <w:vAlign w:val="center"/>
            <w:hideMark/>
          </w:tcPr>
          <w:p w14:paraId="1B949D58" w14:textId="77777777" w:rsidR="00F718AB" w:rsidRPr="001553DF" w:rsidRDefault="00F718AB" w:rsidP="00B9533C">
            <w:pPr>
              <w:pStyle w:val="a7"/>
              <w:jc w:val="center"/>
              <w:rPr>
                <w:rFonts w:ascii="Times New Roman" w:hAnsi="Times New Roman"/>
                <w:sz w:val="20"/>
                <w:szCs w:val="20"/>
              </w:rPr>
            </w:pPr>
            <w:r w:rsidRPr="001553DF">
              <w:rPr>
                <w:rFonts w:ascii="Times New Roman" w:hAnsi="Times New Roman"/>
                <w:sz w:val="20"/>
                <w:szCs w:val="20"/>
              </w:rPr>
              <w:t>750</w:t>
            </w:r>
          </w:p>
        </w:tc>
        <w:tc>
          <w:tcPr>
            <w:tcW w:w="2977" w:type="dxa"/>
            <w:noWrap/>
            <w:vAlign w:val="center"/>
            <w:hideMark/>
          </w:tcPr>
          <w:p w14:paraId="2F64EDA5" w14:textId="77777777" w:rsidR="00F718AB" w:rsidRPr="001553DF" w:rsidRDefault="00F718AB" w:rsidP="000A4BE4">
            <w:pPr>
              <w:pStyle w:val="a7"/>
              <w:rPr>
                <w:rFonts w:ascii="Times New Roman" w:hAnsi="Times New Roman"/>
                <w:sz w:val="20"/>
                <w:szCs w:val="20"/>
              </w:rPr>
            </w:pPr>
            <w:r w:rsidRPr="001553DF">
              <w:rPr>
                <w:rFonts w:ascii="Times New Roman" w:hAnsi="Times New Roman"/>
                <w:sz w:val="20"/>
                <w:szCs w:val="20"/>
              </w:rPr>
              <w:t>Шапша</w:t>
            </w:r>
          </w:p>
        </w:tc>
      </w:tr>
      <w:tr w:rsidR="00F718AB" w:rsidRPr="000A4BE4" w14:paraId="2D50C1DA" w14:textId="77777777" w:rsidTr="004F1762">
        <w:tc>
          <w:tcPr>
            <w:tcW w:w="9180" w:type="dxa"/>
            <w:noWrap/>
            <w:vAlign w:val="center"/>
            <w:hideMark/>
          </w:tcPr>
          <w:p w14:paraId="1616FAA3" w14:textId="77777777" w:rsidR="00F718AB" w:rsidRPr="001553DF" w:rsidRDefault="00F718AB" w:rsidP="000A4BE4">
            <w:pPr>
              <w:pStyle w:val="a7"/>
              <w:rPr>
                <w:rFonts w:ascii="Times New Roman" w:hAnsi="Times New Roman"/>
                <w:sz w:val="20"/>
                <w:szCs w:val="20"/>
              </w:rPr>
            </w:pPr>
            <w:r w:rsidRPr="001553DF">
              <w:rPr>
                <w:rFonts w:ascii="Times New Roman" w:hAnsi="Times New Roman"/>
                <w:sz w:val="20"/>
                <w:szCs w:val="20"/>
              </w:rPr>
              <w:t>Оснащение компьютерной техникой и высокоскоростным интернетом 100% школ</w:t>
            </w:r>
          </w:p>
        </w:tc>
        <w:tc>
          <w:tcPr>
            <w:tcW w:w="1701" w:type="dxa"/>
            <w:noWrap/>
            <w:vAlign w:val="center"/>
            <w:hideMark/>
          </w:tcPr>
          <w:p w14:paraId="0A99ED13" w14:textId="77777777" w:rsidR="00F718AB" w:rsidRPr="001553DF" w:rsidRDefault="00F718AB" w:rsidP="00B9533C">
            <w:pPr>
              <w:pStyle w:val="a7"/>
              <w:jc w:val="center"/>
              <w:rPr>
                <w:rFonts w:ascii="Times New Roman" w:hAnsi="Times New Roman"/>
                <w:sz w:val="20"/>
                <w:szCs w:val="20"/>
              </w:rPr>
            </w:pPr>
            <w:r w:rsidRPr="001553DF">
              <w:rPr>
                <w:rFonts w:ascii="Times New Roman" w:hAnsi="Times New Roman"/>
                <w:sz w:val="20"/>
                <w:szCs w:val="20"/>
              </w:rPr>
              <w:t>2026</w:t>
            </w:r>
          </w:p>
        </w:tc>
        <w:tc>
          <w:tcPr>
            <w:tcW w:w="1134" w:type="dxa"/>
            <w:noWrap/>
            <w:vAlign w:val="center"/>
            <w:hideMark/>
          </w:tcPr>
          <w:p w14:paraId="4E28ABAC" w14:textId="77777777" w:rsidR="00F718AB" w:rsidRPr="001553DF" w:rsidRDefault="00F718AB" w:rsidP="00B9533C">
            <w:pPr>
              <w:pStyle w:val="a7"/>
              <w:jc w:val="center"/>
              <w:rPr>
                <w:rFonts w:ascii="Times New Roman" w:hAnsi="Times New Roman"/>
                <w:sz w:val="20"/>
                <w:szCs w:val="20"/>
              </w:rPr>
            </w:pPr>
            <w:r w:rsidRPr="001553DF">
              <w:rPr>
                <w:rFonts w:ascii="Times New Roman" w:hAnsi="Times New Roman"/>
                <w:sz w:val="20"/>
                <w:szCs w:val="20"/>
              </w:rPr>
              <w:t>20</w:t>
            </w:r>
          </w:p>
        </w:tc>
        <w:tc>
          <w:tcPr>
            <w:tcW w:w="2977" w:type="dxa"/>
            <w:noWrap/>
            <w:vAlign w:val="center"/>
            <w:hideMark/>
          </w:tcPr>
          <w:p w14:paraId="094EC10D" w14:textId="77777777" w:rsidR="00F718AB" w:rsidRPr="001553DF" w:rsidRDefault="00F718AB" w:rsidP="000A4BE4">
            <w:pPr>
              <w:pStyle w:val="a7"/>
              <w:rPr>
                <w:rFonts w:ascii="Times New Roman" w:hAnsi="Times New Roman"/>
                <w:sz w:val="20"/>
                <w:szCs w:val="20"/>
              </w:rPr>
            </w:pPr>
            <w:r w:rsidRPr="001553DF">
              <w:rPr>
                <w:rFonts w:ascii="Times New Roman" w:hAnsi="Times New Roman"/>
                <w:sz w:val="20"/>
                <w:szCs w:val="20"/>
              </w:rPr>
              <w:t> </w:t>
            </w:r>
          </w:p>
        </w:tc>
      </w:tr>
      <w:tr w:rsidR="00F718AB" w:rsidRPr="000A4BE4" w14:paraId="28F92AA6" w14:textId="77777777" w:rsidTr="004F1762">
        <w:tc>
          <w:tcPr>
            <w:tcW w:w="9180" w:type="dxa"/>
            <w:noWrap/>
            <w:vAlign w:val="center"/>
            <w:hideMark/>
          </w:tcPr>
          <w:p w14:paraId="0E298F88"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Строительство объекта школа-сада на 50 учащихся и 20 дошкольников в д. Белогорье</w:t>
            </w:r>
          </w:p>
        </w:tc>
        <w:tc>
          <w:tcPr>
            <w:tcW w:w="1701" w:type="dxa"/>
            <w:noWrap/>
            <w:vAlign w:val="center"/>
            <w:hideMark/>
          </w:tcPr>
          <w:p w14:paraId="6B7404E2"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2030-2033</w:t>
            </w:r>
          </w:p>
        </w:tc>
        <w:tc>
          <w:tcPr>
            <w:tcW w:w="1134" w:type="dxa"/>
            <w:noWrap/>
            <w:vAlign w:val="center"/>
            <w:hideMark/>
          </w:tcPr>
          <w:p w14:paraId="5CEC3FF2"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350</w:t>
            </w:r>
          </w:p>
        </w:tc>
        <w:tc>
          <w:tcPr>
            <w:tcW w:w="2977" w:type="dxa"/>
            <w:noWrap/>
            <w:vAlign w:val="center"/>
            <w:hideMark/>
          </w:tcPr>
          <w:p w14:paraId="6E5E0BD7"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Луговской</w:t>
            </w:r>
          </w:p>
        </w:tc>
      </w:tr>
      <w:tr w:rsidR="00F718AB" w:rsidRPr="000A4BE4" w14:paraId="15B09B7A" w14:textId="77777777" w:rsidTr="004F1762">
        <w:tc>
          <w:tcPr>
            <w:tcW w:w="9180" w:type="dxa"/>
            <w:noWrap/>
            <w:vAlign w:val="center"/>
            <w:hideMark/>
          </w:tcPr>
          <w:p w14:paraId="79E5D960"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Строительство объекта школа-сада на 50 учащихся и 20 дошкольников в с. Тюли</w:t>
            </w:r>
          </w:p>
        </w:tc>
        <w:tc>
          <w:tcPr>
            <w:tcW w:w="1701" w:type="dxa"/>
            <w:noWrap/>
            <w:vAlign w:val="center"/>
            <w:hideMark/>
          </w:tcPr>
          <w:p w14:paraId="01D12520"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2034-2036</w:t>
            </w:r>
          </w:p>
        </w:tc>
        <w:tc>
          <w:tcPr>
            <w:tcW w:w="1134" w:type="dxa"/>
            <w:noWrap/>
            <w:vAlign w:val="center"/>
            <w:hideMark/>
          </w:tcPr>
          <w:p w14:paraId="4F89E9CE"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350</w:t>
            </w:r>
          </w:p>
        </w:tc>
        <w:tc>
          <w:tcPr>
            <w:tcW w:w="2977" w:type="dxa"/>
            <w:noWrap/>
            <w:vAlign w:val="center"/>
            <w:hideMark/>
          </w:tcPr>
          <w:p w14:paraId="78DB71FB"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Выкатной</w:t>
            </w:r>
          </w:p>
        </w:tc>
      </w:tr>
      <w:tr w:rsidR="00F718AB" w:rsidRPr="000A4BE4" w14:paraId="59D66446" w14:textId="77777777" w:rsidTr="004F1762">
        <w:tc>
          <w:tcPr>
            <w:tcW w:w="9180" w:type="dxa"/>
            <w:noWrap/>
            <w:vAlign w:val="center"/>
            <w:hideMark/>
          </w:tcPr>
          <w:p w14:paraId="33496360"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Организация профильного колледжа</w:t>
            </w:r>
          </w:p>
        </w:tc>
        <w:tc>
          <w:tcPr>
            <w:tcW w:w="1701" w:type="dxa"/>
            <w:noWrap/>
            <w:vAlign w:val="center"/>
            <w:hideMark/>
          </w:tcPr>
          <w:p w14:paraId="21761B5D"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2037-2038</w:t>
            </w:r>
          </w:p>
        </w:tc>
        <w:tc>
          <w:tcPr>
            <w:tcW w:w="1134" w:type="dxa"/>
            <w:noWrap/>
            <w:vAlign w:val="center"/>
            <w:hideMark/>
          </w:tcPr>
          <w:p w14:paraId="4B048F2F"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250</w:t>
            </w:r>
          </w:p>
        </w:tc>
        <w:tc>
          <w:tcPr>
            <w:tcW w:w="2977" w:type="dxa"/>
            <w:noWrap/>
            <w:vAlign w:val="center"/>
            <w:hideMark/>
          </w:tcPr>
          <w:p w14:paraId="08F5D418"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Горноправдинск</w:t>
            </w:r>
          </w:p>
        </w:tc>
      </w:tr>
      <w:tr w:rsidR="00F718AB" w:rsidRPr="000A4BE4" w14:paraId="6AB2F64B" w14:textId="77777777" w:rsidTr="004F1762">
        <w:tc>
          <w:tcPr>
            <w:tcW w:w="9180" w:type="dxa"/>
            <w:noWrap/>
            <w:hideMark/>
          </w:tcPr>
          <w:p w14:paraId="10D1BD2E"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lastRenderedPageBreak/>
              <w:t>Обеспечение благоустроенным жильем молодых специалистов</w:t>
            </w:r>
          </w:p>
        </w:tc>
        <w:tc>
          <w:tcPr>
            <w:tcW w:w="1701" w:type="dxa"/>
            <w:noWrap/>
            <w:vAlign w:val="center"/>
            <w:hideMark/>
          </w:tcPr>
          <w:p w14:paraId="595348D4"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2026-2030</w:t>
            </w:r>
          </w:p>
        </w:tc>
        <w:tc>
          <w:tcPr>
            <w:tcW w:w="1134" w:type="dxa"/>
            <w:noWrap/>
            <w:vAlign w:val="center"/>
            <w:hideMark/>
          </w:tcPr>
          <w:p w14:paraId="6B1DD2EA" w14:textId="77777777" w:rsidR="00F718AB" w:rsidRPr="000A4BE4" w:rsidRDefault="00F718AB" w:rsidP="00B9533C">
            <w:pPr>
              <w:pStyle w:val="a7"/>
              <w:jc w:val="center"/>
              <w:rPr>
                <w:rFonts w:ascii="Times New Roman" w:hAnsi="Times New Roman"/>
                <w:sz w:val="20"/>
                <w:szCs w:val="20"/>
              </w:rPr>
            </w:pPr>
          </w:p>
        </w:tc>
        <w:tc>
          <w:tcPr>
            <w:tcW w:w="2977" w:type="dxa"/>
            <w:vAlign w:val="center"/>
            <w:hideMark/>
          </w:tcPr>
          <w:p w14:paraId="72315C68"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Горноправдинск, Луговской, Кедровый, Шапша, Селиярово</w:t>
            </w:r>
          </w:p>
        </w:tc>
      </w:tr>
      <w:tr w:rsidR="00F718AB" w:rsidRPr="000A4BE4" w14:paraId="34B1A0EB" w14:textId="77777777" w:rsidTr="004F1762">
        <w:tc>
          <w:tcPr>
            <w:tcW w:w="9180" w:type="dxa"/>
            <w:vAlign w:val="center"/>
            <w:hideMark/>
          </w:tcPr>
          <w:p w14:paraId="6E9F8677" w14:textId="77777777" w:rsidR="00F718AB" w:rsidRPr="000A4BE4" w:rsidRDefault="00F718AB" w:rsidP="004133AE">
            <w:pPr>
              <w:pStyle w:val="a7"/>
              <w:jc w:val="center"/>
              <w:rPr>
                <w:rFonts w:ascii="Times New Roman" w:hAnsi="Times New Roman"/>
                <w:sz w:val="20"/>
                <w:szCs w:val="20"/>
              </w:rPr>
            </w:pPr>
            <w:r w:rsidRPr="000A4BE4">
              <w:rPr>
                <w:rFonts w:ascii="Times New Roman" w:hAnsi="Times New Roman"/>
                <w:sz w:val="20"/>
                <w:szCs w:val="20"/>
              </w:rPr>
              <w:t>Сфера культуры</w:t>
            </w:r>
          </w:p>
        </w:tc>
        <w:tc>
          <w:tcPr>
            <w:tcW w:w="1701" w:type="dxa"/>
            <w:noWrap/>
            <w:vAlign w:val="center"/>
            <w:hideMark/>
          </w:tcPr>
          <w:p w14:paraId="78F680A8" w14:textId="77777777" w:rsidR="00F718AB" w:rsidRPr="000A4BE4" w:rsidRDefault="00F718AB" w:rsidP="00B9533C">
            <w:pPr>
              <w:pStyle w:val="a7"/>
              <w:jc w:val="center"/>
              <w:rPr>
                <w:rFonts w:ascii="Times New Roman" w:hAnsi="Times New Roman"/>
                <w:sz w:val="20"/>
                <w:szCs w:val="20"/>
              </w:rPr>
            </w:pPr>
          </w:p>
        </w:tc>
        <w:tc>
          <w:tcPr>
            <w:tcW w:w="1134" w:type="dxa"/>
            <w:noWrap/>
            <w:vAlign w:val="center"/>
            <w:hideMark/>
          </w:tcPr>
          <w:p w14:paraId="23B2AFEF" w14:textId="77777777" w:rsidR="00F718AB" w:rsidRPr="000A4BE4" w:rsidRDefault="00F718AB" w:rsidP="00B9533C">
            <w:pPr>
              <w:pStyle w:val="a7"/>
              <w:jc w:val="center"/>
              <w:rPr>
                <w:rFonts w:ascii="Times New Roman" w:hAnsi="Times New Roman"/>
                <w:sz w:val="20"/>
                <w:szCs w:val="20"/>
              </w:rPr>
            </w:pPr>
          </w:p>
        </w:tc>
        <w:tc>
          <w:tcPr>
            <w:tcW w:w="2977" w:type="dxa"/>
            <w:noWrap/>
            <w:vAlign w:val="center"/>
            <w:hideMark/>
          </w:tcPr>
          <w:p w14:paraId="191423E4"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w:t>
            </w:r>
          </w:p>
        </w:tc>
      </w:tr>
      <w:tr w:rsidR="00F718AB" w:rsidRPr="000A4BE4" w14:paraId="2E57071A" w14:textId="77777777" w:rsidTr="004F1762">
        <w:tc>
          <w:tcPr>
            <w:tcW w:w="9180" w:type="dxa"/>
            <w:noWrap/>
            <w:vAlign w:val="center"/>
            <w:hideMark/>
          </w:tcPr>
          <w:p w14:paraId="1D772EF7"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Завершение строительства незаконченных объектов (сельский Дом культуры на 300 мест в п. Горноправдинске);</w:t>
            </w:r>
          </w:p>
        </w:tc>
        <w:tc>
          <w:tcPr>
            <w:tcW w:w="1701" w:type="dxa"/>
            <w:noWrap/>
            <w:vAlign w:val="center"/>
            <w:hideMark/>
          </w:tcPr>
          <w:p w14:paraId="00517A2C"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w:t>
            </w:r>
          </w:p>
        </w:tc>
        <w:tc>
          <w:tcPr>
            <w:tcW w:w="1134" w:type="dxa"/>
            <w:noWrap/>
            <w:vAlign w:val="center"/>
            <w:hideMark/>
          </w:tcPr>
          <w:p w14:paraId="50C8A58D"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340</w:t>
            </w:r>
          </w:p>
        </w:tc>
        <w:tc>
          <w:tcPr>
            <w:tcW w:w="2977" w:type="dxa"/>
            <w:noWrap/>
            <w:vAlign w:val="center"/>
            <w:hideMark/>
          </w:tcPr>
          <w:p w14:paraId="3C83FB93"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Горноправдинск</w:t>
            </w:r>
          </w:p>
        </w:tc>
      </w:tr>
      <w:tr w:rsidR="00F718AB" w:rsidRPr="000A4BE4" w14:paraId="7B4BA3E4" w14:textId="77777777" w:rsidTr="004F1762">
        <w:tc>
          <w:tcPr>
            <w:tcW w:w="9180" w:type="dxa"/>
            <w:noWrap/>
            <w:vAlign w:val="center"/>
            <w:hideMark/>
          </w:tcPr>
          <w:p w14:paraId="5BB83BF9"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Строительство культурно-спортивного комплекса в д. Ярки, д. Шапша, с. Кышик, с. Цингалы, д. Согом</w:t>
            </w:r>
          </w:p>
        </w:tc>
        <w:tc>
          <w:tcPr>
            <w:tcW w:w="1701" w:type="dxa"/>
            <w:noWrap/>
            <w:vAlign w:val="center"/>
            <w:hideMark/>
          </w:tcPr>
          <w:p w14:paraId="45E19CE4"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2027-2036</w:t>
            </w:r>
          </w:p>
        </w:tc>
        <w:tc>
          <w:tcPr>
            <w:tcW w:w="1134" w:type="dxa"/>
            <w:noWrap/>
            <w:vAlign w:val="center"/>
            <w:hideMark/>
          </w:tcPr>
          <w:p w14:paraId="7B4CC412"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1080</w:t>
            </w:r>
          </w:p>
        </w:tc>
        <w:tc>
          <w:tcPr>
            <w:tcW w:w="2977" w:type="dxa"/>
            <w:vAlign w:val="center"/>
            <w:hideMark/>
          </w:tcPr>
          <w:p w14:paraId="4B0AE04C"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Шапша (д. Ярки), Кышик, Цингалы, Согом</w:t>
            </w:r>
          </w:p>
        </w:tc>
      </w:tr>
      <w:tr w:rsidR="00F718AB" w:rsidRPr="000A4BE4" w14:paraId="1381A66D" w14:textId="77777777" w:rsidTr="004F1762">
        <w:tc>
          <w:tcPr>
            <w:tcW w:w="9180" w:type="dxa"/>
            <w:noWrap/>
            <w:vAlign w:val="center"/>
            <w:hideMark/>
          </w:tcPr>
          <w:p w14:paraId="1FDB4B54"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Многофункциональный досуговый центр в п. Луговском</w:t>
            </w:r>
          </w:p>
        </w:tc>
        <w:tc>
          <w:tcPr>
            <w:tcW w:w="1701" w:type="dxa"/>
            <w:noWrap/>
            <w:vAlign w:val="center"/>
            <w:hideMark/>
          </w:tcPr>
          <w:p w14:paraId="3AE5A5C4"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2028-2033</w:t>
            </w:r>
          </w:p>
        </w:tc>
        <w:tc>
          <w:tcPr>
            <w:tcW w:w="1134" w:type="dxa"/>
            <w:noWrap/>
            <w:vAlign w:val="center"/>
            <w:hideMark/>
          </w:tcPr>
          <w:p w14:paraId="17151849"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400</w:t>
            </w:r>
          </w:p>
        </w:tc>
        <w:tc>
          <w:tcPr>
            <w:tcW w:w="2977" w:type="dxa"/>
            <w:noWrap/>
            <w:vAlign w:val="center"/>
            <w:hideMark/>
          </w:tcPr>
          <w:p w14:paraId="1F517852"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Луговской</w:t>
            </w:r>
          </w:p>
        </w:tc>
      </w:tr>
      <w:tr w:rsidR="00F718AB" w:rsidRPr="000A4BE4" w14:paraId="6E2FC250" w14:textId="77777777" w:rsidTr="004F1762">
        <w:tc>
          <w:tcPr>
            <w:tcW w:w="9180" w:type="dxa"/>
            <w:noWrap/>
            <w:vAlign w:val="center"/>
            <w:hideMark/>
          </w:tcPr>
          <w:p w14:paraId="6FDA65C2" w14:textId="77777777" w:rsidR="00F718AB" w:rsidRPr="000A4BE4" w:rsidRDefault="00F718AB" w:rsidP="004133AE">
            <w:pPr>
              <w:pStyle w:val="a7"/>
              <w:jc w:val="center"/>
              <w:rPr>
                <w:rFonts w:ascii="Times New Roman" w:hAnsi="Times New Roman"/>
                <w:sz w:val="20"/>
                <w:szCs w:val="20"/>
              </w:rPr>
            </w:pPr>
            <w:r w:rsidRPr="000A4BE4">
              <w:rPr>
                <w:rFonts w:ascii="Times New Roman" w:hAnsi="Times New Roman"/>
                <w:sz w:val="20"/>
                <w:szCs w:val="20"/>
              </w:rPr>
              <w:t>Молодежная политика</w:t>
            </w:r>
          </w:p>
        </w:tc>
        <w:tc>
          <w:tcPr>
            <w:tcW w:w="1701" w:type="dxa"/>
            <w:noWrap/>
            <w:vAlign w:val="center"/>
            <w:hideMark/>
          </w:tcPr>
          <w:p w14:paraId="287EAC3A" w14:textId="77777777" w:rsidR="00F718AB" w:rsidRPr="000A4BE4" w:rsidRDefault="00F718AB" w:rsidP="00B9533C">
            <w:pPr>
              <w:pStyle w:val="a7"/>
              <w:jc w:val="center"/>
              <w:rPr>
                <w:rFonts w:ascii="Times New Roman" w:hAnsi="Times New Roman"/>
                <w:sz w:val="20"/>
                <w:szCs w:val="20"/>
              </w:rPr>
            </w:pPr>
          </w:p>
        </w:tc>
        <w:tc>
          <w:tcPr>
            <w:tcW w:w="1134" w:type="dxa"/>
            <w:noWrap/>
            <w:vAlign w:val="center"/>
            <w:hideMark/>
          </w:tcPr>
          <w:p w14:paraId="1EA20484" w14:textId="77777777" w:rsidR="00F718AB" w:rsidRPr="000A4BE4" w:rsidRDefault="00F718AB" w:rsidP="00B9533C">
            <w:pPr>
              <w:pStyle w:val="a7"/>
              <w:jc w:val="center"/>
              <w:rPr>
                <w:rFonts w:ascii="Times New Roman" w:hAnsi="Times New Roman"/>
                <w:sz w:val="20"/>
                <w:szCs w:val="20"/>
              </w:rPr>
            </w:pPr>
          </w:p>
        </w:tc>
        <w:tc>
          <w:tcPr>
            <w:tcW w:w="2977" w:type="dxa"/>
            <w:noWrap/>
            <w:vAlign w:val="center"/>
            <w:hideMark/>
          </w:tcPr>
          <w:p w14:paraId="4893EE74"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w:t>
            </w:r>
          </w:p>
        </w:tc>
      </w:tr>
      <w:tr w:rsidR="00FE42EE" w:rsidRPr="000A4BE4" w14:paraId="50B32C57" w14:textId="77777777" w:rsidTr="004F1762">
        <w:tc>
          <w:tcPr>
            <w:tcW w:w="9180" w:type="dxa"/>
            <w:noWrap/>
            <w:vAlign w:val="center"/>
          </w:tcPr>
          <w:p w14:paraId="794D3711" w14:textId="05C79CFE" w:rsidR="00FE42EE" w:rsidRPr="000A4BE4" w:rsidRDefault="00FE42EE" w:rsidP="00FE42EE">
            <w:pPr>
              <w:pStyle w:val="a7"/>
              <w:rPr>
                <w:rFonts w:ascii="Times New Roman" w:hAnsi="Times New Roman"/>
                <w:sz w:val="20"/>
                <w:szCs w:val="20"/>
              </w:rPr>
            </w:pPr>
            <w:r>
              <w:rPr>
                <w:rFonts w:ascii="Times New Roman" w:hAnsi="Times New Roman"/>
                <w:sz w:val="20"/>
                <w:szCs w:val="20"/>
              </w:rPr>
              <w:t xml:space="preserve">Создание </w:t>
            </w:r>
            <w:r w:rsidRPr="00FE42EE">
              <w:rPr>
                <w:rFonts w:ascii="Times New Roman" w:hAnsi="Times New Roman"/>
                <w:sz w:val="20"/>
                <w:szCs w:val="20"/>
              </w:rPr>
              <w:t xml:space="preserve"> Молодежн</w:t>
            </w:r>
            <w:r>
              <w:rPr>
                <w:rFonts w:ascii="Times New Roman" w:hAnsi="Times New Roman"/>
                <w:sz w:val="20"/>
                <w:szCs w:val="20"/>
              </w:rPr>
              <w:t>ого</w:t>
            </w:r>
            <w:r w:rsidRPr="00FE42EE">
              <w:rPr>
                <w:rFonts w:ascii="Times New Roman" w:hAnsi="Times New Roman"/>
                <w:sz w:val="20"/>
                <w:szCs w:val="20"/>
              </w:rPr>
              <w:t xml:space="preserve"> центр</w:t>
            </w:r>
            <w:r>
              <w:rPr>
                <w:rFonts w:ascii="Times New Roman" w:hAnsi="Times New Roman"/>
                <w:sz w:val="20"/>
                <w:szCs w:val="20"/>
              </w:rPr>
              <w:t>а</w:t>
            </w:r>
            <w:r w:rsidRPr="00FE42EE">
              <w:rPr>
                <w:rFonts w:ascii="Times New Roman" w:hAnsi="Times New Roman"/>
                <w:sz w:val="20"/>
                <w:szCs w:val="20"/>
              </w:rPr>
              <w:t xml:space="preserve"> Ханты-Мансийского района» на базе Культурно-спортивного комплекса д. Ярки (2025-2026 годы) с филиальной сетью в п. Горноправдинск (2028 год), п. Луговской (2028 год).</w:t>
            </w:r>
          </w:p>
        </w:tc>
        <w:tc>
          <w:tcPr>
            <w:tcW w:w="1701" w:type="dxa"/>
            <w:noWrap/>
            <w:vAlign w:val="center"/>
          </w:tcPr>
          <w:p w14:paraId="224690F9" w14:textId="77777777" w:rsidR="00FE42EE" w:rsidRPr="000A4BE4" w:rsidRDefault="00FE42EE" w:rsidP="00B9533C">
            <w:pPr>
              <w:pStyle w:val="a7"/>
              <w:jc w:val="center"/>
              <w:rPr>
                <w:rFonts w:ascii="Times New Roman" w:hAnsi="Times New Roman"/>
                <w:sz w:val="20"/>
                <w:szCs w:val="20"/>
              </w:rPr>
            </w:pPr>
          </w:p>
        </w:tc>
        <w:tc>
          <w:tcPr>
            <w:tcW w:w="1134" w:type="dxa"/>
            <w:noWrap/>
            <w:vAlign w:val="center"/>
          </w:tcPr>
          <w:p w14:paraId="0834556F" w14:textId="77777777" w:rsidR="00FE42EE" w:rsidRPr="000A4BE4" w:rsidRDefault="00FE42EE" w:rsidP="00B9533C">
            <w:pPr>
              <w:pStyle w:val="a7"/>
              <w:jc w:val="center"/>
              <w:rPr>
                <w:rFonts w:ascii="Times New Roman" w:hAnsi="Times New Roman"/>
                <w:sz w:val="20"/>
                <w:szCs w:val="20"/>
              </w:rPr>
            </w:pPr>
          </w:p>
        </w:tc>
        <w:tc>
          <w:tcPr>
            <w:tcW w:w="2977" w:type="dxa"/>
            <w:noWrap/>
            <w:vAlign w:val="center"/>
          </w:tcPr>
          <w:p w14:paraId="5ABE46E9" w14:textId="77777777" w:rsidR="00FE42EE" w:rsidRPr="000A4BE4" w:rsidRDefault="00FE42EE" w:rsidP="000A4BE4">
            <w:pPr>
              <w:pStyle w:val="a7"/>
              <w:rPr>
                <w:rFonts w:ascii="Times New Roman" w:hAnsi="Times New Roman"/>
                <w:sz w:val="20"/>
                <w:szCs w:val="20"/>
              </w:rPr>
            </w:pPr>
          </w:p>
        </w:tc>
      </w:tr>
      <w:tr w:rsidR="00FE42EE" w:rsidRPr="000A4BE4" w14:paraId="04CEBE45" w14:textId="77777777" w:rsidTr="004F1762">
        <w:tc>
          <w:tcPr>
            <w:tcW w:w="9180" w:type="dxa"/>
            <w:noWrap/>
            <w:vAlign w:val="center"/>
          </w:tcPr>
          <w:p w14:paraId="7BCB699C" w14:textId="77777777" w:rsidR="00FE42EE" w:rsidRPr="000A4BE4" w:rsidRDefault="00FE42EE" w:rsidP="00FE42EE">
            <w:pPr>
              <w:pStyle w:val="a7"/>
              <w:rPr>
                <w:rFonts w:ascii="Times New Roman" w:hAnsi="Times New Roman"/>
                <w:sz w:val="20"/>
                <w:szCs w:val="20"/>
              </w:rPr>
            </w:pPr>
          </w:p>
        </w:tc>
        <w:tc>
          <w:tcPr>
            <w:tcW w:w="1701" w:type="dxa"/>
            <w:noWrap/>
            <w:vAlign w:val="center"/>
          </w:tcPr>
          <w:p w14:paraId="459F8DBE" w14:textId="77777777" w:rsidR="00FE42EE" w:rsidRPr="000A4BE4" w:rsidRDefault="00FE42EE" w:rsidP="00B9533C">
            <w:pPr>
              <w:pStyle w:val="a7"/>
              <w:jc w:val="center"/>
              <w:rPr>
                <w:rFonts w:ascii="Times New Roman" w:hAnsi="Times New Roman"/>
                <w:sz w:val="20"/>
                <w:szCs w:val="20"/>
              </w:rPr>
            </w:pPr>
          </w:p>
        </w:tc>
        <w:tc>
          <w:tcPr>
            <w:tcW w:w="1134" w:type="dxa"/>
            <w:noWrap/>
            <w:vAlign w:val="center"/>
          </w:tcPr>
          <w:p w14:paraId="150D8678" w14:textId="77777777" w:rsidR="00FE42EE" w:rsidRPr="000A4BE4" w:rsidRDefault="00FE42EE" w:rsidP="00B9533C">
            <w:pPr>
              <w:pStyle w:val="a7"/>
              <w:jc w:val="center"/>
              <w:rPr>
                <w:rFonts w:ascii="Times New Roman" w:hAnsi="Times New Roman"/>
                <w:sz w:val="20"/>
                <w:szCs w:val="20"/>
              </w:rPr>
            </w:pPr>
          </w:p>
        </w:tc>
        <w:tc>
          <w:tcPr>
            <w:tcW w:w="2977" w:type="dxa"/>
            <w:noWrap/>
            <w:vAlign w:val="center"/>
          </w:tcPr>
          <w:p w14:paraId="42EC7845" w14:textId="77777777" w:rsidR="00FE42EE" w:rsidRPr="000A4BE4" w:rsidRDefault="00FE42EE" w:rsidP="000A4BE4">
            <w:pPr>
              <w:pStyle w:val="a7"/>
              <w:rPr>
                <w:rFonts w:ascii="Times New Roman" w:hAnsi="Times New Roman"/>
                <w:sz w:val="20"/>
                <w:szCs w:val="20"/>
              </w:rPr>
            </w:pPr>
          </w:p>
        </w:tc>
      </w:tr>
      <w:tr w:rsidR="00F718AB" w:rsidRPr="000A4BE4" w14:paraId="40E707FB" w14:textId="77777777" w:rsidTr="004F1762">
        <w:tc>
          <w:tcPr>
            <w:tcW w:w="9180" w:type="dxa"/>
            <w:noWrap/>
            <w:vAlign w:val="center"/>
            <w:hideMark/>
          </w:tcPr>
          <w:p w14:paraId="393E5FAA"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Строительство научного центра углеродного баланса и технологий экологического регулирования в д. Шапша в рамках федерального проекта «ЮНИТИ ПАРК»</w:t>
            </w:r>
          </w:p>
        </w:tc>
        <w:tc>
          <w:tcPr>
            <w:tcW w:w="1701" w:type="dxa"/>
            <w:noWrap/>
            <w:vAlign w:val="center"/>
            <w:hideMark/>
          </w:tcPr>
          <w:p w14:paraId="28E8C61D"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2025-2030</w:t>
            </w:r>
          </w:p>
        </w:tc>
        <w:tc>
          <w:tcPr>
            <w:tcW w:w="1134" w:type="dxa"/>
            <w:noWrap/>
            <w:vAlign w:val="center"/>
            <w:hideMark/>
          </w:tcPr>
          <w:p w14:paraId="050519B6"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1300</w:t>
            </w:r>
          </w:p>
        </w:tc>
        <w:tc>
          <w:tcPr>
            <w:tcW w:w="2977" w:type="dxa"/>
            <w:noWrap/>
            <w:vAlign w:val="center"/>
            <w:hideMark/>
          </w:tcPr>
          <w:p w14:paraId="2FB8000F"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Шапша</w:t>
            </w:r>
          </w:p>
        </w:tc>
      </w:tr>
      <w:tr w:rsidR="00F718AB" w:rsidRPr="000A4BE4" w14:paraId="2C732B0F" w14:textId="77777777" w:rsidTr="004F1762">
        <w:tc>
          <w:tcPr>
            <w:tcW w:w="9180" w:type="dxa"/>
            <w:vAlign w:val="center"/>
            <w:hideMark/>
          </w:tcPr>
          <w:p w14:paraId="7A29FB6D" w14:textId="77777777" w:rsidR="00F718AB" w:rsidRPr="000A4BE4" w:rsidRDefault="00F718AB" w:rsidP="004133AE">
            <w:pPr>
              <w:pStyle w:val="a7"/>
              <w:jc w:val="center"/>
              <w:rPr>
                <w:rFonts w:ascii="Times New Roman" w:hAnsi="Times New Roman"/>
                <w:sz w:val="20"/>
                <w:szCs w:val="20"/>
              </w:rPr>
            </w:pPr>
            <w:r w:rsidRPr="000A4BE4">
              <w:rPr>
                <w:rFonts w:ascii="Times New Roman" w:hAnsi="Times New Roman"/>
                <w:sz w:val="20"/>
                <w:szCs w:val="20"/>
              </w:rPr>
              <w:t>Транспорт</w:t>
            </w:r>
          </w:p>
        </w:tc>
        <w:tc>
          <w:tcPr>
            <w:tcW w:w="1701" w:type="dxa"/>
            <w:noWrap/>
            <w:vAlign w:val="bottom"/>
            <w:hideMark/>
          </w:tcPr>
          <w:p w14:paraId="379F7D3C" w14:textId="4B36B370" w:rsidR="00F718AB" w:rsidRPr="000A4BE4" w:rsidRDefault="00F718AB" w:rsidP="00B9533C">
            <w:pPr>
              <w:pStyle w:val="a7"/>
              <w:jc w:val="center"/>
              <w:rPr>
                <w:rFonts w:ascii="Times New Roman" w:hAnsi="Times New Roman"/>
                <w:sz w:val="20"/>
                <w:szCs w:val="20"/>
              </w:rPr>
            </w:pPr>
          </w:p>
        </w:tc>
        <w:tc>
          <w:tcPr>
            <w:tcW w:w="1134" w:type="dxa"/>
            <w:noWrap/>
            <w:vAlign w:val="bottom"/>
            <w:hideMark/>
          </w:tcPr>
          <w:p w14:paraId="7C942B5A" w14:textId="0C8EBE36" w:rsidR="00F718AB" w:rsidRPr="000A4BE4" w:rsidRDefault="00F718AB" w:rsidP="00B9533C">
            <w:pPr>
              <w:pStyle w:val="a7"/>
              <w:jc w:val="center"/>
              <w:rPr>
                <w:rFonts w:ascii="Times New Roman" w:hAnsi="Times New Roman"/>
                <w:sz w:val="20"/>
                <w:szCs w:val="20"/>
              </w:rPr>
            </w:pPr>
          </w:p>
        </w:tc>
        <w:tc>
          <w:tcPr>
            <w:tcW w:w="2977" w:type="dxa"/>
            <w:noWrap/>
            <w:vAlign w:val="center"/>
            <w:hideMark/>
          </w:tcPr>
          <w:p w14:paraId="5B50239D"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w:t>
            </w:r>
          </w:p>
        </w:tc>
      </w:tr>
      <w:tr w:rsidR="00F718AB" w:rsidRPr="000A4BE4" w14:paraId="09F4776F" w14:textId="77777777" w:rsidTr="004F1762">
        <w:tc>
          <w:tcPr>
            <w:tcW w:w="9180" w:type="dxa"/>
            <w:noWrap/>
            <w:vAlign w:val="center"/>
            <w:hideMark/>
          </w:tcPr>
          <w:p w14:paraId="59479CF0"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Строительство автомобильной дороги д. Белогорье — п. Луговской — с. Троица от автомобильной дороги регионального значения г. Ханты-Мансийск – пгт. Талинка с подъездами к д. Белогорье и п. Луговской к 2030 г. Дорога соединит окружной центр и ряд поселений муниципалитета, обеспечит круглогодичное сообщение с Ханты-Мансийском</w:t>
            </w:r>
          </w:p>
        </w:tc>
        <w:tc>
          <w:tcPr>
            <w:tcW w:w="1701" w:type="dxa"/>
            <w:noWrap/>
            <w:vAlign w:val="center"/>
            <w:hideMark/>
          </w:tcPr>
          <w:p w14:paraId="2B5C8FC3"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2028-2030</w:t>
            </w:r>
          </w:p>
        </w:tc>
        <w:tc>
          <w:tcPr>
            <w:tcW w:w="1134" w:type="dxa"/>
            <w:noWrap/>
            <w:vAlign w:val="center"/>
            <w:hideMark/>
          </w:tcPr>
          <w:p w14:paraId="1903E6E3"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7300</w:t>
            </w:r>
          </w:p>
        </w:tc>
        <w:tc>
          <w:tcPr>
            <w:tcW w:w="2977" w:type="dxa"/>
            <w:noWrap/>
            <w:vAlign w:val="center"/>
            <w:hideMark/>
          </w:tcPr>
          <w:p w14:paraId="45BD4B09"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Луговской</w:t>
            </w:r>
          </w:p>
        </w:tc>
      </w:tr>
      <w:tr w:rsidR="00F718AB" w:rsidRPr="000A4BE4" w14:paraId="5B4D2F94" w14:textId="77777777" w:rsidTr="004F1762">
        <w:tc>
          <w:tcPr>
            <w:tcW w:w="9180" w:type="dxa"/>
            <w:noWrap/>
            <w:vAlign w:val="center"/>
            <w:hideMark/>
          </w:tcPr>
          <w:p w14:paraId="029684AA"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Строительство объездной дороги в п. Горноправдинск</w:t>
            </w:r>
          </w:p>
        </w:tc>
        <w:tc>
          <w:tcPr>
            <w:tcW w:w="1701" w:type="dxa"/>
            <w:noWrap/>
            <w:vAlign w:val="bottom"/>
            <w:hideMark/>
          </w:tcPr>
          <w:p w14:paraId="636C2F18"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2027-2028</w:t>
            </w:r>
          </w:p>
        </w:tc>
        <w:tc>
          <w:tcPr>
            <w:tcW w:w="1134" w:type="dxa"/>
            <w:noWrap/>
            <w:vAlign w:val="bottom"/>
            <w:hideMark/>
          </w:tcPr>
          <w:p w14:paraId="4857948C"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200</w:t>
            </w:r>
          </w:p>
        </w:tc>
        <w:tc>
          <w:tcPr>
            <w:tcW w:w="2977" w:type="dxa"/>
            <w:noWrap/>
            <w:vAlign w:val="center"/>
            <w:hideMark/>
          </w:tcPr>
          <w:p w14:paraId="62EA8DC2"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Горноправдинск</w:t>
            </w:r>
          </w:p>
        </w:tc>
      </w:tr>
      <w:tr w:rsidR="00F718AB" w:rsidRPr="000A4BE4" w14:paraId="37F6CB2D" w14:textId="77777777" w:rsidTr="004F1762">
        <w:tc>
          <w:tcPr>
            <w:tcW w:w="9180" w:type="dxa"/>
            <w:noWrap/>
            <w:vAlign w:val="center"/>
            <w:hideMark/>
          </w:tcPr>
          <w:p w14:paraId="3B273461"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Строительство и ремонт внутрипоселковых дорог </w:t>
            </w:r>
          </w:p>
        </w:tc>
        <w:tc>
          <w:tcPr>
            <w:tcW w:w="1701" w:type="dxa"/>
            <w:noWrap/>
            <w:vAlign w:val="center"/>
          </w:tcPr>
          <w:p w14:paraId="6A11517D"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2027-2030</w:t>
            </w:r>
          </w:p>
        </w:tc>
        <w:tc>
          <w:tcPr>
            <w:tcW w:w="1134" w:type="dxa"/>
            <w:noWrap/>
            <w:vAlign w:val="center"/>
          </w:tcPr>
          <w:p w14:paraId="357029F6"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100</w:t>
            </w:r>
          </w:p>
        </w:tc>
        <w:tc>
          <w:tcPr>
            <w:tcW w:w="2977" w:type="dxa"/>
            <w:noWrap/>
            <w:vAlign w:val="center"/>
          </w:tcPr>
          <w:p w14:paraId="2B069E61" w14:textId="77777777" w:rsidR="00F718AB" w:rsidRPr="000A4BE4" w:rsidRDefault="00F718AB" w:rsidP="000A4BE4">
            <w:pPr>
              <w:pStyle w:val="a7"/>
              <w:rPr>
                <w:rFonts w:ascii="Times New Roman" w:hAnsi="Times New Roman"/>
                <w:sz w:val="20"/>
                <w:szCs w:val="20"/>
              </w:rPr>
            </w:pPr>
          </w:p>
        </w:tc>
      </w:tr>
      <w:tr w:rsidR="00F718AB" w:rsidRPr="000A4BE4" w14:paraId="420C2E0F" w14:textId="77777777" w:rsidTr="004F1762">
        <w:tc>
          <w:tcPr>
            <w:tcW w:w="9180" w:type="dxa"/>
            <w:noWrap/>
            <w:vAlign w:val="center"/>
            <w:hideMark/>
          </w:tcPr>
          <w:p w14:paraId="6AA5041F" w14:textId="13B4F02B" w:rsidR="00F718AB" w:rsidRPr="000A4BE4" w:rsidRDefault="004133AE" w:rsidP="004133AE">
            <w:pPr>
              <w:pStyle w:val="a7"/>
              <w:jc w:val="center"/>
              <w:rPr>
                <w:rFonts w:ascii="Times New Roman" w:hAnsi="Times New Roman"/>
                <w:sz w:val="20"/>
                <w:szCs w:val="20"/>
              </w:rPr>
            </w:pPr>
            <w:r>
              <w:rPr>
                <w:rFonts w:ascii="Times New Roman" w:hAnsi="Times New Roman"/>
                <w:sz w:val="20"/>
                <w:szCs w:val="20"/>
              </w:rPr>
              <w:t>Жилищно-коммунальное хозяйство</w:t>
            </w:r>
          </w:p>
        </w:tc>
        <w:tc>
          <w:tcPr>
            <w:tcW w:w="1701" w:type="dxa"/>
            <w:noWrap/>
            <w:vAlign w:val="center"/>
            <w:hideMark/>
          </w:tcPr>
          <w:p w14:paraId="579C17AA" w14:textId="77777777" w:rsidR="00F718AB" w:rsidRPr="000A4BE4" w:rsidRDefault="00F718AB" w:rsidP="00B9533C">
            <w:pPr>
              <w:pStyle w:val="a7"/>
              <w:jc w:val="center"/>
              <w:rPr>
                <w:rFonts w:ascii="Times New Roman" w:hAnsi="Times New Roman"/>
                <w:sz w:val="20"/>
                <w:szCs w:val="20"/>
              </w:rPr>
            </w:pPr>
          </w:p>
        </w:tc>
        <w:tc>
          <w:tcPr>
            <w:tcW w:w="1134" w:type="dxa"/>
            <w:noWrap/>
            <w:vAlign w:val="center"/>
            <w:hideMark/>
          </w:tcPr>
          <w:p w14:paraId="1A44BF02" w14:textId="77777777" w:rsidR="00F718AB" w:rsidRPr="000A4BE4" w:rsidRDefault="00F718AB" w:rsidP="00B9533C">
            <w:pPr>
              <w:pStyle w:val="a7"/>
              <w:jc w:val="center"/>
              <w:rPr>
                <w:rFonts w:ascii="Times New Roman" w:hAnsi="Times New Roman"/>
                <w:sz w:val="20"/>
                <w:szCs w:val="20"/>
              </w:rPr>
            </w:pPr>
          </w:p>
        </w:tc>
        <w:tc>
          <w:tcPr>
            <w:tcW w:w="2977" w:type="dxa"/>
            <w:noWrap/>
            <w:vAlign w:val="center"/>
            <w:hideMark/>
          </w:tcPr>
          <w:p w14:paraId="5A6078EE"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w:t>
            </w:r>
          </w:p>
        </w:tc>
      </w:tr>
      <w:tr w:rsidR="00F718AB" w:rsidRPr="000A4BE4" w14:paraId="375CA51E" w14:textId="77777777" w:rsidTr="004F1762">
        <w:tc>
          <w:tcPr>
            <w:tcW w:w="9180" w:type="dxa"/>
            <w:noWrap/>
            <w:vAlign w:val="center"/>
            <w:hideMark/>
          </w:tcPr>
          <w:p w14:paraId="684FC8FE"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Строительство внутрипоселковых газопроводов, газификация жилых и нежилых зданий, перевод котельных с угля и газоконденсата на природный газ в газифицированных населенных пунктах</w:t>
            </w:r>
          </w:p>
        </w:tc>
        <w:tc>
          <w:tcPr>
            <w:tcW w:w="1701" w:type="dxa"/>
            <w:noWrap/>
            <w:vAlign w:val="center"/>
            <w:hideMark/>
          </w:tcPr>
          <w:p w14:paraId="57DEA66B"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2028-2032</w:t>
            </w:r>
          </w:p>
        </w:tc>
        <w:tc>
          <w:tcPr>
            <w:tcW w:w="1134" w:type="dxa"/>
            <w:noWrap/>
            <w:vAlign w:val="center"/>
            <w:hideMark/>
          </w:tcPr>
          <w:p w14:paraId="13A3312A"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1000</w:t>
            </w:r>
          </w:p>
        </w:tc>
        <w:tc>
          <w:tcPr>
            <w:tcW w:w="2977" w:type="dxa"/>
            <w:noWrap/>
            <w:vAlign w:val="center"/>
            <w:hideMark/>
          </w:tcPr>
          <w:p w14:paraId="76A1C703"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w:t>
            </w:r>
          </w:p>
        </w:tc>
      </w:tr>
      <w:tr w:rsidR="00F718AB" w:rsidRPr="000A4BE4" w14:paraId="78E9EEE4" w14:textId="77777777" w:rsidTr="004F1762">
        <w:tc>
          <w:tcPr>
            <w:tcW w:w="9180" w:type="dxa"/>
            <w:noWrap/>
            <w:vAlign w:val="center"/>
            <w:hideMark/>
          </w:tcPr>
          <w:p w14:paraId="78374071"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Строительство сетей централизованного электроснабжения 35-0,4 кВ с подстанциями в п. Красноленинском, п. Урманном, с. Елизарово, п. Кедровом, п. Кирпичном</w:t>
            </w:r>
          </w:p>
        </w:tc>
        <w:tc>
          <w:tcPr>
            <w:tcW w:w="1701" w:type="dxa"/>
            <w:noWrap/>
            <w:vAlign w:val="center"/>
            <w:hideMark/>
          </w:tcPr>
          <w:p w14:paraId="7AB0395D"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2028-2030</w:t>
            </w:r>
          </w:p>
        </w:tc>
        <w:tc>
          <w:tcPr>
            <w:tcW w:w="1134" w:type="dxa"/>
            <w:noWrap/>
            <w:vAlign w:val="center"/>
            <w:hideMark/>
          </w:tcPr>
          <w:p w14:paraId="5595B0FA"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2700</w:t>
            </w:r>
          </w:p>
        </w:tc>
        <w:tc>
          <w:tcPr>
            <w:tcW w:w="2977" w:type="dxa"/>
            <w:vAlign w:val="center"/>
            <w:hideMark/>
          </w:tcPr>
          <w:p w14:paraId="6AB33AF6"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Красноленинский, Кедровый, Луговской</w:t>
            </w:r>
          </w:p>
        </w:tc>
      </w:tr>
      <w:tr w:rsidR="00F718AB" w:rsidRPr="000A4BE4" w14:paraId="78CDED36" w14:textId="77777777" w:rsidTr="004F1762">
        <w:tc>
          <w:tcPr>
            <w:tcW w:w="9180" w:type="dxa"/>
            <w:noWrap/>
            <w:vAlign w:val="center"/>
            <w:hideMark/>
          </w:tcPr>
          <w:p w14:paraId="417EA6E0"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Строительство КОС в п. Селиярово</w:t>
            </w:r>
          </w:p>
        </w:tc>
        <w:tc>
          <w:tcPr>
            <w:tcW w:w="1701" w:type="dxa"/>
            <w:noWrap/>
            <w:vAlign w:val="bottom"/>
            <w:hideMark/>
          </w:tcPr>
          <w:p w14:paraId="32D4B791"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2025</w:t>
            </w:r>
          </w:p>
        </w:tc>
        <w:tc>
          <w:tcPr>
            <w:tcW w:w="1134" w:type="dxa"/>
            <w:noWrap/>
            <w:vAlign w:val="bottom"/>
            <w:hideMark/>
          </w:tcPr>
          <w:p w14:paraId="25930780"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62</w:t>
            </w:r>
          </w:p>
        </w:tc>
        <w:tc>
          <w:tcPr>
            <w:tcW w:w="2977" w:type="dxa"/>
            <w:vAlign w:val="center"/>
            <w:hideMark/>
          </w:tcPr>
          <w:p w14:paraId="14937A77"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Селиярово</w:t>
            </w:r>
          </w:p>
        </w:tc>
      </w:tr>
      <w:tr w:rsidR="00F718AB" w:rsidRPr="000A4BE4" w14:paraId="5A8938BD" w14:textId="77777777" w:rsidTr="004F1762">
        <w:tc>
          <w:tcPr>
            <w:tcW w:w="9180" w:type="dxa"/>
            <w:noWrap/>
            <w:vAlign w:val="center"/>
            <w:hideMark/>
          </w:tcPr>
          <w:p w14:paraId="0F12237C"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Строительство КОС в п. Луговском</w:t>
            </w:r>
          </w:p>
        </w:tc>
        <w:tc>
          <w:tcPr>
            <w:tcW w:w="1701" w:type="dxa"/>
            <w:noWrap/>
            <w:vAlign w:val="bottom"/>
            <w:hideMark/>
          </w:tcPr>
          <w:p w14:paraId="45E8110E"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2025</w:t>
            </w:r>
          </w:p>
        </w:tc>
        <w:tc>
          <w:tcPr>
            <w:tcW w:w="1134" w:type="dxa"/>
            <w:noWrap/>
            <w:vAlign w:val="bottom"/>
            <w:hideMark/>
          </w:tcPr>
          <w:p w14:paraId="72E32B16"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75</w:t>
            </w:r>
          </w:p>
        </w:tc>
        <w:tc>
          <w:tcPr>
            <w:tcW w:w="2977" w:type="dxa"/>
            <w:vAlign w:val="center"/>
            <w:hideMark/>
          </w:tcPr>
          <w:p w14:paraId="0FF8E581"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Луговской</w:t>
            </w:r>
          </w:p>
        </w:tc>
      </w:tr>
      <w:tr w:rsidR="00F718AB" w:rsidRPr="000A4BE4" w14:paraId="4171D74C" w14:textId="77777777" w:rsidTr="004F1762">
        <w:tc>
          <w:tcPr>
            <w:tcW w:w="9180" w:type="dxa"/>
            <w:noWrap/>
            <w:vAlign w:val="center"/>
            <w:hideMark/>
          </w:tcPr>
          <w:p w14:paraId="5D52914F"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Строительство водозаборного сооружения со станцией очистки воды в п. Бобровском</w:t>
            </w:r>
          </w:p>
        </w:tc>
        <w:tc>
          <w:tcPr>
            <w:tcW w:w="1701" w:type="dxa"/>
            <w:noWrap/>
            <w:vAlign w:val="bottom"/>
            <w:hideMark/>
          </w:tcPr>
          <w:p w14:paraId="439D7E0F"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2025</w:t>
            </w:r>
          </w:p>
        </w:tc>
        <w:tc>
          <w:tcPr>
            <w:tcW w:w="1134" w:type="dxa"/>
            <w:noWrap/>
            <w:vAlign w:val="bottom"/>
            <w:hideMark/>
          </w:tcPr>
          <w:p w14:paraId="0BF9D0AE"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40</w:t>
            </w:r>
          </w:p>
        </w:tc>
        <w:tc>
          <w:tcPr>
            <w:tcW w:w="2977" w:type="dxa"/>
            <w:vAlign w:val="center"/>
            <w:hideMark/>
          </w:tcPr>
          <w:p w14:paraId="09C764C7"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Горноправдинск</w:t>
            </w:r>
          </w:p>
        </w:tc>
      </w:tr>
      <w:tr w:rsidR="00F718AB" w:rsidRPr="000A4BE4" w14:paraId="43669C79" w14:textId="77777777" w:rsidTr="004F1762">
        <w:tc>
          <w:tcPr>
            <w:tcW w:w="9180" w:type="dxa"/>
            <w:noWrap/>
            <w:vAlign w:val="center"/>
            <w:hideMark/>
          </w:tcPr>
          <w:p w14:paraId="475D5082"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Строительство сетей водоснабжения в д. Шапша</w:t>
            </w:r>
          </w:p>
        </w:tc>
        <w:tc>
          <w:tcPr>
            <w:tcW w:w="1701" w:type="dxa"/>
            <w:noWrap/>
            <w:vAlign w:val="bottom"/>
            <w:hideMark/>
          </w:tcPr>
          <w:p w14:paraId="61E65328"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w:t>
            </w:r>
          </w:p>
        </w:tc>
        <w:tc>
          <w:tcPr>
            <w:tcW w:w="1134" w:type="dxa"/>
            <w:noWrap/>
            <w:vAlign w:val="bottom"/>
            <w:hideMark/>
          </w:tcPr>
          <w:p w14:paraId="5C110DC1"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35</w:t>
            </w:r>
          </w:p>
        </w:tc>
        <w:tc>
          <w:tcPr>
            <w:tcW w:w="2977" w:type="dxa"/>
            <w:vAlign w:val="center"/>
            <w:hideMark/>
          </w:tcPr>
          <w:p w14:paraId="1549985B"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Шапша</w:t>
            </w:r>
          </w:p>
        </w:tc>
      </w:tr>
      <w:tr w:rsidR="00F718AB" w:rsidRPr="000A4BE4" w14:paraId="5865226F" w14:textId="77777777" w:rsidTr="004F1762">
        <w:tc>
          <w:tcPr>
            <w:tcW w:w="9180" w:type="dxa"/>
            <w:noWrap/>
            <w:vAlign w:val="center"/>
            <w:hideMark/>
          </w:tcPr>
          <w:p w14:paraId="528D9763"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Строительство сетей водоснабжения в с. Елизарово</w:t>
            </w:r>
          </w:p>
        </w:tc>
        <w:tc>
          <w:tcPr>
            <w:tcW w:w="1701" w:type="dxa"/>
            <w:noWrap/>
            <w:vAlign w:val="bottom"/>
            <w:hideMark/>
          </w:tcPr>
          <w:p w14:paraId="1CF58B1B"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w:t>
            </w:r>
          </w:p>
        </w:tc>
        <w:tc>
          <w:tcPr>
            <w:tcW w:w="1134" w:type="dxa"/>
            <w:noWrap/>
            <w:vAlign w:val="bottom"/>
            <w:hideMark/>
          </w:tcPr>
          <w:p w14:paraId="12E651FE"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6</w:t>
            </w:r>
          </w:p>
        </w:tc>
        <w:tc>
          <w:tcPr>
            <w:tcW w:w="2977" w:type="dxa"/>
            <w:vAlign w:val="center"/>
            <w:hideMark/>
          </w:tcPr>
          <w:p w14:paraId="28E4462E"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Кедровый</w:t>
            </w:r>
          </w:p>
        </w:tc>
      </w:tr>
      <w:tr w:rsidR="00F718AB" w:rsidRPr="000A4BE4" w14:paraId="66A6772B" w14:textId="77777777" w:rsidTr="004F1762">
        <w:tc>
          <w:tcPr>
            <w:tcW w:w="9180" w:type="dxa"/>
            <w:noWrap/>
            <w:vAlign w:val="center"/>
            <w:hideMark/>
          </w:tcPr>
          <w:p w14:paraId="3AE6E05B"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Строительство ливневой канализации в п. Горноправдинске</w:t>
            </w:r>
          </w:p>
        </w:tc>
        <w:tc>
          <w:tcPr>
            <w:tcW w:w="1701" w:type="dxa"/>
            <w:noWrap/>
            <w:vAlign w:val="bottom"/>
            <w:hideMark/>
          </w:tcPr>
          <w:p w14:paraId="4639C957"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2029</w:t>
            </w:r>
          </w:p>
        </w:tc>
        <w:tc>
          <w:tcPr>
            <w:tcW w:w="1134" w:type="dxa"/>
            <w:noWrap/>
            <w:vAlign w:val="bottom"/>
            <w:hideMark/>
          </w:tcPr>
          <w:p w14:paraId="31EDF6FB"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w:t>
            </w:r>
          </w:p>
        </w:tc>
        <w:tc>
          <w:tcPr>
            <w:tcW w:w="2977" w:type="dxa"/>
            <w:vAlign w:val="center"/>
            <w:hideMark/>
          </w:tcPr>
          <w:p w14:paraId="1128D600"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Горноправдинск</w:t>
            </w:r>
          </w:p>
        </w:tc>
      </w:tr>
      <w:tr w:rsidR="00F718AB" w:rsidRPr="000A4BE4" w14:paraId="3A1077D7" w14:textId="77777777" w:rsidTr="004F1762">
        <w:tc>
          <w:tcPr>
            <w:tcW w:w="9180" w:type="dxa"/>
            <w:noWrap/>
            <w:vAlign w:val="center"/>
            <w:hideMark/>
          </w:tcPr>
          <w:p w14:paraId="1B369D2A"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Создание перегрузочной станции в п. Красноленинском</w:t>
            </w:r>
          </w:p>
        </w:tc>
        <w:tc>
          <w:tcPr>
            <w:tcW w:w="1701" w:type="dxa"/>
            <w:noWrap/>
            <w:vAlign w:val="bottom"/>
            <w:hideMark/>
          </w:tcPr>
          <w:p w14:paraId="1938275B"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2029</w:t>
            </w:r>
          </w:p>
        </w:tc>
        <w:tc>
          <w:tcPr>
            <w:tcW w:w="1134" w:type="dxa"/>
            <w:noWrap/>
            <w:vAlign w:val="bottom"/>
            <w:hideMark/>
          </w:tcPr>
          <w:p w14:paraId="1A4A9265"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40</w:t>
            </w:r>
          </w:p>
        </w:tc>
        <w:tc>
          <w:tcPr>
            <w:tcW w:w="2977" w:type="dxa"/>
            <w:vAlign w:val="center"/>
            <w:hideMark/>
          </w:tcPr>
          <w:p w14:paraId="39DEF958"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Красноленинский</w:t>
            </w:r>
          </w:p>
        </w:tc>
      </w:tr>
      <w:tr w:rsidR="00F718AB" w:rsidRPr="000A4BE4" w14:paraId="2E4D1058" w14:textId="77777777" w:rsidTr="004F1762">
        <w:tc>
          <w:tcPr>
            <w:tcW w:w="9180" w:type="dxa"/>
            <w:noWrap/>
            <w:vAlign w:val="center"/>
            <w:hideMark/>
          </w:tcPr>
          <w:p w14:paraId="24D248E6"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lastRenderedPageBreak/>
              <w:t xml:space="preserve">Строительство комплексного межмуниципального полигона твердых коммунальных отходов мощностью 50 тыс. тонн в год для г. Ханты-Мансийска и поселений Ханты-Мансийского района </w:t>
            </w:r>
          </w:p>
        </w:tc>
        <w:tc>
          <w:tcPr>
            <w:tcW w:w="1701" w:type="dxa"/>
            <w:noWrap/>
            <w:vAlign w:val="center"/>
            <w:hideMark/>
          </w:tcPr>
          <w:p w14:paraId="32437892"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2027-2030</w:t>
            </w:r>
          </w:p>
        </w:tc>
        <w:tc>
          <w:tcPr>
            <w:tcW w:w="1134" w:type="dxa"/>
            <w:noWrap/>
            <w:vAlign w:val="center"/>
            <w:hideMark/>
          </w:tcPr>
          <w:p w14:paraId="61754AC9"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180</w:t>
            </w:r>
          </w:p>
        </w:tc>
        <w:tc>
          <w:tcPr>
            <w:tcW w:w="2977" w:type="dxa"/>
            <w:vAlign w:val="center"/>
            <w:hideMark/>
          </w:tcPr>
          <w:p w14:paraId="6BC2E160"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w:t>
            </w:r>
          </w:p>
        </w:tc>
      </w:tr>
      <w:tr w:rsidR="00F718AB" w:rsidRPr="000A4BE4" w14:paraId="62AA2C68" w14:textId="77777777" w:rsidTr="004F1762">
        <w:tc>
          <w:tcPr>
            <w:tcW w:w="9180" w:type="dxa"/>
            <w:noWrap/>
            <w:vAlign w:val="center"/>
            <w:hideMark/>
          </w:tcPr>
          <w:p w14:paraId="5D78CC2B" w14:textId="77777777" w:rsidR="00F718AB" w:rsidRPr="000A4BE4" w:rsidRDefault="00F718AB" w:rsidP="004133AE">
            <w:pPr>
              <w:pStyle w:val="a7"/>
              <w:jc w:val="center"/>
              <w:rPr>
                <w:rFonts w:ascii="Times New Roman" w:hAnsi="Times New Roman"/>
                <w:sz w:val="20"/>
                <w:szCs w:val="20"/>
              </w:rPr>
            </w:pPr>
            <w:r w:rsidRPr="000A4BE4">
              <w:rPr>
                <w:rFonts w:ascii="Times New Roman" w:hAnsi="Times New Roman"/>
                <w:sz w:val="20"/>
                <w:szCs w:val="20"/>
              </w:rPr>
              <w:t>Благоустройство</w:t>
            </w:r>
          </w:p>
        </w:tc>
        <w:tc>
          <w:tcPr>
            <w:tcW w:w="1701" w:type="dxa"/>
            <w:noWrap/>
            <w:vAlign w:val="center"/>
            <w:hideMark/>
          </w:tcPr>
          <w:p w14:paraId="7E3D8368" w14:textId="77777777" w:rsidR="00F718AB" w:rsidRPr="000A4BE4" w:rsidRDefault="00F718AB" w:rsidP="00B9533C">
            <w:pPr>
              <w:pStyle w:val="a7"/>
              <w:jc w:val="center"/>
              <w:rPr>
                <w:rFonts w:ascii="Times New Roman" w:hAnsi="Times New Roman"/>
                <w:sz w:val="20"/>
                <w:szCs w:val="20"/>
              </w:rPr>
            </w:pPr>
          </w:p>
        </w:tc>
        <w:tc>
          <w:tcPr>
            <w:tcW w:w="1134" w:type="dxa"/>
            <w:noWrap/>
            <w:vAlign w:val="center"/>
            <w:hideMark/>
          </w:tcPr>
          <w:p w14:paraId="18E71B4E" w14:textId="77777777" w:rsidR="00F718AB" w:rsidRPr="000A4BE4" w:rsidRDefault="00F718AB" w:rsidP="00B9533C">
            <w:pPr>
              <w:pStyle w:val="a7"/>
              <w:jc w:val="center"/>
              <w:rPr>
                <w:rFonts w:ascii="Times New Roman" w:hAnsi="Times New Roman"/>
                <w:sz w:val="20"/>
                <w:szCs w:val="20"/>
              </w:rPr>
            </w:pPr>
          </w:p>
        </w:tc>
        <w:tc>
          <w:tcPr>
            <w:tcW w:w="2977" w:type="dxa"/>
            <w:vAlign w:val="center"/>
            <w:hideMark/>
          </w:tcPr>
          <w:p w14:paraId="750F2FD0"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w:t>
            </w:r>
          </w:p>
        </w:tc>
      </w:tr>
      <w:tr w:rsidR="00F718AB" w:rsidRPr="000A4BE4" w14:paraId="6BABA71E" w14:textId="77777777" w:rsidTr="004F1762">
        <w:tc>
          <w:tcPr>
            <w:tcW w:w="9180" w:type="dxa"/>
            <w:noWrap/>
            <w:vAlign w:val="center"/>
            <w:hideMark/>
          </w:tcPr>
          <w:p w14:paraId="357676B6"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Реконструкция уличного освещения в п. Шапша</w:t>
            </w:r>
          </w:p>
        </w:tc>
        <w:tc>
          <w:tcPr>
            <w:tcW w:w="1701" w:type="dxa"/>
            <w:noWrap/>
            <w:vAlign w:val="center"/>
            <w:hideMark/>
          </w:tcPr>
          <w:p w14:paraId="1CB4F14C"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w:t>
            </w:r>
          </w:p>
        </w:tc>
        <w:tc>
          <w:tcPr>
            <w:tcW w:w="1134" w:type="dxa"/>
            <w:noWrap/>
            <w:vAlign w:val="center"/>
            <w:hideMark/>
          </w:tcPr>
          <w:p w14:paraId="6499A788"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5</w:t>
            </w:r>
          </w:p>
        </w:tc>
        <w:tc>
          <w:tcPr>
            <w:tcW w:w="2977" w:type="dxa"/>
            <w:vAlign w:val="center"/>
            <w:hideMark/>
          </w:tcPr>
          <w:p w14:paraId="75BCEBB6"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Шапша</w:t>
            </w:r>
          </w:p>
        </w:tc>
      </w:tr>
      <w:tr w:rsidR="00F718AB" w:rsidRPr="000A4BE4" w14:paraId="1BEBA73F" w14:textId="77777777" w:rsidTr="004F1762">
        <w:tc>
          <w:tcPr>
            <w:tcW w:w="9180" w:type="dxa"/>
            <w:noWrap/>
            <w:vAlign w:val="center"/>
            <w:hideMark/>
          </w:tcPr>
          <w:p w14:paraId="3337096F"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Реализация инициативных проектов по благоустройству на территории населенных пунктов Ханты-Мансийского района</w:t>
            </w:r>
          </w:p>
        </w:tc>
        <w:tc>
          <w:tcPr>
            <w:tcW w:w="1701" w:type="dxa"/>
            <w:noWrap/>
            <w:vAlign w:val="center"/>
            <w:hideMark/>
          </w:tcPr>
          <w:p w14:paraId="6171B194"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2026-2027</w:t>
            </w:r>
          </w:p>
        </w:tc>
        <w:tc>
          <w:tcPr>
            <w:tcW w:w="1134" w:type="dxa"/>
            <w:noWrap/>
            <w:vAlign w:val="center"/>
            <w:hideMark/>
          </w:tcPr>
          <w:p w14:paraId="61B654D4"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5</w:t>
            </w:r>
          </w:p>
        </w:tc>
        <w:tc>
          <w:tcPr>
            <w:tcW w:w="2977" w:type="dxa"/>
            <w:vAlign w:val="center"/>
          </w:tcPr>
          <w:p w14:paraId="2AE12F98" w14:textId="3F60D78C"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Красноленинский, Шапша</w:t>
            </w:r>
            <w:r w:rsidR="002A4334">
              <w:rPr>
                <w:rFonts w:ascii="Times New Roman" w:hAnsi="Times New Roman"/>
                <w:sz w:val="20"/>
                <w:szCs w:val="20"/>
              </w:rPr>
              <w:t>, Горноправдинск, Цингалы, Белогорье, Выкатной, Согом</w:t>
            </w:r>
          </w:p>
        </w:tc>
      </w:tr>
      <w:tr w:rsidR="00F718AB" w:rsidRPr="000A4BE4" w14:paraId="23AFF9E4" w14:textId="77777777" w:rsidTr="004F1762">
        <w:tc>
          <w:tcPr>
            <w:tcW w:w="9180" w:type="dxa"/>
            <w:noWrap/>
            <w:vAlign w:val="center"/>
            <w:hideMark/>
          </w:tcPr>
          <w:p w14:paraId="3A7BEB3D"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Строительство тротуаров на территории сельских поселений Ханты-Мансийского района  </w:t>
            </w:r>
          </w:p>
        </w:tc>
        <w:tc>
          <w:tcPr>
            <w:tcW w:w="1701" w:type="dxa"/>
            <w:noWrap/>
            <w:vAlign w:val="center"/>
            <w:hideMark/>
          </w:tcPr>
          <w:p w14:paraId="3EFC4459"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2026-2027</w:t>
            </w:r>
          </w:p>
        </w:tc>
        <w:tc>
          <w:tcPr>
            <w:tcW w:w="1134" w:type="dxa"/>
            <w:noWrap/>
            <w:vAlign w:val="center"/>
            <w:hideMark/>
          </w:tcPr>
          <w:p w14:paraId="6ED6E538"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4,5</w:t>
            </w:r>
          </w:p>
        </w:tc>
        <w:tc>
          <w:tcPr>
            <w:tcW w:w="2977" w:type="dxa"/>
            <w:vAlign w:val="center"/>
            <w:hideMark/>
          </w:tcPr>
          <w:p w14:paraId="45247BD8"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Горноправдинск, Луговской, Кедровый</w:t>
            </w:r>
          </w:p>
        </w:tc>
      </w:tr>
      <w:tr w:rsidR="00F718AB" w:rsidRPr="000A4BE4" w14:paraId="7ED5EDF0" w14:textId="77777777" w:rsidTr="004F1762">
        <w:tc>
          <w:tcPr>
            <w:tcW w:w="9180" w:type="dxa"/>
            <w:vAlign w:val="center"/>
            <w:hideMark/>
          </w:tcPr>
          <w:p w14:paraId="3112734D" w14:textId="77777777" w:rsidR="00F718AB" w:rsidRPr="000A4BE4" w:rsidRDefault="00F718AB" w:rsidP="004133AE">
            <w:pPr>
              <w:pStyle w:val="a7"/>
              <w:jc w:val="center"/>
              <w:rPr>
                <w:rFonts w:ascii="Times New Roman" w:hAnsi="Times New Roman"/>
                <w:sz w:val="20"/>
                <w:szCs w:val="20"/>
              </w:rPr>
            </w:pPr>
            <w:r w:rsidRPr="000A4BE4">
              <w:rPr>
                <w:rFonts w:ascii="Times New Roman" w:hAnsi="Times New Roman"/>
                <w:sz w:val="20"/>
                <w:szCs w:val="20"/>
              </w:rPr>
              <w:t>Малое и среднее предпринимательство</w:t>
            </w:r>
          </w:p>
        </w:tc>
        <w:tc>
          <w:tcPr>
            <w:tcW w:w="1701" w:type="dxa"/>
            <w:noWrap/>
            <w:vAlign w:val="bottom"/>
            <w:hideMark/>
          </w:tcPr>
          <w:p w14:paraId="2BDE11CA" w14:textId="5B23CE05" w:rsidR="00F718AB" w:rsidRPr="000A4BE4" w:rsidRDefault="00F718AB" w:rsidP="00B9533C">
            <w:pPr>
              <w:pStyle w:val="a7"/>
              <w:jc w:val="center"/>
              <w:rPr>
                <w:rFonts w:ascii="Times New Roman" w:hAnsi="Times New Roman"/>
                <w:sz w:val="20"/>
                <w:szCs w:val="20"/>
              </w:rPr>
            </w:pPr>
          </w:p>
        </w:tc>
        <w:tc>
          <w:tcPr>
            <w:tcW w:w="1134" w:type="dxa"/>
            <w:noWrap/>
            <w:vAlign w:val="bottom"/>
            <w:hideMark/>
          </w:tcPr>
          <w:p w14:paraId="015D2A6F" w14:textId="07A37CB2" w:rsidR="00F718AB" w:rsidRPr="000A4BE4" w:rsidRDefault="00F718AB" w:rsidP="00B9533C">
            <w:pPr>
              <w:pStyle w:val="a7"/>
              <w:jc w:val="center"/>
              <w:rPr>
                <w:rFonts w:ascii="Times New Roman" w:hAnsi="Times New Roman"/>
                <w:sz w:val="20"/>
                <w:szCs w:val="20"/>
              </w:rPr>
            </w:pPr>
          </w:p>
        </w:tc>
        <w:tc>
          <w:tcPr>
            <w:tcW w:w="2977" w:type="dxa"/>
            <w:vAlign w:val="center"/>
          </w:tcPr>
          <w:p w14:paraId="6E3192B4" w14:textId="77777777" w:rsidR="00F718AB" w:rsidRPr="000A4BE4" w:rsidRDefault="00F718AB" w:rsidP="000A4BE4">
            <w:pPr>
              <w:pStyle w:val="a7"/>
              <w:rPr>
                <w:rFonts w:ascii="Times New Roman" w:hAnsi="Times New Roman"/>
                <w:sz w:val="20"/>
                <w:szCs w:val="20"/>
              </w:rPr>
            </w:pPr>
          </w:p>
        </w:tc>
      </w:tr>
      <w:tr w:rsidR="00F718AB" w:rsidRPr="000A4BE4" w14:paraId="3053A9AF" w14:textId="77777777" w:rsidTr="004F1762">
        <w:tc>
          <w:tcPr>
            <w:tcW w:w="9180" w:type="dxa"/>
            <w:vAlign w:val="center"/>
            <w:hideMark/>
          </w:tcPr>
          <w:p w14:paraId="701600CD"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Открытие пекарни в с. Троица, д. Ярки</w:t>
            </w:r>
          </w:p>
        </w:tc>
        <w:tc>
          <w:tcPr>
            <w:tcW w:w="1701" w:type="dxa"/>
            <w:noWrap/>
            <w:vAlign w:val="bottom"/>
            <w:hideMark/>
          </w:tcPr>
          <w:p w14:paraId="1729B8FA"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2025-2028</w:t>
            </w:r>
          </w:p>
        </w:tc>
        <w:tc>
          <w:tcPr>
            <w:tcW w:w="1134" w:type="dxa"/>
            <w:noWrap/>
            <w:vAlign w:val="bottom"/>
            <w:hideMark/>
          </w:tcPr>
          <w:p w14:paraId="36AA1614"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w:t>
            </w:r>
          </w:p>
        </w:tc>
        <w:tc>
          <w:tcPr>
            <w:tcW w:w="2977" w:type="dxa"/>
            <w:vAlign w:val="center"/>
            <w:hideMark/>
          </w:tcPr>
          <w:p w14:paraId="361DCD24"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Луговской, Шапша</w:t>
            </w:r>
          </w:p>
        </w:tc>
      </w:tr>
      <w:tr w:rsidR="00F718AB" w:rsidRPr="000A4BE4" w14:paraId="06C22558" w14:textId="77777777" w:rsidTr="004F1762">
        <w:tc>
          <w:tcPr>
            <w:tcW w:w="9180" w:type="dxa"/>
            <w:vAlign w:val="center"/>
            <w:hideMark/>
          </w:tcPr>
          <w:p w14:paraId="14A15C9E"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Открытие логистического центра в п. Горноправдинск </w:t>
            </w:r>
          </w:p>
        </w:tc>
        <w:tc>
          <w:tcPr>
            <w:tcW w:w="1701" w:type="dxa"/>
            <w:noWrap/>
            <w:vAlign w:val="bottom"/>
            <w:hideMark/>
          </w:tcPr>
          <w:p w14:paraId="0D6ADC2A"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2028-2030</w:t>
            </w:r>
          </w:p>
        </w:tc>
        <w:tc>
          <w:tcPr>
            <w:tcW w:w="1134" w:type="dxa"/>
            <w:noWrap/>
            <w:vAlign w:val="bottom"/>
            <w:hideMark/>
          </w:tcPr>
          <w:p w14:paraId="578CE4AA"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500</w:t>
            </w:r>
          </w:p>
        </w:tc>
        <w:tc>
          <w:tcPr>
            <w:tcW w:w="2977" w:type="dxa"/>
            <w:vAlign w:val="center"/>
            <w:hideMark/>
          </w:tcPr>
          <w:p w14:paraId="532D2A71"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Горноправдинск</w:t>
            </w:r>
          </w:p>
        </w:tc>
      </w:tr>
      <w:tr w:rsidR="00F718AB" w:rsidRPr="000A4BE4" w14:paraId="3EF9BC0F" w14:textId="77777777" w:rsidTr="004F1762">
        <w:tc>
          <w:tcPr>
            <w:tcW w:w="9180" w:type="dxa"/>
            <w:vAlign w:val="center"/>
            <w:hideMark/>
          </w:tcPr>
          <w:p w14:paraId="611F50D9"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Строительство логистического комплекса (в районе съезда с дороги «Югра» на автозимник до д. Согом)</w:t>
            </w:r>
          </w:p>
        </w:tc>
        <w:tc>
          <w:tcPr>
            <w:tcW w:w="1701" w:type="dxa"/>
            <w:noWrap/>
            <w:vAlign w:val="center"/>
            <w:hideMark/>
          </w:tcPr>
          <w:p w14:paraId="096D714C"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2027-2028</w:t>
            </w:r>
          </w:p>
        </w:tc>
        <w:tc>
          <w:tcPr>
            <w:tcW w:w="1134" w:type="dxa"/>
            <w:noWrap/>
            <w:vAlign w:val="center"/>
            <w:hideMark/>
          </w:tcPr>
          <w:p w14:paraId="46A029A1"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150</w:t>
            </w:r>
          </w:p>
        </w:tc>
        <w:tc>
          <w:tcPr>
            <w:tcW w:w="2977" w:type="dxa"/>
            <w:vAlign w:val="center"/>
            <w:hideMark/>
          </w:tcPr>
          <w:p w14:paraId="0969E819"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Согом</w:t>
            </w:r>
          </w:p>
        </w:tc>
      </w:tr>
      <w:tr w:rsidR="00F718AB" w:rsidRPr="000A4BE4" w14:paraId="53BDE985" w14:textId="77777777" w:rsidTr="004F1762">
        <w:tc>
          <w:tcPr>
            <w:tcW w:w="9180" w:type="dxa"/>
            <w:vAlign w:val="center"/>
            <w:hideMark/>
          </w:tcPr>
          <w:p w14:paraId="0DB04F0A" w14:textId="77777777" w:rsidR="00F718AB" w:rsidRPr="000A4BE4" w:rsidRDefault="00F718AB" w:rsidP="004133AE">
            <w:pPr>
              <w:pStyle w:val="a7"/>
              <w:jc w:val="center"/>
              <w:rPr>
                <w:rFonts w:ascii="Times New Roman" w:hAnsi="Times New Roman"/>
                <w:sz w:val="20"/>
                <w:szCs w:val="20"/>
              </w:rPr>
            </w:pPr>
            <w:r w:rsidRPr="000A4BE4">
              <w:rPr>
                <w:rFonts w:ascii="Times New Roman" w:hAnsi="Times New Roman"/>
                <w:sz w:val="20"/>
                <w:szCs w:val="20"/>
              </w:rPr>
              <w:t>Обрабатывающие производства</w:t>
            </w:r>
          </w:p>
        </w:tc>
        <w:tc>
          <w:tcPr>
            <w:tcW w:w="1701" w:type="dxa"/>
            <w:noWrap/>
            <w:vAlign w:val="center"/>
            <w:hideMark/>
          </w:tcPr>
          <w:p w14:paraId="3FD4DFF7" w14:textId="77777777" w:rsidR="00F718AB" w:rsidRPr="000A4BE4" w:rsidRDefault="00F718AB" w:rsidP="00B9533C">
            <w:pPr>
              <w:pStyle w:val="a7"/>
              <w:jc w:val="center"/>
              <w:rPr>
                <w:rFonts w:ascii="Times New Roman" w:hAnsi="Times New Roman"/>
                <w:sz w:val="20"/>
                <w:szCs w:val="20"/>
              </w:rPr>
            </w:pPr>
          </w:p>
        </w:tc>
        <w:tc>
          <w:tcPr>
            <w:tcW w:w="1134" w:type="dxa"/>
            <w:noWrap/>
            <w:vAlign w:val="center"/>
            <w:hideMark/>
          </w:tcPr>
          <w:p w14:paraId="64A0DC72" w14:textId="77777777" w:rsidR="00F718AB" w:rsidRPr="000A4BE4" w:rsidRDefault="00F718AB" w:rsidP="00B9533C">
            <w:pPr>
              <w:pStyle w:val="a7"/>
              <w:jc w:val="center"/>
              <w:rPr>
                <w:rFonts w:ascii="Times New Roman" w:hAnsi="Times New Roman"/>
                <w:sz w:val="20"/>
                <w:szCs w:val="20"/>
              </w:rPr>
            </w:pPr>
          </w:p>
        </w:tc>
        <w:tc>
          <w:tcPr>
            <w:tcW w:w="2977" w:type="dxa"/>
            <w:vAlign w:val="center"/>
            <w:hideMark/>
          </w:tcPr>
          <w:p w14:paraId="0A35F9D4"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w:t>
            </w:r>
          </w:p>
        </w:tc>
      </w:tr>
      <w:tr w:rsidR="00F718AB" w:rsidRPr="000A4BE4" w14:paraId="4B11809D" w14:textId="77777777" w:rsidTr="004F1762">
        <w:tc>
          <w:tcPr>
            <w:tcW w:w="9180" w:type="dxa"/>
            <w:vAlign w:val="center"/>
            <w:hideMark/>
          </w:tcPr>
          <w:p w14:paraId="37B4734D"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Создание производства кирпича и керамической плитки в п. Кирпичном </w:t>
            </w:r>
          </w:p>
        </w:tc>
        <w:tc>
          <w:tcPr>
            <w:tcW w:w="1701" w:type="dxa"/>
            <w:noWrap/>
            <w:vAlign w:val="center"/>
            <w:hideMark/>
          </w:tcPr>
          <w:p w14:paraId="20B81E9A"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w:t>
            </w:r>
          </w:p>
        </w:tc>
        <w:tc>
          <w:tcPr>
            <w:tcW w:w="1134" w:type="dxa"/>
            <w:noWrap/>
            <w:vAlign w:val="center"/>
            <w:hideMark/>
          </w:tcPr>
          <w:p w14:paraId="527AB450"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300</w:t>
            </w:r>
          </w:p>
        </w:tc>
        <w:tc>
          <w:tcPr>
            <w:tcW w:w="2977" w:type="dxa"/>
            <w:vAlign w:val="center"/>
            <w:hideMark/>
          </w:tcPr>
          <w:p w14:paraId="48644E02"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Луговской</w:t>
            </w:r>
          </w:p>
        </w:tc>
      </w:tr>
      <w:tr w:rsidR="00F718AB" w:rsidRPr="000A4BE4" w14:paraId="72BFDAF2" w14:textId="77777777" w:rsidTr="004F1762">
        <w:tc>
          <w:tcPr>
            <w:tcW w:w="9180" w:type="dxa"/>
            <w:vAlign w:val="center"/>
            <w:hideMark/>
          </w:tcPr>
          <w:p w14:paraId="797FD15C"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Развитие деревообрабатывающих производств в п. Бобровском, п. Кедровом, п. Красноленинском (производство пиломатериала, топливных брикетов, древесной муки) </w:t>
            </w:r>
          </w:p>
          <w:p w14:paraId="378FBDD1" w14:textId="77777777" w:rsidR="00F718AB" w:rsidRPr="000A4BE4" w:rsidRDefault="00F718AB" w:rsidP="000A4BE4">
            <w:pPr>
              <w:pStyle w:val="a7"/>
              <w:rPr>
                <w:rFonts w:ascii="Times New Roman" w:hAnsi="Times New Roman"/>
                <w:sz w:val="20"/>
                <w:szCs w:val="20"/>
              </w:rPr>
            </w:pPr>
          </w:p>
        </w:tc>
        <w:tc>
          <w:tcPr>
            <w:tcW w:w="1701" w:type="dxa"/>
            <w:noWrap/>
            <w:vAlign w:val="center"/>
            <w:hideMark/>
          </w:tcPr>
          <w:p w14:paraId="2071DD75"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2027-2028</w:t>
            </w:r>
          </w:p>
        </w:tc>
        <w:tc>
          <w:tcPr>
            <w:tcW w:w="1134" w:type="dxa"/>
            <w:noWrap/>
            <w:vAlign w:val="center"/>
            <w:hideMark/>
          </w:tcPr>
          <w:p w14:paraId="4B49A5DF"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30</w:t>
            </w:r>
          </w:p>
        </w:tc>
        <w:tc>
          <w:tcPr>
            <w:tcW w:w="2977" w:type="dxa"/>
            <w:vAlign w:val="center"/>
            <w:hideMark/>
          </w:tcPr>
          <w:p w14:paraId="636D4A14"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Горноправдинск, Кедровый, Красноленинский</w:t>
            </w:r>
          </w:p>
        </w:tc>
      </w:tr>
      <w:tr w:rsidR="00F718AB" w:rsidRPr="000A4BE4" w14:paraId="22AF6471" w14:textId="77777777" w:rsidTr="004F1762">
        <w:tc>
          <w:tcPr>
            <w:tcW w:w="9180" w:type="dxa"/>
            <w:vAlign w:val="center"/>
            <w:hideMark/>
          </w:tcPr>
          <w:p w14:paraId="453F7584"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Создание производства по выпуску изделий из древесно-полимерного сырья в п. Горноправдинске</w:t>
            </w:r>
          </w:p>
        </w:tc>
        <w:tc>
          <w:tcPr>
            <w:tcW w:w="1701" w:type="dxa"/>
            <w:noWrap/>
            <w:vAlign w:val="center"/>
            <w:hideMark/>
          </w:tcPr>
          <w:p w14:paraId="2E8C2FAE"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2027</w:t>
            </w:r>
          </w:p>
        </w:tc>
        <w:tc>
          <w:tcPr>
            <w:tcW w:w="1134" w:type="dxa"/>
            <w:noWrap/>
            <w:vAlign w:val="center"/>
            <w:hideMark/>
          </w:tcPr>
          <w:p w14:paraId="530E012C"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10</w:t>
            </w:r>
          </w:p>
        </w:tc>
        <w:tc>
          <w:tcPr>
            <w:tcW w:w="2977" w:type="dxa"/>
            <w:vAlign w:val="center"/>
            <w:hideMark/>
          </w:tcPr>
          <w:p w14:paraId="5B4FE274"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Горноправдинск</w:t>
            </w:r>
          </w:p>
        </w:tc>
      </w:tr>
      <w:tr w:rsidR="00F718AB" w:rsidRPr="000A4BE4" w14:paraId="7D855351" w14:textId="77777777" w:rsidTr="004F1762">
        <w:tc>
          <w:tcPr>
            <w:tcW w:w="9180" w:type="dxa"/>
            <w:vAlign w:val="center"/>
          </w:tcPr>
          <w:p w14:paraId="3DAD16E5"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Создание производства по переработке автомобильных шин (п. Горноправдинск, межселенная территория в близи г. Ханты-Мансийска).</w:t>
            </w:r>
          </w:p>
        </w:tc>
        <w:tc>
          <w:tcPr>
            <w:tcW w:w="1701" w:type="dxa"/>
            <w:noWrap/>
            <w:vAlign w:val="center"/>
          </w:tcPr>
          <w:p w14:paraId="345432D9"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2027-2028</w:t>
            </w:r>
          </w:p>
        </w:tc>
        <w:tc>
          <w:tcPr>
            <w:tcW w:w="1134" w:type="dxa"/>
            <w:noWrap/>
            <w:vAlign w:val="center"/>
          </w:tcPr>
          <w:p w14:paraId="1D2F78A4"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40</w:t>
            </w:r>
          </w:p>
        </w:tc>
        <w:tc>
          <w:tcPr>
            <w:tcW w:w="2977" w:type="dxa"/>
            <w:vAlign w:val="center"/>
          </w:tcPr>
          <w:p w14:paraId="4133DBD5"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Горноправдинск</w:t>
            </w:r>
          </w:p>
        </w:tc>
      </w:tr>
      <w:tr w:rsidR="00F718AB" w:rsidRPr="000A4BE4" w14:paraId="01C7F445" w14:textId="77777777" w:rsidTr="004F1762">
        <w:tc>
          <w:tcPr>
            <w:tcW w:w="9180" w:type="dxa"/>
            <w:vAlign w:val="center"/>
            <w:hideMark/>
          </w:tcPr>
          <w:p w14:paraId="7EDA3B90"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Развитие сервисных услуг для предприятий ТЭК в с. Селиярово</w:t>
            </w:r>
          </w:p>
        </w:tc>
        <w:tc>
          <w:tcPr>
            <w:tcW w:w="1701" w:type="dxa"/>
            <w:noWrap/>
            <w:vAlign w:val="center"/>
            <w:hideMark/>
          </w:tcPr>
          <w:p w14:paraId="152C0E4F"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2026-2027</w:t>
            </w:r>
          </w:p>
        </w:tc>
        <w:tc>
          <w:tcPr>
            <w:tcW w:w="1134" w:type="dxa"/>
            <w:noWrap/>
            <w:vAlign w:val="center"/>
            <w:hideMark/>
          </w:tcPr>
          <w:p w14:paraId="562D9E13"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10</w:t>
            </w:r>
          </w:p>
        </w:tc>
        <w:tc>
          <w:tcPr>
            <w:tcW w:w="2977" w:type="dxa"/>
            <w:vAlign w:val="center"/>
            <w:hideMark/>
          </w:tcPr>
          <w:p w14:paraId="2F1633A4"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Селиярово</w:t>
            </w:r>
          </w:p>
        </w:tc>
      </w:tr>
      <w:tr w:rsidR="00F718AB" w:rsidRPr="000A4BE4" w14:paraId="5459268E" w14:textId="77777777" w:rsidTr="004F1762">
        <w:tc>
          <w:tcPr>
            <w:tcW w:w="9180" w:type="dxa"/>
            <w:vAlign w:val="center"/>
            <w:hideMark/>
          </w:tcPr>
          <w:p w14:paraId="6EF2BECD"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Создание производство ПП-гранул из вторсырья в п. Горноправдинске</w:t>
            </w:r>
          </w:p>
        </w:tc>
        <w:tc>
          <w:tcPr>
            <w:tcW w:w="1701" w:type="dxa"/>
            <w:noWrap/>
            <w:vAlign w:val="center"/>
            <w:hideMark/>
          </w:tcPr>
          <w:p w14:paraId="718EA01B"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2024-2026</w:t>
            </w:r>
          </w:p>
        </w:tc>
        <w:tc>
          <w:tcPr>
            <w:tcW w:w="1134" w:type="dxa"/>
            <w:noWrap/>
            <w:vAlign w:val="center"/>
            <w:hideMark/>
          </w:tcPr>
          <w:p w14:paraId="07A1104B"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15</w:t>
            </w:r>
          </w:p>
        </w:tc>
        <w:tc>
          <w:tcPr>
            <w:tcW w:w="2977" w:type="dxa"/>
            <w:vAlign w:val="center"/>
            <w:hideMark/>
          </w:tcPr>
          <w:p w14:paraId="48FAB0B0"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Горноправдинск</w:t>
            </w:r>
          </w:p>
        </w:tc>
      </w:tr>
      <w:tr w:rsidR="00F718AB" w:rsidRPr="000A4BE4" w14:paraId="0E3A3CEA" w14:textId="77777777" w:rsidTr="004F1762">
        <w:tc>
          <w:tcPr>
            <w:tcW w:w="9180" w:type="dxa"/>
            <w:vAlign w:val="bottom"/>
            <w:hideMark/>
          </w:tcPr>
          <w:p w14:paraId="7B28EE86" w14:textId="77777777" w:rsidR="00F718AB" w:rsidRPr="000A4BE4" w:rsidRDefault="00F718AB" w:rsidP="004133AE">
            <w:pPr>
              <w:pStyle w:val="a7"/>
              <w:jc w:val="center"/>
              <w:rPr>
                <w:rFonts w:ascii="Times New Roman" w:hAnsi="Times New Roman"/>
                <w:sz w:val="20"/>
                <w:szCs w:val="20"/>
              </w:rPr>
            </w:pPr>
            <w:r w:rsidRPr="000A4BE4">
              <w:rPr>
                <w:rFonts w:ascii="Times New Roman" w:hAnsi="Times New Roman"/>
                <w:sz w:val="20"/>
                <w:szCs w:val="20"/>
              </w:rPr>
              <w:t>Сельское хозяйство и дикоросы</w:t>
            </w:r>
          </w:p>
        </w:tc>
        <w:tc>
          <w:tcPr>
            <w:tcW w:w="1701" w:type="dxa"/>
            <w:noWrap/>
            <w:vAlign w:val="center"/>
            <w:hideMark/>
          </w:tcPr>
          <w:p w14:paraId="6C537BD2" w14:textId="77777777" w:rsidR="00F718AB" w:rsidRPr="000A4BE4" w:rsidRDefault="00F718AB" w:rsidP="00B9533C">
            <w:pPr>
              <w:pStyle w:val="a7"/>
              <w:jc w:val="center"/>
              <w:rPr>
                <w:rFonts w:ascii="Times New Roman" w:hAnsi="Times New Roman"/>
                <w:sz w:val="20"/>
                <w:szCs w:val="20"/>
              </w:rPr>
            </w:pPr>
          </w:p>
        </w:tc>
        <w:tc>
          <w:tcPr>
            <w:tcW w:w="1134" w:type="dxa"/>
            <w:noWrap/>
            <w:vAlign w:val="center"/>
            <w:hideMark/>
          </w:tcPr>
          <w:p w14:paraId="59C20BEB" w14:textId="77777777" w:rsidR="00F718AB" w:rsidRPr="000A4BE4" w:rsidRDefault="00F718AB" w:rsidP="00B9533C">
            <w:pPr>
              <w:pStyle w:val="a7"/>
              <w:jc w:val="center"/>
              <w:rPr>
                <w:rFonts w:ascii="Times New Roman" w:hAnsi="Times New Roman"/>
                <w:sz w:val="20"/>
                <w:szCs w:val="20"/>
              </w:rPr>
            </w:pPr>
          </w:p>
        </w:tc>
        <w:tc>
          <w:tcPr>
            <w:tcW w:w="2977" w:type="dxa"/>
            <w:vAlign w:val="center"/>
            <w:hideMark/>
          </w:tcPr>
          <w:p w14:paraId="04500E1E"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w:t>
            </w:r>
          </w:p>
        </w:tc>
      </w:tr>
      <w:tr w:rsidR="00F718AB" w:rsidRPr="000A4BE4" w14:paraId="229984A9" w14:textId="77777777" w:rsidTr="004F1762">
        <w:tc>
          <w:tcPr>
            <w:tcW w:w="9180" w:type="dxa"/>
            <w:hideMark/>
          </w:tcPr>
          <w:p w14:paraId="6B3F9055"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Развитие картофелеводства и овощеводства (создания кооператива по выращиванию картофеля и овощей) </w:t>
            </w:r>
          </w:p>
        </w:tc>
        <w:tc>
          <w:tcPr>
            <w:tcW w:w="1701" w:type="dxa"/>
            <w:noWrap/>
            <w:vAlign w:val="center"/>
            <w:hideMark/>
          </w:tcPr>
          <w:p w14:paraId="0090F6FB"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2026-2027</w:t>
            </w:r>
          </w:p>
        </w:tc>
        <w:tc>
          <w:tcPr>
            <w:tcW w:w="1134" w:type="dxa"/>
            <w:noWrap/>
            <w:vAlign w:val="center"/>
            <w:hideMark/>
          </w:tcPr>
          <w:p w14:paraId="545FB673"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12</w:t>
            </w:r>
          </w:p>
        </w:tc>
        <w:tc>
          <w:tcPr>
            <w:tcW w:w="2977" w:type="dxa"/>
            <w:vAlign w:val="center"/>
            <w:hideMark/>
          </w:tcPr>
          <w:p w14:paraId="76E74D9D"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Сибирский, Луговской, Красноленинский, Кедровый</w:t>
            </w:r>
          </w:p>
        </w:tc>
      </w:tr>
      <w:tr w:rsidR="00F718AB" w:rsidRPr="000A4BE4" w14:paraId="5F7A677A" w14:textId="77777777" w:rsidTr="004F1762">
        <w:tc>
          <w:tcPr>
            <w:tcW w:w="9180" w:type="dxa"/>
            <w:vAlign w:val="center"/>
            <w:hideMark/>
          </w:tcPr>
          <w:p w14:paraId="76830E59"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Создание производственной базы для выращивания овощей и зелени в закрытом грунте в с. Троица</w:t>
            </w:r>
          </w:p>
        </w:tc>
        <w:tc>
          <w:tcPr>
            <w:tcW w:w="1701" w:type="dxa"/>
            <w:noWrap/>
            <w:vAlign w:val="center"/>
            <w:hideMark/>
          </w:tcPr>
          <w:p w14:paraId="1CCA6D10"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2026-2027</w:t>
            </w:r>
          </w:p>
        </w:tc>
        <w:tc>
          <w:tcPr>
            <w:tcW w:w="1134" w:type="dxa"/>
            <w:noWrap/>
            <w:vAlign w:val="center"/>
            <w:hideMark/>
          </w:tcPr>
          <w:p w14:paraId="1CC6B4B0"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4</w:t>
            </w:r>
          </w:p>
        </w:tc>
        <w:tc>
          <w:tcPr>
            <w:tcW w:w="2977" w:type="dxa"/>
            <w:vAlign w:val="center"/>
            <w:hideMark/>
          </w:tcPr>
          <w:p w14:paraId="0E0E8E6B"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Луговской</w:t>
            </w:r>
          </w:p>
        </w:tc>
      </w:tr>
      <w:tr w:rsidR="00F718AB" w:rsidRPr="000A4BE4" w14:paraId="567DAB0E" w14:textId="77777777" w:rsidTr="004F1762">
        <w:tc>
          <w:tcPr>
            <w:tcW w:w="9180" w:type="dxa"/>
            <w:vAlign w:val="center"/>
            <w:hideMark/>
          </w:tcPr>
          <w:p w14:paraId="75E08D88"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Модернизация производственно-технологических процессов тепличного комплекса «Агрофирма-1» </w:t>
            </w:r>
          </w:p>
        </w:tc>
        <w:tc>
          <w:tcPr>
            <w:tcW w:w="1701" w:type="dxa"/>
            <w:noWrap/>
            <w:vAlign w:val="center"/>
            <w:hideMark/>
          </w:tcPr>
          <w:p w14:paraId="42A28EEB"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w:t>
            </w:r>
          </w:p>
        </w:tc>
        <w:tc>
          <w:tcPr>
            <w:tcW w:w="1134" w:type="dxa"/>
            <w:noWrap/>
            <w:vAlign w:val="center"/>
            <w:hideMark/>
          </w:tcPr>
          <w:p w14:paraId="7151B897" w14:textId="77777777" w:rsidR="00F718AB" w:rsidRPr="000A4BE4" w:rsidRDefault="00F718AB" w:rsidP="00B9533C">
            <w:pPr>
              <w:pStyle w:val="a7"/>
              <w:jc w:val="center"/>
              <w:rPr>
                <w:rFonts w:ascii="Times New Roman" w:hAnsi="Times New Roman"/>
                <w:sz w:val="20"/>
                <w:szCs w:val="20"/>
              </w:rPr>
            </w:pPr>
          </w:p>
        </w:tc>
        <w:tc>
          <w:tcPr>
            <w:tcW w:w="2977" w:type="dxa"/>
            <w:vAlign w:val="center"/>
            <w:hideMark/>
          </w:tcPr>
          <w:p w14:paraId="67237649"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Шапша</w:t>
            </w:r>
          </w:p>
        </w:tc>
      </w:tr>
      <w:tr w:rsidR="00F718AB" w:rsidRPr="000A4BE4" w14:paraId="303DCACF" w14:textId="77777777" w:rsidTr="004F1762">
        <w:trPr>
          <w:trHeight w:val="52"/>
        </w:trPr>
        <w:tc>
          <w:tcPr>
            <w:tcW w:w="9180" w:type="dxa"/>
            <w:vAlign w:val="center"/>
            <w:hideMark/>
          </w:tcPr>
          <w:p w14:paraId="2E181E70"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Развитие фермы «Югорское подворье» на территории бывшей деревни Базьяны</w:t>
            </w:r>
          </w:p>
        </w:tc>
        <w:tc>
          <w:tcPr>
            <w:tcW w:w="1701" w:type="dxa"/>
            <w:noWrap/>
            <w:vAlign w:val="center"/>
            <w:hideMark/>
          </w:tcPr>
          <w:p w14:paraId="6E548D2B"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2020-2025</w:t>
            </w:r>
          </w:p>
        </w:tc>
        <w:tc>
          <w:tcPr>
            <w:tcW w:w="1134" w:type="dxa"/>
            <w:noWrap/>
            <w:vAlign w:val="center"/>
            <w:hideMark/>
          </w:tcPr>
          <w:p w14:paraId="3CB8ACB2"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22,5</w:t>
            </w:r>
          </w:p>
        </w:tc>
        <w:tc>
          <w:tcPr>
            <w:tcW w:w="2977" w:type="dxa"/>
            <w:vAlign w:val="bottom"/>
            <w:hideMark/>
          </w:tcPr>
          <w:p w14:paraId="13C60F18"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Шапша</w:t>
            </w:r>
          </w:p>
        </w:tc>
      </w:tr>
      <w:tr w:rsidR="00F718AB" w:rsidRPr="000A4BE4" w14:paraId="5AD530F1" w14:textId="77777777" w:rsidTr="004F1762">
        <w:tc>
          <w:tcPr>
            <w:tcW w:w="9180" w:type="dxa"/>
            <w:vAlign w:val="center"/>
            <w:hideMark/>
          </w:tcPr>
          <w:p w14:paraId="4D9A3ECA"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Строительство убойного цеха и цеха по переработке молока, организация продажи мясной и молочной продукции на базе КФХ «Антонов» в с. Селиярово</w:t>
            </w:r>
          </w:p>
        </w:tc>
        <w:tc>
          <w:tcPr>
            <w:tcW w:w="1701" w:type="dxa"/>
            <w:noWrap/>
            <w:vAlign w:val="center"/>
            <w:hideMark/>
          </w:tcPr>
          <w:p w14:paraId="3167B230"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2025-2026</w:t>
            </w:r>
          </w:p>
        </w:tc>
        <w:tc>
          <w:tcPr>
            <w:tcW w:w="1134" w:type="dxa"/>
            <w:noWrap/>
            <w:vAlign w:val="center"/>
            <w:hideMark/>
          </w:tcPr>
          <w:p w14:paraId="722B9701"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10</w:t>
            </w:r>
          </w:p>
        </w:tc>
        <w:tc>
          <w:tcPr>
            <w:tcW w:w="2977" w:type="dxa"/>
            <w:hideMark/>
          </w:tcPr>
          <w:p w14:paraId="0D4CEAB7"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Селиярово</w:t>
            </w:r>
          </w:p>
        </w:tc>
      </w:tr>
      <w:tr w:rsidR="00F718AB" w:rsidRPr="000A4BE4" w14:paraId="5306961C" w14:textId="77777777" w:rsidTr="004F1762">
        <w:tc>
          <w:tcPr>
            <w:tcW w:w="9180" w:type="dxa"/>
            <w:vAlign w:val="center"/>
            <w:hideMark/>
          </w:tcPr>
          <w:p w14:paraId="3FC36BD0"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Развитие переработки рыбы и кедрового ореха (ООО «НРО «Обь») </w:t>
            </w:r>
          </w:p>
        </w:tc>
        <w:tc>
          <w:tcPr>
            <w:tcW w:w="1701" w:type="dxa"/>
            <w:noWrap/>
            <w:vAlign w:val="center"/>
            <w:hideMark/>
          </w:tcPr>
          <w:p w14:paraId="470BD15F"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2025-2027</w:t>
            </w:r>
          </w:p>
        </w:tc>
        <w:tc>
          <w:tcPr>
            <w:tcW w:w="1134" w:type="dxa"/>
            <w:noWrap/>
            <w:vAlign w:val="center"/>
            <w:hideMark/>
          </w:tcPr>
          <w:p w14:paraId="2B6BF5F1"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vAlign w:val="bottom"/>
            <w:hideMark/>
          </w:tcPr>
          <w:p w14:paraId="67C6DC84"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Цингалы</w:t>
            </w:r>
          </w:p>
        </w:tc>
      </w:tr>
      <w:tr w:rsidR="00F718AB" w:rsidRPr="000A4BE4" w14:paraId="59E2306C" w14:textId="77777777" w:rsidTr="004F1762">
        <w:tc>
          <w:tcPr>
            <w:tcW w:w="9180" w:type="dxa"/>
            <w:vAlign w:val="center"/>
            <w:hideMark/>
          </w:tcPr>
          <w:p w14:paraId="3EB98810"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Диверсифицированное производство на базе ООО «НРО «Колмодай» (мини-цех по переработке и сбыту дикоросов и рыбы) </w:t>
            </w:r>
          </w:p>
        </w:tc>
        <w:tc>
          <w:tcPr>
            <w:tcW w:w="1701" w:type="dxa"/>
            <w:noWrap/>
            <w:vAlign w:val="center"/>
            <w:hideMark/>
          </w:tcPr>
          <w:p w14:paraId="6EA5AA1F"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2025-2027</w:t>
            </w:r>
          </w:p>
        </w:tc>
        <w:tc>
          <w:tcPr>
            <w:tcW w:w="1134" w:type="dxa"/>
            <w:noWrap/>
            <w:vAlign w:val="center"/>
            <w:hideMark/>
          </w:tcPr>
          <w:p w14:paraId="647C5F12"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5</w:t>
            </w:r>
          </w:p>
        </w:tc>
        <w:tc>
          <w:tcPr>
            <w:tcW w:w="2977" w:type="dxa"/>
            <w:vAlign w:val="bottom"/>
            <w:hideMark/>
          </w:tcPr>
          <w:p w14:paraId="12582077"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Цингалы</w:t>
            </w:r>
          </w:p>
        </w:tc>
      </w:tr>
      <w:tr w:rsidR="00F718AB" w:rsidRPr="000A4BE4" w14:paraId="6ACB7BEF" w14:textId="77777777" w:rsidTr="004F1762">
        <w:tc>
          <w:tcPr>
            <w:tcW w:w="9180" w:type="dxa"/>
            <w:vAlign w:val="center"/>
            <w:hideMark/>
          </w:tcPr>
          <w:p w14:paraId="55688C1B"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lastRenderedPageBreak/>
              <w:t>Размещение мясомолочного скотоводства (семейные животноводческие фермы) в п. Выкатном; п. Красноленинском, с. Цингалы</w:t>
            </w:r>
          </w:p>
        </w:tc>
        <w:tc>
          <w:tcPr>
            <w:tcW w:w="1701" w:type="dxa"/>
            <w:noWrap/>
            <w:vAlign w:val="center"/>
            <w:hideMark/>
          </w:tcPr>
          <w:p w14:paraId="26D3BEBA"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2027-2032</w:t>
            </w:r>
          </w:p>
        </w:tc>
        <w:tc>
          <w:tcPr>
            <w:tcW w:w="1134" w:type="dxa"/>
            <w:noWrap/>
            <w:vAlign w:val="center"/>
            <w:hideMark/>
          </w:tcPr>
          <w:p w14:paraId="2448B406"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9,6</w:t>
            </w:r>
          </w:p>
        </w:tc>
        <w:tc>
          <w:tcPr>
            <w:tcW w:w="2977" w:type="dxa"/>
            <w:vAlign w:val="bottom"/>
            <w:hideMark/>
          </w:tcPr>
          <w:p w14:paraId="142F047A"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Цингалы, Выкатной, Красноленинский</w:t>
            </w:r>
          </w:p>
        </w:tc>
      </w:tr>
      <w:tr w:rsidR="00F718AB" w:rsidRPr="000A4BE4" w14:paraId="3B2A9BB5" w14:textId="77777777" w:rsidTr="004F1762">
        <w:tc>
          <w:tcPr>
            <w:tcW w:w="9180" w:type="dxa"/>
            <w:vAlign w:val="bottom"/>
            <w:hideMark/>
          </w:tcPr>
          <w:p w14:paraId="1B5E61D5"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Организация кооперативов по рыборазведению на заливных лугах в п. Луговском, с. Троица, с. Елизарово</w:t>
            </w:r>
          </w:p>
        </w:tc>
        <w:tc>
          <w:tcPr>
            <w:tcW w:w="1701" w:type="dxa"/>
            <w:noWrap/>
            <w:vAlign w:val="center"/>
            <w:hideMark/>
          </w:tcPr>
          <w:p w14:paraId="0EDBF256"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2026-2036</w:t>
            </w:r>
          </w:p>
        </w:tc>
        <w:tc>
          <w:tcPr>
            <w:tcW w:w="1134" w:type="dxa"/>
            <w:noWrap/>
            <w:vAlign w:val="center"/>
            <w:hideMark/>
          </w:tcPr>
          <w:p w14:paraId="26EC8B6F"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30</w:t>
            </w:r>
          </w:p>
        </w:tc>
        <w:tc>
          <w:tcPr>
            <w:tcW w:w="2977" w:type="dxa"/>
            <w:vAlign w:val="bottom"/>
            <w:hideMark/>
          </w:tcPr>
          <w:p w14:paraId="5BADF205"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Луговской, Кедровый</w:t>
            </w:r>
          </w:p>
        </w:tc>
      </w:tr>
      <w:tr w:rsidR="00F718AB" w:rsidRPr="000A4BE4" w14:paraId="2560D028" w14:textId="77777777" w:rsidTr="004F1762">
        <w:tc>
          <w:tcPr>
            <w:tcW w:w="9180" w:type="dxa"/>
            <w:vAlign w:val="center"/>
            <w:hideMark/>
          </w:tcPr>
          <w:p w14:paraId="6CA44C30"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Создание предприятий по глубокой переработке рыбной продукции в п. Урманном, п. Луговском, п. Кедровом</w:t>
            </w:r>
          </w:p>
        </w:tc>
        <w:tc>
          <w:tcPr>
            <w:tcW w:w="1701" w:type="dxa"/>
            <w:noWrap/>
            <w:vAlign w:val="center"/>
            <w:hideMark/>
          </w:tcPr>
          <w:p w14:paraId="760BBAAE"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2026-2030</w:t>
            </w:r>
          </w:p>
        </w:tc>
        <w:tc>
          <w:tcPr>
            <w:tcW w:w="1134" w:type="dxa"/>
            <w:noWrap/>
            <w:vAlign w:val="center"/>
            <w:hideMark/>
          </w:tcPr>
          <w:p w14:paraId="3B059F1F"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9,9</w:t>
            </w:r>
          </w:p>
        </w:tc>
        <w:tc>
          <w:tcPr>
            <w:tcW w:w="2977" w:type="dxa"/>
            <w:vAlign w:val="bottom"/>
            <w:hideMark/>
          </w:tcPr>
          <w:p w14:paraId="61B6301E"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Луговской, Кедровый Красноленинский </w:t>
            </w:r>
          </w:p>
        </w:tc>
      </w:tr>
      <w:tr w:rsidR="00F718AB" w:rsidRPr="000A4BE4" w14:paraId="786277B6" w14:textId="77777777" w:rsidTr="004F1762">
        <w:tc>
          <w:tcPr>
            <w:tcW w:w="9180" w:type="dxa"/>
            <w:vAlign w:val="center"/>
            <w:hideMark/>
          </w:tcPr>
          <w:p w14:paraId="0E1E5F88"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Организация пункта сбора и производственной базы для глубокой переработки дикоросов </w:t>
            </w:r>
          </w:p>
        </w:tc>
        <w:tc>
          <w:tcPr>
            <w:tcW w:w="1701" w:type="dxa"/>
            <w:noWrap/>
            <w:vAlign w:val="center"/>
            <w:hideMark/>
          </w:tcPr>
          <w:p w14:paraId="3E43A572"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2026-2030</w:t>
            </w:r>
          </w:p>
        </w:tc>
        <w:tc>
          <w:tcPr>
            <w:tcW w:w="1134" w:type="dxa"/>
            <w:noWrap/>
            <w:vAlign w:val="center"/>
            <w:hideMark/>
          </w:tcPr>
          <w:p w14:paraId="442ED35E"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14</w:t>
            </w:r>
          </w:p>
        </w:tc>
        <w:tc>
          <w:tcPr>
            <w:tcW w:w="2977" w:type="dxa"/>
            <w:vAlign w:val="bottom"/>
            <w:hideMark/>
          </w:tcPr>
          <w:p w14:paraId="536F8587" w14:textId="77777777" w:rsidR="00F718AB" w:rsidRPr="000A4BE4" w:rsidRDefault="00F718AB" w:rsidP="000A4BE4">
            <w:pPr>
              <w:pStyle w:val="a7"/>
              <w:rPr>
                <w:rFonts w:ascii="Times New Roman" w:hAnsi="Times New Roman"/>
                <w:sz w:val="20"/>
                <w:szCs w:val="20"/>
              </w:rPr>
            </w:pPr>
          </w:p>
        </w:tc>
      </w:tr>
      <w:tr w:rsidR="00F718AB" w:rsidRPr="000A4BE4" w14:paraId="723DBCB9" w14:textId="77777777" w:rsidTr="004F1762">
        <w:tc>
          <w:tcPr>
            <w:tcW w:w="9180" w:type="dxa"/>
            <w:vAlign w:val="center"/>
            <w:hideMark/>
          </w:tcPr>
          <w:p w14:paraId="749781FE"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Строительство мини-цеха заготовки (быстрая заморозка) продукции овощеводства и дикоросов </w:t>
            </w:r>
          </w:p>
        </w:tc>
        <w:tc>
          <w:tcPr>
            <w:tcW w:w="1701" w:type="dxa"/>
            <w:noWrap/>
            <w:vAlign w:val="center"/>
            <w:hideMark/>
          </w:tcPr>
          <w:p w14:paraId="7362D74B"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2026-2027</w:t>
            </w:r>
          </w:p>
        </w:tc>
        <w:tc>
          <w:tcPr>
            <w:tcW w:w="1134" w:type="dxa"/>
            <w:noWrap/>
            <w:vAlign w:val="center"/>
            <w:hideMark/>
          </w:tcPr>
          <w:p w14:paraId="31EA5959"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4</w:t>
            </w:r>
          </w:p>
        </w:tc>
        <w:tc>
          <w:tcPr>
            <w:tcW w:w="2977" w:type="dxa"/>
            <w:vAlign w:val="center"/>
            <w:hideMark/>
          </w:tcPr>
          <w:p w14:paraId="067283FA" w14:textId="77777777" w:rsidR="00F718AB" w:rsidRPr="000A4BE4" w:rsidRDefault="00F718AB" w:rsidP="000A4BE4">
            <w:pPr>
              <w:pStyle w:val="a7"/>
              <w:rPr>
                <w:rFonts w:ascii="Times New Roman" w:hAnsi="Times New Roman"/>
                <w:sz w:val="20"/>
                <w:szCs w:val="20"/>
              </w:rPr>
            </w:pPr>
          </w:p>
        </w:tc>
      </w:tr>
      <w:tr w:rsidR="00F718AB" w:rsidRPr="000A4BE4" w14:paraId="6B121746" w14:textId="77777777" w:rsidTr="004F1762">
        <w:tc>
          <w:tcPr>
            <w:tcW w:w="9180" w:type="dxa"/>
            <w:vAlign w:val="center"/>
            <w:hideMark/>
          </w:tcPr>
          <w:p w14:paraId="457DFA2C" w14:textId="77777777" w:rsidR="00F718AB" w:rsidRPr="000A4BE4" w:rsidRDefault="00F718AB" w:rsidP="004133AE">
            <w:pPr>
              <w:pStyle w:val="a7"/>
              <w:jc w:val="center"/>
              <w:rPr>
                <w:rFonts w:ascii="Times New Roman" w:hAnsi="Times New Roman"/>
                <w:sz w:val="20"/>
                <w:szCs w:val="20"/>
              </w:rPr>
            </w:pPr>
            <w:r w:rsidRPr="000A4BE4">
              <w:rPr>
                <w:rFonts w:ascii="Times New Roman" w:hAnsi="Times New Roman"/>
                <w:sz w:val="20"/>
                <w:szCs w:val="20"/>
              </w:rPr>
              <w:t>Туризм</w:t>
            </w:r>
          </w:p>
        </w:tc>
        <w:tc>
          <w:tcPr>
            <w:tcW w:w="1701" w:type="dxa"/>
            <w:noWrap/>
            <w:vAlign w:val="bottom"/>
            <w:hideMark/>
          </w:tcPr>
          <w:p w14:paraId="0CF3324B" w14:textId="25F37B34" w:rsidR="00F718AB" w:rsidRPr="000A4BE4" w:rsidRDefault="00F718AB" w:rsidP="00B9533C">
            <w:pPr>
              <w:pStyle w:val="a7"/>
              <w:jc w:val="center"/>
              <w:rPr>
                <w:rFonts w:ascii="Times New Roman" w:hAnsi="Times New Roman"/>
                <w:sz w:val="20"/>
                <w:szCs w:val="20"/>
              </w:rPr>
            </w:pPr>
          </w:p>
        </w:tc>
        <w:tc>
          <w:tcPr>
            <w:tcW w:w="1134" w:type="dxa"/>
            <w:noWrap/>
            <w:vAlign w:val="bottom"/>
            <w:hideMark/>
          </w:tcPr>
          <w:p w14:paraId="68DD2596" w14:textId="08CA38C2" w:rsidR="00F718AB" w:rsidRPr="000A4BE4" w:rsidRDefault="00F718AB" w:rsidP="00B9533C">
            <w:pPr>
              <w:pStyle w:val="a7"/>
              <w:jc w:val="center"/>
              <w:rPr>
                <w:rFonts w:ascii="Times New Roman" w:hAnsi="Times New Roman"/>
                <w:sz w:val="20"/>
                <w:szCs w:val="20"/>
              </w:rPr>
            </w:pPr>
          </w:p>
        </w:tc>
        <w:tc>
          <w:tcPr>
            <w:tcW w:w="2977" w:type="dxa"/>
            <w:vAlign w:val="center"/>
            <w:hideMark/>
          </w:tcPr>
          <w:p w14:paraId="06F7CA21"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w:t>
            </w:r>
          </w:p>
        </w:tc>
      </w:tr>
      <w:tr w:rsidR="00F718AB" w:rsidRPr="000A4BE4" w14:paraId="33FFB7B6" w14:textId="77777777" w:rsidTr="004F1762">
        <w:tc>
          <w:tcPr>
            <w:tcW w:w="9180" w:type="dxa"/>
            <w:vAlign w:val="center"/>
            <w:hideMark/>
          </w:tcPr>
          <w:p w14:paraId="3013B69E"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Создание единого туристического и культурно-спортивного пространства (памятник природы регионального значения «Шапшинские кедровники», развитие историко-археологического направления «Старая Шапша») </w:t>
            </w:r>
          </w:p>
        </w:tc>
        <w:tc>
          <w:tcPr>
            <w:tcW w:w="1701" w:type="dxa"/>
            <w:noWrap/>
            <w:vAlign w:val="center"/>
            <w:hideMark/>
          </w:tcPr>
          <w:p w14:paraId="7F518B4F"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2028-2030</w:t>
            </w:r>
          </w:p>
        </w:tc>
        <w:tc>
          <w:tcPr>
            <w:tcW w:w="1134" w:type="dxa"/>
            <w:noWrap/>
            <w:vAlign w:val="center"/>
            <w:hideMark/>
          </w:tcPr>
          <w:p w14:paraId="765A5393"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10</w:t>
            </w:r>
          </w:p>
        </w:tc>
        <w:tc>
          <w:tcPr>
            <w:tcW w:w="2977" w:type="dxa"/>
            <w:vAlign w:val="center"/>
            <w:hideMark/>
          </w:tcPr>
          <w:p w14:paraId="0245349A"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Шапша</w:t>
            </w:r>
          </w:p>
        </w:tc>
      </w:tr>
      <w:tr w:rsidR="00F718AB" w:rsidRPr="000A4BE4" w14:paraId="086002E6" w14:textId="77777777" w:rsidTr="004F1762">
        <w:tc>
          <w:tcPr>
            <w:tcW w:w="9180" w:type="dxa"/>
            <w:vAlign w:val="center"/>
            <w:hideMark/>
          </w:tcPr>
          <w:p w14:paraId="74378AB2"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Организация туризма (охотничий туризм, спортивный туризм, любительское рыболовство) на базе существующих промысловых и рекреационных зон </w:t>
            </w:r>
          </w:p>
        </w:tc>
        <w:tc>
          <w:tcPr>
            <w:tcW w:w="1701" w:type="dxa"/>
            <w:noWrap/>
            <w:vAlign w:val="center"/>
            <w:hideMark/>
          </w:tcPr>
          <w:p w14:paraId="11D0CDBF"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2026-2028</w:t>
            </w:r>
          </w:p>
        </w:tc>
        <w:tc>
          <w:tcPr>
            <w:tcW w:w="1134" w:type="dxa"/>
            <w:noWrap/>
            <w:vAlign w:val="center"/>
            <w:hideMark/>
          </w:tcPr>
          <w:p w14:paraId="1271CE43"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6</w:t>
            </w:r>
          </w:p>
        </w:tc>
        <w:tc>
          <w:tcPr>
            <w:tcW w:w="2977" w:type="dxa"/>
            <w:vAlign w:val="center"/>
            <w:hideMark/>
          </w:tcPr>
          <w:p w14:paraId="3302AAD2"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Выкатной</w:t>
            </w:r>
          </w:p>
        </w:tc>
      </w:tr>
      <w:tr w:rsidR="00F718AB" w:rsidRPr="000A4BE4" w14:paraId="30AA76D1" w14:textId="77777777" w:rsidTr="004F1762">
        <w:tc>
          <w:tcPr>
            <w:tcW w:w="9180" w:type="dxa"/>
            <w:vAlign w:val="center"/>
            <w:hideMark/>
          </w:tcPr>
          <w:p w14:paraId="665BE567"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Создание туристического кластера на базе национального музея под открытым небом</w:t>
            </w:r>
          </w:p>
        </w:tc>
        <w:tc>
          <w:tcPr>
            <w:tcW w:w="1701" w:type="dxa"/>
            <w:noWrap/>
            <w:vAlign w:val="center"/>
            <w:hideMark/>
          </w:tcPr>
          <w:p w14:paraId="6E7C94EE"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2026-2027</w:t>
            </w:r>
          </w:p>
        </w:tc>
        <w:tc>
          <w:tcPr>
            <w:tcW w:w="1134" w:type="dxa"/>
            <w:noWrap/>
            <w:vAlign w:val="center"/>
            <w:hideMark/>
          </w:tcPr>
          <w:p w14:paraId="3C6A599C"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vAlign w:val="center"/>
            <w:hideMark/>
          </w:tcPr>
          <w:p w14:paraId="56FC85EB"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Кышик</w:t>
            </w:r>
          </w:p>
        </w:tc>
      </w:tr>
      <w:tr w:rsidR="00F718AB" w:rsidRPr="000A4BE4" w14:paraId="47C6686B" w14:textId="77777777" w:rsidTr="004F1762">
        <w:tc>
          <w:tcPr>
            <w:tcW w:w="9180" w:type="dxa"/>
            <w:vAlign w:val="center"/>
            <w:hideMark/>
          </w:tcPr>
          <w:p w14:paraId="169CFFBA"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Развитие агротуризма, конного туризма, рыболовного туризма, семейного туризма на базе озера Олевашкино</w:t>
            </w:r>
          </w:p>
        </w:tc>
        <w:tc>
          <w:tcPr>
            <w:tcW w:w="1701" w:type="dxa"/>
            <w:noWrap/>
            <w:vAlign w:val="center"/>
            <w:hideMark/>
          </w:tcPr>
          <w:p w14:paraId="200B4735"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2026-2027</w:t>
            </w:r>
          </w:p>
        </w:tc>
        <w:tc>
          <w:tcPr>
            <w:tcW w:w="1134" w:type="dxa"/>
            <w:noWrap/>
            <w:vAlign w:val="center"/>
            <w:hideMark/>
          </w:tcPr>
          <w:p w14:paraId="6BB77E6A"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4</w:t>
            </w:r>
          </w:p>
        </w:tc>
        <w:tc>
          <w:tcPr>
            <w:tcW w:w="2977" w:type="dxa"/>
            <w:vAlign w:val="center"/>
            <w:hideMark/>
          </w:tcPr>
          <w:p w14:paraId="79799141"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Селиярово</w:t>
            </w:r>
          </w:p>
        </w:tc>
      </w:tr>
      <w:tr w:rsidR="00F718AB" w:rsidRPr="000A4BE4" w14:paraId="2B64CEDB" w14:textId="77777777" w:rsidTr="004F1762">
        <w:tc>
          <w:tcPr>
            <w:tcW w:w="9180" w:type="dxa"/>
            <w:vAlign w:val="center"/>
            <w:hideMark/>
          </w:tcPr>
          <w:p w14:paraId="21A0A9D0"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Развитие исторического туризма на базе существующих культурно-исторических ценностей (Балинский бор, старое поселение Селиярово, храма Успения Пресвятой Богородицы 19-го века, Музея-усадьбы сельского торговца) </w:t>
            </w:r>
          </w:p>
        </w:tc>
        <w:tc>
          <w:tcPr>
            <w:tcW w:w="1701" w:type="dxa"/>
            <w:noWrap/>
            <w:vAlign w:val="center"/>
            <w:hideMark/>
          </w:tcPr>
          <w:p w14:paraId="2B9F5B58"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2026-2028</w:t>
            </w:r>
          </w:p>
        </w:tc>
        <w:tc>
          <w:tcPr>
            <w:tcW w:w="1134" w:type="dxa"/>
            <w:noWrap/>
            <w:vAlign w:val="center"/>
            <w:hideMark/>
          </w:tcPr>
          <w:p w14:paraId="1B7FFD16"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6</w:t>
            </w:r>
          </w:p>
        </w:tc>
        <w:tc>
          <w:tcPr>
            <w:tcW w:w="2977" w:type="dxa"/>
            <w:vAlign w:val="center"/>
            <w:hideMark/>
          </w:tcPr>
          <w:p w14:paraId="181CFEB9"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Селиярово</w:t>
            </w:r>
          </w:p>
        </w:tc>
      </w:tr>
      <w:tr w:rsidR="00F718AB" w:rsidRPr="000A4BE4" w14:paraId="34F229D7" w14:textId="77777777" w:rsidTr="004F1762">
        <w:tc>
          <w:tcPr>
            <w:tcW w:w="9180" w:type="dxa"/>
            <w:vAlign w:val="center"/>
            <w:hideMark/>
          </w:tcPr>
          <w:p w14:paraId="5560849E"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Создание природно-этнографического музейного комплекса традиционного хантыйского быта «Цингалинские святилища Югры»</w:t>
            </w:r>
          </w:p>
        </w:tc>
        <w:tc>
          <w:tcPr>
            <w:tcW w:w="1701" w:type="dxa"/>
            <w:noWrap/>
            <w:vAlign w:val="center"/>
            <w:hideMark/>
          </w:tcPr>
          <w:p w14:paraId="72CC922A"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2027</w:t>
            </w:r>
          </w:p>
        </w:tc>
        <w:tc>
          <w:tcPr>
            <w:tcW w:w="1134" w:type="dxa"/>
            <w:noWrap/>
            <w:vAlign w:val="center"/>
            <w:hideMark/>
          </w:tcPr>
          <w:p w14:paraId="2D103D42"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630AEB4F"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Цингалы</w:t>
            </w:r>
          </w:p>
        </w:tc>
      </w:tr>
      <w:tr w:rsidR="00F718AB" w:rsidRPr="000A4BE4" w14:paraId="02DF6BED" w14:textId="77777777" w:rsidTr="004F1762">
        <w:tc>
          <w:tcPr>
            <w:tcW w:w="9180" w:type="dxa"/>
            <w:vAlign w:val="center"/>
            <w:hideMark/>
          </w:tcPr>
          <w:p w14:paraId="493BE569"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Развитие Музея русского быта и истории, экспозиция музея рассказывает о жизни ссыльных в Сибири </w:t>
            </w:r>
          </w:p>
        </w:tc>
        <w:tc>
          <w:tcPr>
            <w:tcW w:w="1701" w:type="dxa"/>
            <w:noWrap/>
            <w:vAlign w:val="center"/>
            <w:hideMark/>
          </w:tcPr>
          <w:p w14:paraId="19DCD1DA"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w:t>
            </w:r>
          </w:p>
        </w:tc>
        <w:tc>
          <w:tcPr>
            <w:tcW w:w="1134" w:type="dxa"/>
            <w:noWrap/>
            <w:vAlign w:val="center"/>
            <w:hideMark/>
          </w:tcPr>
          <w:p w14:paraId="476B5077"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7AFACEE0"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Кедровый</w:t>
            </w:r>
          </w:p>
        </w:tc>
      </w:tr>
      <w:tr w:rsidR="00F718AB" w:rsidRPr="000A4BE4" w14:paraId="3D148566" w14:textId="77777777" w:rsidTr="004F1762">
        <w:tc>
          <w:tcPr>
            <w:tcW w:w="9180" w:type="dxa"/>
            <w:vAlign w:val="center"/>
            <w:hideMark/>
          </w:tcPr>
          <w:p w14:paraId="503C2303"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Развитие проекта «Хантыйская деревня» в д. Ягурьях</w:t>
            </w:r>
          </w:p>
        </w:tc>
        <w:tc>
          <w:tcPr>
            <w:tcW w:w="1701" w:type="dxa"/>
            <w:noWrap/>
            <w:vAlign w:val="center"/>
            <w:hideMark/>
          </w:tcPr>
          <w:p w14:paraId="2E18019C"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2027</w:t>
            </w:r>
          </w:p>
        </w:tc>
        <w:tc>
          <w:tcPr>
            <w:tcW w:w="1134" w:type="dxa"/>
            <w:noWrap/>
            <w:vAlign w:val="center"/>
            <w:hideMark/>
          </w:tcPr>
          <w:p w14:paraId="6A028E25"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noWrap/>
            <w:vAlign w:val="center"/>
            <w:hideMark/>
          </w:tcPr>
          <w:p w14:paraId="7F13FE6D"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Луговской</w:t>
            </w:r>
          </w:p>
        </w:tc>
      </w:tr>
      <w:tr w:rsidR="00F718AB" w:rsidRPr="000A4BE4" w14:paraId="6EC378A2" w14:textId="77777777" w:rsidTr="004F1762">
        <w:tc>
          <w:tcPr>
            <w:tcW w:w="9180" w:type="dxa"/>
            <w:vAlign w:val="bottom"/>
            <w:hideMark/>
          </w:tcPr>
          <w:p w14:paraId="574E5FD0"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Развитие туристической базы «Обской городок» в п. Кирпичном</w:t>
            </w:r>
          </w:p>
        </w:tc>
        <w:tc>
          <w:tcPr>
            <w:tcW w:w="1701" w:type="dxa"/>
            <w:noWrap/>
            <w:vAlign w:val="center"/>
            <w:hideMark/>
          </w:tcPr>
          <w:p w14:paraId="74BE8C85"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2026-2027</w:t>
            </w:r>
          </w:p>
        </w:tc>
        <w:tc>
          <w:tcPr>
            <w:tcW w:w="1134" w:type="dxa"/>
            <w:noWrap/>
            <w:vAlign w:val="center"/>
            <w:hideMark/>
          </w:tcPr>
          <w:p w14:paraId="4D21C1FA"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30</w:t>
            </w:r>
          </w:p>
        </w:tc>
        <w:tc>
          <w:tcPr>
            <w:tcW w:w="2977" w:type="dxa"/>
            <w:noWrap/>
            <w:vAlign w:val="center"/>
            <w:hideMark/>
          </w:tcPr>
          <w:p w14:paraId="231B70CF"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Луговской</w:t>
            </w:r>
          </w:p>
        </w:tc>
      </w:tr>
      <w:tr w:rsidR="00F718AB" w:rsidRPr="000A4BE4" w14:paraId="3C1AE471" w14:textId="77777777" w:rsidTr="004F1762">
        <w:tc>
          <w:tcPr>
            <w:tcW w:w="9180" w:type="dxa"/>
            <w:vAlign w:val="center"/>
            <w:hideMark/>
          </w:tcPr>
          <w:p w14:paraId="5BF7CAF9"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Реставрация объекта культурного наследия регионального значения «Амбар усадьбы Е.И. Рязанцева»</w:t>
            </w:r>
          </w:p>
        </w:tc>
        <w:tc>
          <w:tcPr>
            <w:tcW w:w="1701" w:type="dxa"/>
            <w:noWrap/>
            <w:vAlign w:val="center"/>
            <w:hideMark/>
          </w:tcPr>
          <w:p w14:paraId="4C32907E"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2028-2030</w:t>
            </w:r>
          </w:p>
        </w:tc>
        <w:tc>
          <w:tcPr>
            <w:tcW w:w="1134" w:type="dxa"/>
            <w:noWrap/>
            <w:vAlign w:val="center"/>
            <w:hideMark/>
          </w:tcPr>
          <w:p w14:paraId="4ADE0A0A"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7</w:t>
            </w:r>
          </w:p>
        </w:tc>
        <w:tc>
          <w:tcPr>
            <w:tcW w:w="2977" w:type="dxa"/>
            <w:noWrap/>
            <w:vAlign w:val="center"/>
            <w:hideMark/>
          </w:tcPr>
          <w:p w14:paraId="4333FA6C"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Селиярово</w:t>
            </w:r>
          </w:p>
        </w:tc>
      </w:tr>
      <w:tr w:rsidR="00F718AB" w:rsidRPr="000A4BE4" w14:paraId="2B8038AF" w14:textId="77777777" w:rsidTr="004F1762">
        <w:tc>
          <w:tcPr>
            <w:tcW w:w="9180" w:type="dxa"/>
            <w:vAlign w:val="center"/>
          </w:tcPr>
          <w:p w14:paraId="6EBA8968"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Реализация проектов в сфере спортивного туризма (сплав на катамаранах по реке Иртыш) </w:t>
            </w:r>
          </w:p>
        </w:tc>
        <w:tc>
          <w:tcPr>
            <w:tcW w:w="1701" w:type="dxa"/>
            <w:noWrap/>
            <w:vAlign w:val="center"/>
          </w:tcPr>
          <w:p w14:paraId="05364A21"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2026-2027</w:t>
            </w:r>
          </w:p>
        </w:tc>
        <w:tc>
          <w:tcPr>
            <w:tcW w:w="1134" w:type="dxa"/>
            <w:noWrap/>
            <w:vAlign w:val="center"/>
          </w:tcPr>
          <w:p w14:paraId="0EC68478"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noWrap/>
            <w:vAlign w:val="center"/>
          </w:tcPr>
          <w:p w14:paraId="70D4B713"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Цингалы</w:t>
            </w:r>
          </w:p>
        </w:tc>
      </w:tr>
      <w:tr w:rsidR="00F718AB" w:rsidRPr="000A4BE4" w14:paraId="6AB4D59C" w14:textId="77777777" w:rsidTr="004F1762">
        <w:trPr>
          <w:trHeight w:val="52"/>
        </w:trPr>
        <w:tc>
          <w:tcPr>
            <w:tcW w:w="9180" w:type="dxa"/>
            <w:vAlign w:val="center"/>
          </w:tcPr>
          <w:p w14:paraId="710B50E3"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Создание инфраструктуры придорожного сервиса на автомобильной дороге «Югра»</w:t>
            </w:r>
          </w:p>
        </w:tc>
        <w:tc>
          <w:tcPr>
            <w:tcW w:w="1701" w:type="dxa"/>
            <w:noWrap/>
            <w:vAlign w:val="center"/>
          </w:tcPr>
          <w:p w14:paraId="5A2B00F6"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2027-2028</w:t>
            </w:r>
          </w:p>
        </w:tc>
        <w:tc>
          <w:tcPr>
            <w:tcW w:w="1134" w:type="dxa"/>
            <w:noWrap/>
            <w:vAlign w:val="center"/>
          </w:tcPr>
          <w:p w14:paraId="3ED0B7CE"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5</w:t>
            </w:r>
          </w:p>
        </w:tc>
        <w:tc>
          <w:tcPr>
            <w:tcW w:w="2977" w:type="dxa"/>
            <w:noWrap/>
            <w:vAlign w:val="center"/>
          </w:tcPr>
          <w:p w14:paraId="68283CE4"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Горноправдинск</w:t>
            </w:r>
          </w:p>
        </w:tc>
      </w:tr>
      <w:tr w:rsidR="00F718AB" w:rsidRPr="000A4BE4" w14:paraId="5995F723" w14:textId="77777777" w:rsidTr="004F1762">
        <w:tc>
          <w:tcPr>
            <w:tcW w:w="9180" w:type="dxa"/>
            <w:vAlign w:val="center"/>
            <w:hideMark/>
          </w:tcPr>
          <w:p w14:paraId="3673B942"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Строительство гостиниц </w:t>
            </w:r>
          </w:p>
        </w:tc>
        <w:tc>
          <w:tcPr>
            <w:tcW w:w="1701" w:type="dxa"/>
            <w:noWrap/>
            <w:vAlign w:val="center"/>
            <w:hideMark/>
          </w:tcPr>
          <w:p w14:paraId="1096EEEC"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2026-2030</w:t>
            </w:r>
          </w:p>
        </w:tc>
        <w:tc>
          <w:tcPr>
            <w:tcW w:w="1134" w:type="dxa"/>
            <w:noWrap/>
            <w:vAlign w:val="center"/>
            <w:hideMark/>
          </w:tcPr>
          <w:p w14:paraId="09589454"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15</w:t>
            </w:r>
          </w:p>
        </w:tc>
        <w:tc>
          <w:tcPr>
            <w:tcW w:w="2977" w:type="dxa"/>
            <w:vAlign w:val="center"/>
            <w:hideMark/>
          </w:tcPr>
          <w:p w14:paraId="263EFDA9"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Горноправдинск, Шапша, Селиярово</w:t>
            </w:r>
          </w:p>
        </w:tc>
      </w:tr>
      <w:tr w:rsidR="00F718AB" w:rsidRPr="000A4BE4" w14:paraId="00A70441" w14:textId="77777777" w:rsidTr="004F1762">
        <w:tc>
          <w:tcPr>
            <w:tcW w:w="9180" w:type="dxa"/>
            <w:vAlign w:val="center"/>
            <w:hideMark/>
          </w:tcPr>
          <w:p w14:paraId="6936E323"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Создание кемпинга, глэмпинга в п. Луговском; п. Кирпичном, д. Согом, п. Выкатном, с. Кышик и пр.</w:t>
            </w:r>
          </w:p>
        </w:tc>
        <w:tc>
          <w:tcPr>
            <w:tcW w:w="1701" w:type="dxa"/>
            <w:noWrap/>
            <w:vAlign w:val="center"/>
            <w:hideMark/>
          </w:tcPr>
          <w:p w14:paraId="79B4A55B"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2026-2030</w:t>
            </w:r>
          </w:p>
        </w:tc>
        <w:tc>
          <w:tcPr>
            <w:tcW w:w="1134" w:type="dxa"/>
            <w:noWrap/>
            <w:vAlign w:val="center"/>
            <w:hideMark/>
          </w:tcPr>
          <w:p w14:paraId="223886A0"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10</w:t>
            </w:r>
          </w:p>
        </w:tc>
        <w:tc>
          <w:tcPr>
            <w:tcW w:w="2977" w:type="dxa"/>
            <w:vAlign w:val="center"/>
            <w:hideMark/>
          </w:tcPr>
          <w:p w14:paraId="6D91779F"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Луговской, Согом, Выкатной, Кышик</w:t>
            </w:r>
          </w:p>
        </w:tc>
      </w:tr>
      <w:tr w:rsidR="00F718AB" w:rsidRPr="000A4BE4" w14:paraId="37FD524F" w14:textId="77777777" w:rsidTr="004F1762">
        <w:tc>
          <w:tcPr>
            <w:tcW w:w="9180" w:type="dxa"/>
            <w:vAlign w:val="bottom"/>
            <w:hideMark/>
          </w:tcPr>
          <w:p w14:paraId="225ADDE6" w14:textId="77777777" w:rsidR="00F718AB" w:rsidRPr="000A4BE4" w:rsidRDefault="00F718AB" w:rsidP="004133AE">
            <w:pPr>
              <w:pStyle w:val="a7"/>
              <w:jc w:val="center"/>
              <w:rPr>
                <w:rFonts w:ascii="Times New Roman" w:hAnsi="Times New Roman"/>
                <w:sz w:val="20"/>
                <w:szCs w:val="20"/>
              </w:rPr>
            </w:pPr>
            <w:r w:rsidRPr="000A4BE4">
              <w:rPr>
                <w:rFonts w:ascii="Times New Roman" w:hAnsi="Times New Roman"/>
                <w:sz w:val="20"/>
                <w:szCs w:val="20"/>
              </w:rPr>
              <w:t>Креативные индустрии</w:t>
            </w:r>
          </w:p>
        </w:tc>
        <w:tc>
          <w:tcPr>
            <w:tcW w:w="1701" w:type="dxa"/>
            <w:noWrap/>
            <w:vAlign w:val="center"/>
            <w:hideMark/>
          </w:tcPr>
          <w:p w14:paraId="12FF8172" w14:textId="77777777" w:rsidR="00F718AB" w:rsidRPr="000A4BE4" w:rsidRDefault="00F718AB" w:rsidP="00B9533C">
            <w:pPr>
              <w:pStyle w:val="a7"/>
              <w:jc w:val="center"/>
              <w:rPr>
                <w:rFonts w:ascii="Times New Roman" w:hAnsi="Times New Roman"/>
                <w:sz w:val="20"/>
                <w:szCs w:val="20"/>
              </w:rPr>
            </w:pPr>
          </w:p>
        </w:tc>
        <w:tc>
          <w:tcPr>
            <w:tcW w:w="1134" w:type="dxa"/>
            <w:noWrap/>
            <w:vAlign w:val="center"/>
            <w:hideMark/>
          </w:tcPr>
          <w:p w14:paraId="6F15BCED" w14:textId="77777777" w:rsidR="00F718AB" w:rsidRPr="000A4BE4" w:rsidRDefault="00F718AB" w:rsidP="00B9533C">
            <w:pPr>
              <w:pStyle w:val="a7"/>
              <w:jc w:val="center"/>
              <w:rPr>
                <w:rFonts w:ascii="Times New Roman" w:hAnsi="Times New Roman"/>
                <w:sz w:val="20"/>
                <w:szCs w:val="20"/>
              </w:rPr>
            </w:pPr>
          </w:p>
        </w:tc>
        <w:tc>
          <w:tcPr>
            <w:tcW w:w="2977" w:type="dxa"/>
            <w:noWrap/>
            <w:vAlign w:val="center"/>
            <w:hideMark/>
          </w:tcPr>
          <w:p w14:paraId="2FFDD5BC"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w:t>
            </w:r>
          </w:p>
        </w:tc>
      </w:tr>
      <w:tr w:rsidR="00F718AB" w:rsidRPr="000A4BE4" w14:paraId="5807BF98" w14:textId="77777777" w:rsidTr="004F1762">
        <w:tc>
          <w:tcPr>
            <w:tcW w:w="9180" w:type="dxa"/>
            <w:noWrap/>
            <w:vAlign w:val="center"/>
            <w:hideMark/>
          </w:tcPr>
          <w:p w14:paraId="0C4B5F58"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Развитие креативных индустрий (изготовление сувенирной продукции) </w:t>
            </w:r>
          </w:p>
        </w:tc>
        <w:tc>
          <w:tcPr>
            <w:tcW w:w="1701" w:type="dxa"/>
            <w:noWrap/>
            <w:vAlign w:val="center"/>
            <w:hideMark/>
          </w:tcPr>
          <w:p w14:paraId="429560C0"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2026-2027</w:t>
            </w:r>
          </w:p>
        </w:tc>
        <w:tc>
          <w:tcPr>
            <w:tcW w:w="1134" w:type="dxa"/>
            <w:noWrap/>
            <w:vAlign w:val="center"/>
            <w:hideMark/>
          </w:tcPr>
          <w:p w14:paraId="77AD7EE9"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5</w:t>
            </w:r>
          </w:p>
        </w:tc>
        <w:tc>
          <w:tcPr>
            <w:tcW w:w="2977" w:type="dxa"/>
            <w:vAlign w:val="center"/>
            <w:hideMark/>
          </w:tcPr>
          <w:p w14:paraId="55EAB6B1"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Шапша, Красноленинский</w:t>
            </w:r>
          </w:p>
          <w:p w14:paraId="286F7C7E"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Луговской, Кышик</w:t>
            </w:r>
          </w:p>
        </w:tc>
      </w:tr>
      <w:tr w:rsidR="00F718AB" w:rsidRPr="000A4BE4" w14:paraId="75A9C60C" w14:textId="77777777" w:rsidTr="004F1762">
        <w:trPr>
          <w:trHeight w:val="260"/>
        </w:trPr>
        <w:tc>
          <w:tcPr>
            <w:tcW w:w="9180" w:type="dxa"/>
            <w:noWrap/>
            <w:vAlign w:val="center"/>
            <w:hideMark/>
          </w:tcPr>
          <w:p w14:paraId="3C4E118C"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lastRenderedPageBreak/>
              <w:t xml:space="preserve">Развитие производства сувенирной продукций, изделий из ротанга (тальника) </w:t>
            </w:r>
          </w:p>
        </w:tc>
        <w:tc>
          <w:tcPr>
            <w:tcW w:w="1701" w:type="dxa"/>
            <w:noWrap/>
            <w:vAlign w:val="center"/>
            <w:hideMark/>
          </w:tcPr>
          <w:p w14:paraId="1A03EDD8"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2026-2027</w:t>
            </w:r>
          </w:p>
        </w:tc>
        <w:tc>
          <w:tcPr>
            <w:tcW w:w="1134" w:type="dxa"/>
            <w:noWrap/>
            <w:vAlign w:val="center"/>
            <w:hideMark/>
          </w:tcPr>
          <w:p w14:paraId="23C843F9"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noWrap/>
            <w:vAlign w:val="center"/>
            <w:hideMark/>
          </w:tcPr>
          <w:p w14:paraId="54E46C64"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Выкатной</w:t>
            </w:r>
          </w:p>
          <w:p w14:paraId="5A1F165D"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Горноправдинск</w:t>
            </w:r>
          </w:p>
        </w:tc>
      </w:tr>
      <w:tr w:rsidR="00F718AB" w:rsidRPr="000A4BE4" w14:paraId="5BCC174C" w14:textId="77777777" w:rsidTr="004F1762">
        <w:tc>
          <w:tcPr>
            <w:tcW w:w="9180" w:type="dxa"/>
            <w:noWrap/>
            <w:vAlign w:val="center"/>
            <w:hideMark/>
          </w:tcPr>
          <w:p w14:paraId="0D1FB984"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Создание мастерской Центра национальных ремесел в с. Кышик</w:t>
            </w:r>
          </w:p>
        </w:tc>
        <w:tc>
          <w:tcPr>
            <w:tcW w:w="1701" w:type="dxa"/>
            <w:noWrap/>
            <w:vAlign w:val="center"/>
            <w:hideMark/>
          </w:tcPr>
          <w:p w14:paraId="151CB9DF"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w:t>
            </w:r>
          </w:p>
        </w:tc>
        <w:tc>
          <w:tcPr>
            <w:tcW w:w="1134" w:type="dxa"/>
            <w:noWrap/>
            <w:vAlign w:val="center"/>
            <w:hideMark/>
          </w:tcPr>
          <w:p w14:paraId="0A136D57"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26566777"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Кышик</w:t>
            </w:r>
          </w:p>
        </w:tc>
      </w:tr>
      <w:tr w:rsidR="00F718AB" w:rsidRPr="000A4BE4" w14:paraId="0FEC8414" w14:textId="77777777" w:rsidTr="004F1762">
        <w:tc>
          <w:tcPr>
            <w:tcW w:w="9180" w:type="dxa"/>
            <w:noWrap/>
            <w:vAlign w:val="center"/>
            <w:hideMark/>
          </w:tcPr>
          <w:p w14:paraId="3FA69AFF"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Поддержка проекта АНО «Югорские традиции»</w:t>
            </w:r>
          </w:p>
        </w:tc>
        <w:tc>
          <w:tcPr>
            <w:tcW w:w="1701" w:type="dxa"/>
            <w:noWrap/>
            <w:vAlign w:val="center"/>
            <w:hideMark/>
          </w:tcPr>
          <w:p w14:paraId="7595010D"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2026-2028</w:t>
            </w:r>
          </w:p>
        </w:tc>
        <w:tc>
          <w:tcPr>
            <w:tcW w:w="1134" w:type="dxa"/>
            <w:noWrap/>
            <w:vAlign w:val="center"/>
            <w:hideMark/>
          </w:tcPr>
          <w:p w14:paraId="70563672"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3</w:t>
            </w:r>
          </w:p>
        </w:tc>
        <w:tc>
          <w:tcPr>
            <w:tcW w:w="2977" w:type="dxa"/>
            <w:noWrap/>
            <w:vAlign w:val="center"/>
            <w:hideMark/>
          </w:tcPr>
          <w:p w14:paraId="3673B4D1"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Горноправдинск</w:t>
            </w:r>
          </w:p>
        </w:tc>
      </w:tr>
      <w:tr w:rsidR="00F718AB" w:rsidRPr="000A4BE4" w14:paraId="201EA1F2" w14:textId="77777777" w:rsidTr="004F1762">
        <w:trPr>
          <w:trHeight w:val="387"/>
        </w:trPr>
        <w:tc>
          <w:tcPr>
            <w:tcW w:w="9180" w:type="dxa"/>
            <w:noWrap/>
            <w:vAlign w:val="center"/>
            <w:hideMark/>
          </w:tcPr>
          <w:p w14:paraId="5D5D07B4" w14:textId="70C2A8BE"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Создание мастерской Центра национальных ремесел (сувенирная продукция, производство посуды из глины, цех обработки шкур животных и изготовление изделий из кожи) в п. Луговском</w:t>
            </w:r>
          </w:p>
        </w:tc>
        <w:tc>
          <w:tcPr>
            <w:tcW w:w="1701" w:type="dxa"/>
            <w:noWrap/>
            <w:vAlign w:val="center"/>
            <w:hideMark/>
          </w:tcPr>
          <w:p w14:paraId="61089AD2"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w:t>
            </w:r>
          </w:p>
        </w:tc>
        <w:tc>
          <w:tcPr>
            <w:tcW w:w="1134" w:type="dxa"/>
            <w:noWrap/>
            <w:vAlign w:val="center"/>
            <w:hideMark/>
          </w:tcPr>
          <w:p w14:paraId="22284AE0" w14:textId="77777777"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7ECD2C04"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Луговской</w:t>
            </w:r>
          </w:p>
        </w:tc>
      </w:tr>
    </w:tbl>
    <w:p w14:paraId="52378A91" w14:textId="77777777" w:rsidR="00F718AB" w:rsidRDefault="00F718AB" w:rsidP="00FB56E8">
      <w:pPr>
        <w:spacing w:after="0" w:line="240" w:lineRule="auto"/>
        <w:jc w:val="both"/>
        <w:rPr>
          <w:rFonts w:ascii="Times New Roman" w:hAnsi="Times New Roman" w:cs="Times New Roman"/>
          <w:sz w:val="28"/>
          <w:szCs w:val="28"/>
        </w:rPr>
        <w:sectPr w:rsidR="00F718AB" w:rsidSect="002F778E">
          <w:pgSz w:w="16838" w:h="11906" w:orient="landscape"/>
          <w:pgMar w:top="1134" w:right="567" w:bottom="1134" w:left="1418" w:header="0" w:footer="0" w:gutter="0"/>
          <w:cols w:space="720"/>
          <w:noEndnote/>
          <w:docGrid w:linePitch="299"/>
        </w:sectPr>
      </w:pPr>
    </w:p>
    <w:p w14:paraId="2C7E8BF3" w14:textId="7CFF459D" w:rsidR="00DE268F" w:rsidRDefault="00DE268F" w:rsidP="003245F3">
      <w:pPr>
        <w:rPr>
          <w:rFonts w:ascii="Times New Roman" w:hAnsi="Times New Roman" w:cs="Times New Roman"/>
          <w:sz w:val="28"/>
          <w:szCs w:val="28"/>
        </w:rPr>
      </w:pPr>
      <w:r>
        <w:rPr>
          <w:rFonts w:ascii="Times New Roman" w:hAnsi="Times New Roman" w:cs="Times New Roman"/>
          <w:sz w:val="28"/>
          <w:szCs w:val="28"/>
        </w:rPr>
        <w:lastRenderedPageBreak/>
        <w:t xml:space="preserve">Оценка </w:t>
      </w:r>
      <w:r w:rsidRPr="00DE268F">
        <w:rPr>
          <w:rFonts w:ascii="Times New Roman" w:hAnsi="Times New Roman" w:cs="Times New Roman"/>
          <w:sz w:val="28"/>
          <w:szCs w:val="28"/>
        </w:rPr>
        <w:t>сценария развития Ханты-Мансийского района</w:t>
      </w:r>
      <w:r>
        <w:rPr>
          <w:rFonts w:ascii="Times New Roman" w:hAnsi="Times New Roman" w:cs="Times New Roman"/>
          <w:sz w:val="28"/>
          <w:szCs w:val="28"/>
        </w:rPr>
        <w:t xml:space="preserve"> на период до 2036 года с целевыми ориентирами до 2050 года</w:t>
      </w:r>
    </w:p>
    <w:p w14:paraId="6A593847" w14:textId="2CA0D039" w:rsidR="003245F3" w:rsidRPr="00BD0793" w:rsidRDefault="00DE268F" w:rsidP="003245F3">
      <w:pPr>
        <w:rPr>
          <w:rFonts w:ascii="Times New Roman" w:hAnsi="Times New Roman" w:cs="Times New Roman"/>
          <w:sz w:val="28"/>
          <w:szCs w:val="28"/>
        </w:rPr>
      </w:pPr>
      <w:r>
        <w:rPr>
          <w:rFonts w:ascii="Times New Roman" w:hAnsi="Times New Roman" w:cs="Times New Roman"/>
          <w:sz w:val="28"/>
          <w:szCs w:val="28"/>
        </w:rPr>
        <w:t>Сценарий</w:t>
      </w:r>
      <w:r w:rsidR="003245F3" w:rsidRPr="00BD0793">
        <w:rPr>
          <w:rFonts w:ascii="Times New Roman" w:hAnsi="Times New Roman" w:cs="Times New Roman"/>
          <w:sz w:val="28"/>
          <w:szCs w:val="28"/>
        </w:rPr>
        <w:t xml:space="preserve"> </w:t>
      </w:r>
      <w:r>
        <w:rPr>
          <w:rFonts w:ascii="Times New Roman" w:hAnsi="Times New Roman" w:cs="Times New Roman"/>
          <w:sz w:val="28"/>
          <w:szCs w:val="28"/>
        </w:rPr>
        <w:t>«</w:t>
      </w:r>
      <w:r w:rsidR="003245F3" w:rsidRPr="00BD0793">
        <w:rPr>
          <w:rFonts w:ascii="Times New Roman" w:hAnsi="Times New Roman" w:cs="Times New Roman"/>
          <w:sz w:val="28"/>
          <w:szCs w:val="28"/>
        </w:rPr>
        <w:t>базовый</w:t>
      </w:r>
      <w:r>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964"/>
        <w:gridCol w:w="964"/>
        <w:gridCol w:w="964"/>
        <w:gridCol w:w="964"/>
        <w:gridCol w:w="964"/>
        <w:gridCol w:w="964"/>
        <w:gridCol w:w="964"/>
        <w:gridCol w:w="964"/>
        <w:gridCol w:w="964"/>
        <w:gridCol w:w="964"/>
      </w:tblGrid>
      <w:tr w:rsidR="003245F3" w:rsidRPr="008B43EF" w14:paraId="57C08D1B" w14:textId="77777777" w:rsidTr="00DE268F">
        <w:trPr>
          <w:trHeight w:val="255"/>
        </w:trPr>
        <w:tc>
          <w:tcPr>
            <w:tcW w:w="5211" w:type="dxa"/>
            <w:vMerge w:val="restart"/>
            <w:vAlign w:val="center"/>
            <w:hideMark/>
          </w:tcPr>
          <w:p w14:paraId="1715F22D"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Показатели базового сценария</w:t>
            </w:r>
          </w:p>
        </w:tc>
        <w:tc>
          <w:tcPr>
            <w:tcW w:w="2892" w:type="dxa"/>
            <w:gridSpan w:val="3"/>
            <w:vAlign w:val="center"/>
            <w:hideMark/>
          </w:tcPr>
          <w:p w14:paraId="3FF860EB"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Отчетные данные</w:t>
            </w:r>
          </w:p>
        </w:tc>
        <w:tc>
          <w:tcPr>
            <w:tcW w:w="6748" w:type="dxa"/>
            <w:gridSpan w:val="7"/>
            <w:vAlign w:val="center"/>
            <w:hideMark/>
          </w:tcPr>
          <w:p w14:paraId="36AAF688"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 xml:space="preserve">Ожидаемые результаты </w:t>
            </w:r>
          </w:p>
        </w:tc>
      </w:tr>
      <w:tr w:rsidR="003245F3" w:rsidRPr="008B43EF" w14:paraId="585F3709" w14:textId="77777777" w:rsidTr="00BD0793">
        <w:trPr>
          <w:trHeight w:val="255"/>
        </w:trPr>
        <w:tc>
          <w:tcPr>
            <w:tcW w:w="5211" w:type="dxa"/>
            <w:vMerge/>
            <w:vAlign w:val="center"/>
            <w:hideMark/>
          </w:tcPr>
          <w:p w14:paraId="10F22C83" w14:textId="77777777" w:rsidR="003245F3" w:rsidRPr="00BD0793" w:rsidRDefault="003245F3" w:rsidP="003245F3">
            <w:pPr>
              <w:spacing w:after="0" w:line="240" w:lineRule="auto"/>
              <w:rPr>
                <w:rFonts w:ascii="Times New Roman" w:eastAsia="Times New Roman" w:hAnsi="Times New Roman" w:cs="Times New Roman"/>
                <w:iCs/>
                <w:color w:val="000000"/>
                <w:sz w:val="20"/>
                <w:szCs w:val="20"/>
                <w:lang w:eastAsia="ru-RU"/>
              </w:rPr>
            </w:pPr>
          </w:p>
        </w:tc>
        <w:tc>
          <w:tcPr>
            <w:tcW w:w="964" w:type="dxa"/>
            <w:vAlign w:val="center"/>
            <w:hideMark/>
          </w:tcPr>
          <w:p w14:paraId="35A2600D"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2023</w:t>
            </w:r>
          </w:p>
        </w:tc>
        <w:tc>
          <w:tcPr>
            <w:tcW w:w="964" w:type="dxa"/>
            <w:vAlign w:val="center"/>
            <w:hideMark/>
          </w:tcPr>
          <w:p w14:paraId="314BB0F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2024</w:t>
            </w:r>
          </w:p>
        </w:tc>
        <w:tc>
          <w:tcPr>
            <w:tcW w:w="964" w:type="dxa"/>
            <w:vAlign w:val="center"/>
            <w:hideMark/>
          </w:tcPr>
          <w:p w14:paraId="3FD17A5B"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2025</w:t>
            </w:r>
          </w:p>
        </w:tc>
        <w:tc>
          <w:tcPr>
            <w:tcW w:w="964" w:type="dxa"/>
            <w:vAlign w:val="center"/>
            <w:hideMark/>
          </w:tcPr>
          <w:p w14:paraId="624FC17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2026</w:t>
            </w:r>
          </w:p>
        </w:tc>
        <w:tc>
          <w:tcPr>
            <w:tcW w:w="964" w:type="dxa"/>
            <w:vAlign w:val="center"/>
            <w:hideMark/>
          </w:tcPr>
          <w:p w14:paraId="28BE9661"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2027</w:t>
            </w:r>
          </w:p>
        </w:tc>
        <w:tc>
          <w:tcPr>
            <w:tcW w:w="964" w:type="dxa"/>
            <w:vAlign w:val="center"/>
            <w:hideMark/>
          </w:tcPr>
          <w:p w14:paraId="329BC308"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2028</w:t>
            </w:r>
          </w:p>
        </w:tc>
        <w:tc>
          <w:tcPr>
            <w:tcW w:w="964" w:type="dxa"/>
            <w:vAlign w:val="center"/>
            <w:hideMark/>
          </w:tcPr>
          <w:p w14:paraId="1C95E1CD"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2029</w:t>
            </w:r>
          </w:p>
        </w:tc>
        <w:tc>
          <w:tcPr>
            <w:tcW w:w="964" w:type="dxa"/>
            <w:vAlign w:val="center"/>
            <w:hideMark/>
          </w:tcPr>
          <w:p w14:paraId="3D042B6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2030</w:t>
            </w:r>
          </w:p>
        </w:tc>
        <w:tc>
          <w:tcPr>
            <w:tcW w:w="964" w:type="dxa"/>
            <w:vAlign w:val="center"/>
            <w:hideMark/>
          </w:tcPr>
          <w:p w14:paraId="64029FAE"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2036</w:t>
            </w:r>
          </w:p>
        </w:tc>
        <w:tc>
          <w:tcPr>
            <w:tcW w:w="964" w:type="dxa"/>
            <w:vAlign w:val="center"/>
            <w:hideMark/>
          </w:tcPr>
          <w:p w14:paraId="53B4C10F"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2050</w:t>
            </w:r>
          </w:p>
        </w:tc>
      </w:tr>
      <w:tr w:rsidR="003245F3" w:rsidRPr="008B43EF" w14:paraId="6CDF386E" w14:textId="77777777" w:rsidTr="00BD0793">
        <w:trPr>
          <w:trHeight w:val="255"/>
        </w:trPr>
        <w:tc>
          <w:tcPr>
            <w:tcW w:w="5211" w:type="dxa"/>
            <w:vMerge/>
            <w:vAlign w:val="center"/>
            <w:hideMark/>
          </w:tcPr>
          <w:p w14:paraId="57CF4543" w14:textId="77777777" w:rsidR="003245F3" w:rsidRPr="00BD0793" w:rsidRDefault="003245F3" w:rsidP="003245F3">
            <w:pPr>
              <w:spacing w:after="0" w:line="240" w:lineRule="auto"/>
              <w:rPr>
                <w:rFonts w:ascii="Times New Roman" w:eastAsia="Times New Roman" w:hAnsi="Times New Roman" w:cs="Times New Roman"/>
                <w:iCs/>
                <w:color w:val="000000"/>
                <w:sz w:val="20"/>
                <w:szCs w:val="20"/>
                <w:lang w:eastAsia="ru-RU"/>
              </w:rPr>
            </w:pPr>
          </w:p>
        </w:tc>
        <w:tc>
          <w:tcPr>
            <w:tcW w:w="964" w:type="dxa"/>
            <w:vAlign w:val="center"/>
            <w:hideMark/>
          </w:tcPr>
          <w:p w14:paraId="45A0F1E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факт</w:t>
            </w:r>
          </w:p>
        </w:tc>
        <w:tc>
          <w:tcPr>
            <w:tcW w:w="964" w:type="dxa"/>
            <w:vAlign w:val="center"/>
            <w:hideMark/>
          </w:tcPr>
          <w:p w14:paraId="4A6C3D1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факт</w:t>
            </w:r>
          </w:p>
        </w:tc>
        <w:tc>
          <w:tcPr>
            <w:tcW w:w="964" w:type="dxa"/>
            <w:vAlign w:val="center"/>
            <w:hideMark/>
          </w:tcPr>
          <w:p w14:paraId="356FD0C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оценка</w:t>
            </w:r>
          </w:p>
        </w:tc>
        <w:tc>
          <w:tcPr>
            <w:tcW w:w="964" w:type="dxa"/>
            <w:vAlign w:val="center"/>
            <w:hideMark/>
          </w:tcPr>
          <w:p w14:paraId="1DAA2C9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план</w:t>
            </w:r>
          </w:p>
        </w:tc>
        <w:tc>
          <w:tcPr>
            <w:tcW w:w="964" w:type="dxa"/>
            <w:vAlign w:val="center"/>
            <w:hideMark/>
          </w:tcPr>
          <w:p w14:paraId="247CF70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план</w:t>
            </w:r>
          </w:p>
        </w:tc>
        <w:tc>
          <w:tcPr>
            <w:tcW w:w="964" w:type="dxa"/>
            <w:vAlign w:val="center"/>
            <w:hideMark/>
          </w:tcPr>
          <w:p w14:paraId="691D38B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план</w:t>
            </w:r>
          </w:p>
        </w:tc>
        <w:tc>
          <w:tcPr>
            <w:tcW w:w="964" w:type="dxa"/>
            <w:vAlign w:val="center"/>
            <w:hideMark/>
          </w:tcPr>
          <w:p w14:paraId="211552F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план</w:t>
            </w:r>
          </w:p>
        </w:tc>
        <w:tc>
          <w:tcPr>
            <w:tcW w:w="964" w:type="dxa"/>
            <w:vAlign w:val="center"/>
            <w:hideMark/>
          </w:tcPr>
          <w:p w14:paraId="4A1BC39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план</w:t>
            </w:r>
          </w:p>
        </w:tc>
        <w:tc>
          <w:tcPr>
            <w:tcW w:w="964" w:type="dxa"/>
            <w:vAlign w:val="center"/>
            <w:hideMark/>
          </w:tcPr>
          <w:p w14:paraId="262A474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план</w:t>
            </w:r>
          </w:p>
        </w:tc>
        <w:tc>
          <w:tcPr>
            <w:tcW w:w="964" w:type="dxa"/>
            <w:vAlign w:val="center"/>
            <w:hideMark/>
          </w:tcPr>
          <w:p w14:paraId="3EFC373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план</w:t>
            </w:r>
          </w:p>
        </w:tc>
      </w:tr>
      <w:tr w:rsidR="003245F3" w:rsidRPr="008B43EF" w14:paraId="236277D0" w14:textId="77777777" w:rsidTr="00BD0793">
        <w:trPr>
          <w:trHeight w:val="255"/>
        </w:trPr>
        <w:tc>
          <w:tcPr>
            <w:tcW w:w="5211" w:type="dxa"/>
            <w:vAlign w:val="center"/>
            <w:hideMark/>
          </w:tcPr>
          <w:p w14:paraId="4A84D30A" w14:textId="2355FC30" w:rsidR="003245F3" w:rsidRPr="00BD0793" w:rsidRDefault="000A566F"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5</w:t>
            </w:r>
            <w:r w:rsidR="003245F3" w:rsidRPr="00BD0793">
              <w:rPr>
                <w:rFonts w:ascii="Times New Roman" w:eastAsia="Times New Roman" w:hAnsi="Times New Roman" w:cs="Times New Roman"/>
                <w:iCs/>
                <w:color w:val="000000"/>
                <w:sz w:val="20"/>
                <w:szCs w:val="20"/>
                <w:lang w:eastAsia="ru-RU"/>
              </w:rPr>
              <w:t> </w:t>
            </w:r>
          </w:p>
        </w:tc>
        <w:tc>
          <w:tcPr>
            <w:tcW w:w="964" w:type="dxa"/>
            <w:vAlign w:val="center"/>
            <w:hideMark/>
          </w:tcPr>
          <w:p w14:paraId="64A10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FF7EF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5AB7D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EF5CC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6B14C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5AC89E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5D63690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9C02BD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C5FE2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56FF6F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20D58C3F" w14:textId="77777777" w:rsidTr="00BD0793">
        <w:trPr>
          <w:trHeight w:val="255"/>
        </w:trPr>
        <w:tc>
          <w:tcPr>
            <w:tcW w:w="5211" w:type="dxa"/>
            <w:vAlign w:val="center"/>
            <w:hideMark/>
          </w:tcPr>
          <w:p w14:paraId="139B39B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населения (среднегодовая)</w:t>
            </w:r>
          </w:p>
        </w:tc>
        <w:tc>
          <w:tcPr>
            <w:tcW w:w="964" w:type="dxa"/>
            <w:vAlign w:val="center"/>
            <w:hideMark/>
          </w:tcPr>
          <w:p w14:paraId="4502AC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18 944</w:t>
            </w:r>
          </w:p>
        </w:tc>
        <w:tc>
          <w:tcPr>
            <w:tcW w:w="964" w:type="dxa"/>
            <w:vAlign w:val="center"/>
            <w:hideMark/>
          </w:tcPr>
          <w:p w14:paraId="12A458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19 081</w:t>
            </w:r>
          </w:p>
        </w:tc>
        <w:tc>
          <w:tcPr>
            <w:tcW w:w="964" w:type="dxa"/>
            <w:vAlign w:val="center"/>
            <w:hideMark/>
          </w:tcPr>
          <w:p w14:paraId="45E3139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19 083</w:t>
            </w:r>
          </w:p>
        </w:tc>
        <w:tc>
          <w:tcPr>
            <w:tcW w:w="964" w:type="dxa"/>
            <w:vAlign w:val="center"/>
            <w:hideMark/>
          </w:tcPr>
          <w:p w14:paraId="337273F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19 183</w:t>
            </w:r>
          </w:p>
        </w:tc>
        <w:tc>
          <w:tcPr>
            <w:tcW w:w="964" w:type="dxa"/>
            <w:vAlign w:val="center"/>
            <w:hideMark/>
          </w:tcPr>
          <w:p w14:paraId="48D6F5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19 288</w:t>
            </w:r>
          </w:p>
        </w:tc>
        <w:tc>
          <w:tcPr>
            <w:tcW w:w="964" w:type="dxa"/>
            <w:vAlign w:val="center"/>
            <w:hideMark/>
          </w:tcPr>
          <w:p w14:paraId="799C348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19 398</w:t>
            </w:r>
          </w:p>
        </w:tc>
        <w:tc>
          <w:tcPr>
            <w:tcW w:w="964" w:type="dxa"/>
            <w:vAlign w:val="center"/>
            <w:hideMark/>
          </w:tcPr>
          <w:p w14:paraId="789920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19 513</w:t>
            </w:r>
          </w:p>
        </w:tc>
        <w:tc>
          <w:tcPr>
            <w:tcW w:w="964" w:type="dxa"/>
            <w:vAlign w:val="center"/>
            <w:hideMark/>
          </w:tcPr>
          <w:p w14:paraId="2588494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19 633</w:t>
            </w:r>
          </w:p>
        </w:tc>
        <w:tc>
          <w:tcPr>
            <w:tcW w:w="964" w:type="dxa"/>
            <w:vAlign w:val="center"/>
            <w:hideMark/>
          </w:tcPr>
          <w:p w14:paraId="786FB8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21 453</w:t>
            </w:r>
          </w:p>
        </w:tc>
        <w:tc>
          <w:tcPr>
            <w:tcW w:w="964" w:type="dxa"/>
            <w:vAlign w:val="center"/>
            <w:hideMark/>
          </w:tcPr>
          <w:p w14:paraId="7109D2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23 833</w:t>
            </w:r>
          </w:p>
        </w:tc>
      </w:tr>
      <w:tr w:rsidR="003245F3" w:rsidRPr="008B43EF" w14:paraId="6D38407C" w14:textId="77777777" w:rsidTr="00BD0793">
        <w:trPr>
          <w:trHeight w:val="255"/>
        </w:trPr>
        <w:tc>
          <w:tcPr>
            <w:tcW w:w="5211" w:type="dxa"/>
            <w:vAlign w:val="center"/>
            <w:hideMark/>
          </w:tcPr>
          <w:p w14:paraId="3B72103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Естественный прирост </w:t>
            </w:r>
          </w:p>
        </w:tc>
        <w:tc>
          <w:tcPr>
            <w:tcW w:w="964" w:type="dxa"/>
            <w:vAlign w:val="center"/>
            <w:hideMark/>
          </w:tcPr>
          <w:p w14:paraId="21E626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154E2FB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7389506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75DE5FD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6F0FFF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53C3A20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132B659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02E45E05" w14:textId="2D2C720D"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341158">
              <w:rPr>
                <w:rFonts w:ascii="Times New Roman" w:eastAsia="Times New Roman" w:hAnsi="Times New Roman" w:cs="Times New Roman"/>
                <w:color w:val="000000"/>
                <w:sz w:val="20"/>
                <w:szCs w:val="20"/>
                <w:lang w:eastAsia="ru-RU"/>
              </w:rPr>
              <w:t>25</w:t>
            </w:r>
          </w:p>
        </w:tc>
        <w:tc>
          <w:tcPr>
            <w:tcW w:w="964" w:type="dxa"/>
            <w:vAlign w:val="center"/>
            <w:hideMark/>
          </w:tcPr>
          <w:p w14:paraId="0DF7A0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6FCED7C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r>
      <w:tr w:rsidR="003245F3" w:rsidRPr="008B43EF" w14:paraId="457EEE65" w14:textId="77777777" w:rsidTr="00BD0793">
        <w:trPr>
          <w:trHeight w:val="255"/>
        </w:trPr>
        <w:tc>
          <w:tcPr>
            <w:tcW w:w="5211" w:type="dxa"/>
            <w:vAlign w:val="center"/>
            <w:hideMark/>
          </w:tcPr>
          <w:p w14:paraId="220EBD93"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Миграционный прирост</w:t>
            </w:r>
          </w:p>
        </w:tc>
        <w:tc>
          <w:tcPr>
            <w:tcW w:w="964" w:type="dxa"/>
            <w:vAlign w:val="center"/>
            <w:hideMark/>
          </w:tcPr>
          <w:p w14:paraId="2A8B7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152</w:t>
            </w:r>
          </w:p>
        </w:tc>
        <w:tc>
          <w:tcPr>
            <w:tcW w:w="964" w:type="dxa"/>
            <w:vAlign w:val="center"/>
            <w:hideMark/>
          </w:tcPr>
          <w:p w14:paraId="42C2668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113</w:t>
            </w:r>
          </w:p>
        </w:tc>
        <w:tc>
          <w:tcPr>
            <w:tcW w:w="964" w:type="dxa"/>
            <w:vAlign w:val="center"/>
            <w:hideMark/>
          </w:tcPr>
          <w:p w14:paraId="36E4CF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125</w:t>
            </w:r>
          </w:p>
        </w:tc>
        <w:tc>
          <w:tcPr>
            <w:tcW w:w="964" w:type="dxa"/>
            <w:vAlign w:val="center"/>
            <w:hideMark/>
          </w:tcPr>
          <w:p w14:paraId="02FF9F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130</w:t>
            </w:r>
          </w:p>
        </w:tc>
        <w:tc>
          <w:tcPr>
            <w:tcW w:w="964" w:type="dxa"/>
            <w:vAlign w:val="center"/>
            <w:hideMark/>
          </w:tcPr>
          <w:p w14:paraId="2398A2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3192ED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6CB1CF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145</w:t>
            </w:r>
          </w:p>
        </w:tc>
        <w:tc>
          <w:tcPr>
            <w:tcW w:w="964" w:type="dxa"/>
            <w:vAlign w:val="center"/>
            <w:hideMark/>
          </w:tcPr>
          <w:p w14:paraId="7C635E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0B37F10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c>
          <w:tcPr>
            <w:tcW w:w="964" w:type="dxa"/>
            <w:vAlign w:val="center"/>
            <w:hideMark/>
          </w:tcPr>
          <w:p w14:paraId="7C257E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r>
      <w:tr w:rsidR="003245F3" w:rsidRPr="008B43EF" w14:paraId="1F68B3A0" w14:textId="77777777" w:rsidTr="00BD0793">
        <w:trPr>
          <w:trHeight w:val="255"/>
        </w:trPr>
        <w:tc>
          <w:tcPr>
            <w:tcW w:w="5211" w:type="dxa"/>
            <w:vAlign w:val="center"/>
            <w:hideMark/>
          </w:tcPr>
          <w:p w14:paraId="318C63D8"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 </w:t>
            </w:r>
          </w:p>
        </w:tc>
        <w:tc>
          <w:tcPr>
            <w:tcW w:w="964" w:type="dxa"/>
            <w:vAlign w:val="center"/>
            <w:hideMark/>
          </w:tcPr>
          <w:p w14:paraId="71DF366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B37CF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710509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57F0834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0E90D2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7A9E9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5C6DFD0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28FDE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457340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074E45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307763FB" w14:textId="77777777" w:rsidTr="00BD0793">
        <w:trPr>
          <w:trHeight w:val="255"/>
        </w:trPr>
        <w:tc>
          <w:tcPr>
            <w:tcW w:w="5211" w:type="dxa"/>
            <w:vAlign w:val="center"/>
            <w:hideMark/>
          </w:tcPr>
          <w:p w14:paraId="0EBFC8B0" w14:textId="54BA25EC" w:rsidR="003245F3" w:rsidRPr="00BD0793" w:rsidRDefault="00991DC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6</w:t>
            </w:r>
          </w:p>
        </w:tc>
        <w:tc>
          <w:tcPr>
            <w:tcW w:w="964" w:type="dxa"/>
            <w:vAlign w:val="center"/>
            <w:hideMark/>
          </w:tcPr>
          <w:p w14:paraId="6E82B2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70522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B0E874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768943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20C0C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3478B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AB1063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4476F3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382CD5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C0CC1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74C645A9" w14:textId="77777777" w:rsidTr="00BD0793">
        <w:trPr>
          <w:trHeight w:val="765"/>
        </w:trPr>
        <w:tc>
          <w:tcPr>
            <w:tcW w:w="5211" w:type="dxa"/>
            <w:vAlign w:val="center"/>
            <w:hideMark/>
          </w:tcPr>
          <w:p w14:paraId="6F435C5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Доля граждан, регулярно занимающихся физической культурой и спортом, % от общего числа жителей</w:t>
            </w:r>
          </w:p>
        </w:tc>
        <w:tc>
          <w:tcPr>
            <w:tcW w:w="964" w:type="dxa"/>
            <w:vAlign w:val="center"/>
            <w:hideMark/>
          </w:tcPr>
          <w:p w14:paraId="063A4C60"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60,9</w:t>
            </w:r>
          </w:p>
        </w:tc>
        <w:tc>
          <w:tcPr>
            <w:tcW w:w="964" w:type="dxa"/>
            <w:vAlign w:val="center"/>
            <w:hideMark/>
          </w:tcPr>
          <w:p w14:paraId="0590BF8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64,4</w:t>
            </w:r>
          </w:p>
        </w:tc>
        <w:tc>
          <w:tcPr>
            <w:tcW w:w="964" w:type="dxa"/>
            <w:vAlign w:val="center"/>
            <w:hideMark/>
          </w:tcPr>
          <w:p w14:paraId="1D10E19C"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w:t>
            </w:r>
          </w:p>
        </w:tc>
        <w:tc>
          <w:tcPr>
            <w:tcW w:w="964" w:type="dxa"/>
            <w:vAlign w:val="center"/>
            <w:hideMark/>
          </w:tcPr>
          <w:p w14:paraId="2BABD44C"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65,5</w:t>
            </w:r>
          </w:p>
        </w:tc>
        <w:tc>
          <w:tcPr>
            <w:tcW w:w="964" w:type="dxa"/>
            <w:vAlign w:val="center"/>
            <w:hideMark/>
          </w:tcPr>
          <w:p w14:paraId="79FC2B0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66</w:t>
            </w:r>
          </w:p>
        </w:tc>
        <w:tc>
          <w:tcPr>
            <w:tcW w:w="964" w:type="dxa"/>
            <w:vAlign w:val="center"/>
            <w:hideMark/>
          </w:tcPr>
          <w:p w14:paraId="5A0C311E"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66,5</w:t>
            </w:r>
          </w:p>
        </w:tc>
        <w:tc>
          <w:tcPr>
            <w:tcW w:w="964" w:type="dxa"/>
            <w:vAlign w:val="center"/>
            <w:hideMark/>
          </w:tcPr>
          <w:p w14:paraId="20C529F0"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67</w:t>
            </w:r>
          </w:p>
        </w:tc>
        <w:tc>
          <w:tcPr>
            <w:tcW w:w="964" w:type="dxa"/>
            <w:vAlign w:val="center"/>
            <w:hideMark/>
          </w:tcPr>
          <w:p w14:paraId="46E68E17"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68</w:t>
            </w:r>
          </w:p>
        </w:tc>
        <w:tc>
          <w:tcPr>
            <w:tcW w:w="964" w:type="dxa"/>
            <w:vAlign w:val="center"/>
            <w:hideMark/>
          </w:tcPr>
          <w:p w14:paraId="15E5E12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70</w:t>
            </w:r>
          </w:p>
        </w:tc>
        <w:tc>
          <w:tcPr>
            <w:tcW w:w="964" w:type="dxa"/>
            <w:vAlign w:val="center"/>
            <w:hideMark/>
          </w:tcPr>
          <w:p w14:paraId="2EFB2BA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75</w:t>
            </w:r>
          </w:p>
        </w:tc>
      </w:tr>
      <w:tr w:rsidR="003245F3" w:rsidRPr="008B43EF" w14:paraId="0C35486A" w14:textId="77777777" w:rsidTr="00BD0793">
        <w:trPr>
          <w:trHeight w:val="510"/>
        </w:trPr>
        <w:tc>
          <w:tcPr>
            <w:tcW w:w="5211" w:type="dxa"/>
            <w:vAlign w:val="center"/>
            <w:hideMark/>
          </w:tcPr>
          <w:p w14:paraId="756B53BC" w14:textId="4B62F5FE"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спортивными сооружениями в Х</w:t>
            </w:r>
            <w:r w:rsidR="00AE240F">
              <w:rPr>
                <w:rFonts w:ascii="Times New Roman" w:eastAsia="Times New Roman" w:hAnsi="Times New Roman" w:cs="Times New Roman"/>
                <w:color w:val="000000"/>
                <w:sz w:val="20"/>
                <w:szCs w:val="20"/>
                <w:lang w:eastAsia="ru-RU"/>
              </w:rPr>
              <w:t>анты-Мансийского района</w:t>
            </w:r>
            <w:r w:rsidRPr="00BD0793">
              <w:rPr>
                <w:rFonts w:ascii="Times New Roman" w:eastAsia="Times New Roman" w:hAnsi="Times New Roman" w:cs="Times New Roman"/>
                <w:color w:val="000000"/>
                <w:sz w:val="20"/>
                <w:szCs w:val="20"/>
                <w:lang w:eastAsia="ru-RU"/>
              </w:rPr>
              <w:t>, шт.</w:t>
            </w:r>
          </w:p>
        </w:tc>
        <w:tc>
          <w:tcPr>
            <w:tcW w:w="964" w:type="dxa"/>
            <w:vAlign w:val="center"/>
            <w:hideMark/>
          </w:tcPr>
          <w:p w14:paraId="317850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84</w:t>
            </w:r>
          </w:p>
        </w:tc>
        <w:tc>
          <w:tcPr>
            <w:tcW w:w="964" w:type="dxa"/>
            <w:vAlign w:val="center"/>
            <w:hideMark/>
          </w:tcPr>
          <w:p w14:paraId="6FB52C6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w:t>
            </w:r>
          </w:p>
        </w:tc>
        <w:tc>
          <w:tcPr>
            <w:tcW w:w="964" w:type="dxa"/>
            <w:vAlign w:val="center"/>
            <w:hideMark/>
          </w:tcPr>
          <w:p w14:paraId="1475F09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w:t>
            </w:r>
          </w:p>
        </w:tc>
        <w:tc>
          <w:tcPr>
            <w:tcW w:w="964" w:type="dxa"/>
            <w:vAlign w:val="center"/>
            <w:hideMark/>
          </w:tcPr>
          <w:p w14:paraId="0B9CBF0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w:t>
            </w:r>
          </w:p>
        </w:tc>
        <w:tc>
          <w:tcPr>
            <w:tcW w:w="964" w:type="dxa"/>
            <w:vAlign w:val="center"/>
            <w:hideMark/>
          </w:tcPr>
          <w:p w14:paraId="1759636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5B46796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39AC0CE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1876F0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260392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72218D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r>
      <w:tr w:rsidR="003245F3" w:rsidRPr="008B43EF" w14:paraId="29E0769B" w14:textId="77777777" w:rsidTr="00BD0793">
        <w:trPr>
          <w:trHeight w:val="255"/>
        </w:trPr>
        <w:tc>
          <w:tcPr>
            <w:tcW w:w="5211" w:type="dxa"/>
            <w:vAlign w:val="center"/>
            <w:hideMark/>
          </w:tcPr>
          <w:p w14:paraId="7327D4C2"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спортивные залы, шт.</w:t>
            </w:r>
          </w:p>
        </w:tc>
        <w:tc>
          <w:tcPr>
            <w:tcW w:w="964" w:type="dxa"/>
            <w:vAlign w:val="center"/>
            <w:hideMark/>
          </w:tcPr>
          <w:p w14:paraId="5A1A16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w:t>
            </w:r>
          </w:p>
        </w:tc>
        <w:tc>
          <w:tcPr>
            <w:tcW w:w="964" w:type="dxa"/>
            <w:vAlign w:val="center"/>
            <w:hideMark/>
          </w:tcPr>
          <w:p w14:paraId="35ED82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73B9CE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3A43616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45FBFB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6EE6136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0B83CF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5AB8930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75ED9A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374695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r>
      <w:tr w:rsidR="003245F3" w:rsidRPr="008B43EF" w14:paraId="55294279" w14:textId="77777777" w:rsidTr="00BD0793">
        <w:trPr>
          <w:trHeight w:val="255"/>
        </w:trPr>
        <w:tc>
          <w:tcPr>
            <w:tcW w:w="5211" w:type="dxa"/>
            <w:vAlign w:val="center"/>
            <w:hideMark/>
          </w:tcPr>
          <w:p w14:paraId="2332EEA1"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плоскостные сооружения, шт.</w:t>
            </w:r>
          </w:p>
        </w:tc>
        <w:tc>
          <w:tcPr>
            <w:tcW w:w="964" w:type="dxa"/>
            <w:vAlign w:val="center"/>
            <w:hideMark/>
          </w:tcPr>
          <w:p w14:paraId="73F953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3F0749D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15A8EC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0C977F2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2AF4955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0412E71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6438B3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6E5973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8B617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CA4B1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r>
      <w:tr w:rsidR="003245F3" w:rsidRPr="008B43EF" w14:paraId="19BF2688" w14:textId="77777777" w:rsidTr="00BD0793">
        <w:trPr>
          <w:trHeight w:val="255"/>
        </w:trPr>
        <w:tc>
          <w:tcPr>
            <w:tcW w:w="5211" w:type="dxa"/>
            <w:vAlign w:val="center"/>
            <w:hideMark/>
          </w:tcPr>
          <w:p w14:paraId="2AE7F473"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плавательные бассейны, шт.</w:t>
            </w:r>
          </w:p>
        </w:tc>
        <w:tc>
          <w:tcPr>
            <w:tcW w:w="964" w:type="dxa"/>
            <w:vAlign w:val="center"/>
            <w:hideMark/>
          </w:tcPr>
          <w:p w14:paraId="1F99A7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4ACB40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5082C4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43C9E9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34139E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FB646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3EB722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12B451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2AA7D87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042851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r>
      <w:tr w:rsidR="003245F3" w:rsidRPr="008B43EF" w14:paraId="6090A445" w14:textId="77777777" w:rsidTr="00BD0793">
        <w:trPr>
          <w:trHeight w:val="255"/>
        </w:trPr>
        <w:tc>
          <w:tcPr>
            <w:tcW w:w="5211" w:type="dxa"/>
            <w:vAlign w:val="center"/>
            <w:hideMark/>
          </w:tcPr>
          <w:p w14:paraId="5535FA8F"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лыжные базы и др. спорт. сооружения</w:t>
            </w:r>
          </w:p>
        </w:tc>
        <w:tc>
          <w:tcPr>
            <w:tcW w:w="964" w:type="dxa"/>
            <w:vAlign w:val="center"/>
            <w:hideMark/>
          </w:tcPr>
          <w:p w14:paraId="12DA20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52D3F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43F43A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0B654F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48B38E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2B75012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2B8FB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D9ACC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6AAB34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1DABBD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r>
      <w:tr w:rsidR="003245F3" w:rsidRPr="008B43EF" w14:paraId="5EC30436" w14:textId="77777777" w:rsidTr="00BD0793">
        <w:trPr>
          <w:trHeight w:val="255"/>
        </w:trPr>
        <w:tc>
          <w:tcPr>
            <w:tcW w:w="5211" w:type="dxa"/>
            <w:vAlign w:val="center"/>
            <w:hideMark/>
          </w:tcPr>
          <w:p w14:paraId="27FAD8B0" w14:textId="6417E75A" w:rsidR="003245F3" w:rsidRPr="00BD0793" w:rsidRDefault="00991DC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7</w:t>
            </w:r>
          </w:p>
        </w:tc>
        <w:tc>
          <w:tcPr>
            <w:tcW w:w="964" w:type="dxa"/>
            <w:noWrap/>
            <w:vAlign w:val="bottom"/>
            <w:hideMark/>
          </w:tcPr>
          <w:p w14:paraId="5D57A7C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6CDA22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9D309A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02681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439F1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3AEBA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70403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55C34E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66613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BACC9B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92A028D" w14:textId="77777777" w:rsidTr="00BD0793">
        <w:trPr>
          <w:trHeight w:val="480"/>
        </w:trPr>
        <w:tc>
          <w:tcPr>
            <w:tcW w:w="5211" w:type="dxa"/>
            <w:vAlign w:val="center"/>
            <w:hideMark/>
          </w:tcPr>
          <w:p w14:paraId="7A85755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лечебно-профилактических организаций, шт.</w:t>
            </w:r>
          </w:p>
        </w:tc>
        <w:tc>
          <w:tcPr>
            <w:tcW w:w="964" w:type="dxa"/>
            <w:vAlign w:val="center"/>
            <w:hideMark/>
          </w:tcPr>
          <w:p w14:paraId="6CF36FC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21347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48B2C9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0DF0441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57140C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4CF205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49192BE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65B55B6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981A57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7DB58E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r>
      <w:tr w:rsidR="003245F3" w:rsidRPr="008B43EF" w14:paraId="71470016" w14:textId="77777777" w:rsidTr="00BD0793">
        <w:trPr>
          <w:trHeight w:val="510"/>
        </w:trPr>
        <w:tc>
          <w:tcPr>
            <w:tcW w:w="5211" w:type="dxa"/>
            <w:vAlign w:val="center"/>
            <w:hideMark/>
          </w:tcPr>
          <w:p w14:paraId="1BB09A8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обеспеченности населения врачами всех специальностей, на 10 тыс. населения</w:t>
            </w:r>
          </w:p>
        </w:tc>
        <w:tc>
          <w:tcPr>
            <w:tcW w:w="964" w:type="dxa"/>
            <w:vAlign w:val="center"/>
            <w:hideMark/>
          </w:tcPr>
          <w:p w14:paraId="612566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23,8</w:t>
            </w:r>
          </w:p>
        </w:tc>
        <w:tc>
          <w:tcPr>
            <w:tcW w:w="964" w:type="dxa"/>
            <w:vAlign w:val="center"/>
            <w:hideMark/>
          </w:tcPr>
          <w:p w14:paraId="72D1192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23,1</w:t>
            </w:r>
          </w:p>
        </w:tc>
        <w:tc>
          <w:tcPr>
            <w:tcW w:w="964" w:type="dxa"/>
            <w:vAlign w:val="center"/>
            <w:hideMark/>
          </w:tcPr>
          <w:p w14:paraId="5ABE5D2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23,1</w:t>
            </w:r>
          </w:p>
        </w:tc>
        <w:tc>
          <w:tcPr>
            <w:tcW w:w="964" w:type="dxa"/>
            <w:vAlign w:val="center"/>
            <w:hideMark/>
          </w:tcPr>
          <w:p w14:paraId="5407C0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23,5</w:t>
            </w:r>
          </w:p>
        </w:tc>
        <w:tc>
          <w:tcPr>
            <w:tcW w:w="964" w:type="dxa"/>
            <w:vAlign w:val="center"/>
            <w:hideMark/>
          </w:tcPr>
          <w:p w14:paraId="48688FA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23,8</w:t>
            </w:r>
          </w:p>
        </w:tc>
        <w:tc>
          <w:tcPr>
            <w:tcW w:w="964" w:type="dxa"/>
            <w:vAlign w:val="center"/>
            <w:hideMark/>
          </w:tcPr>
          <w:p w14:paraId="6E5CD3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24,2</w:t>
            </w:r>
          </w:p>
        </w:tc>
        <w:tc>
          <w:tcPr>
            <w:tcW w:w="964" w:type="dxa"/>
            <w:vAlign w:val="center"/>
            <w:hideMark/>
          </w:tcPr>
          <w:p w14:paraId="7A3A795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24,6</w:t>
            </w:r>
          </w:p>
        </w:tc>
        <w:tc>
          <w:tcPr>
            <w:tcW w:w="964" w:type="dxa"/>
            <w:vAlign w:val="center"/>
            <w:hideMark/>
          </w:tcPr>
          <w:p w14:paraId="304E0D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3D74031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26A70A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r>
      <w:tr w:rsidR="003245F3" w:rsidRPr="008B43EF" w14:paraId="4D321924" w14:textId="77777777" w:rsidTr="00BD0793">
        <w:trPr>
          <w:trHeight w:val="495"/>
        </w:trPr>
        <w:tc>
          <w:tcPr>
            <w:tcW w:w="5211" w:type="dxa"/>
            <w:vAlign w:val="center"/>
            <w:hideMark/>
          </w:tcPr>
          <w:p w14:paraId="4BDB30B2"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обеспеченности населения средним медицинским персоналом, на 10 тыс. населения</w:t>
            </w:r>
          </w:p>
        </w:tc>
        <w:tc>
          <w:tcPr>
            <w:tcW w:w="964" w:type="dxa"/>
            <w:vAlign w:val="center"/>
            <w:hideMark/>
          </w:tcPr>
          <w:p w14:paraId="32E7FB4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99,8</w:t>
            </w:r>
          </w:p>
        </w:tc>
        <w:tc>
          <w:tcPr>
            <w:tcW w:w="964" w:type="dxa"/>
            <w:vAlign w:val="center"/>
            <w:hideMark/>
          </w:tcPr>
          <w:p w14:paraId="08A07C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101,2</w:t>
            </w:r>
          </w:p>
        </w:tc>
        <w:tc>
          <w:tcPr>
            <w:tcW w:w="964" w:type="dxa"/>
            <w:vAlign w:val="center"/>
            <w:hideMark/>
          </w:tcPr>
          <w:p w14:paraId="0FCBCE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18B0E11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54B84CA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3D60A07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101,0</w:t>
            </w:r>
          </w:p>
        </w:tc>
        <w:tc>
          <w:tcPr>
            <w:tcW w:w="964" w:type="dxa"/>
            <w:vAlign w:val="center"/>
            <w:hideMark/>
          </w:tcPr>
          <w:p w14:paraId="3EF7F4B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101,5</w:t>
            </w:r>
          </w:p>
        </w:tc>
        <w:tc>
          <w:tcPr>
            <w:tcW w:w="964" w:type="dxa"/>
            <w:vAlign w:val="center"/>
            <w:hideMark/>
          </w:tcPr>
          <w:p w14:paraId="4974701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c>
          <w:tcPr>
            <w:tcW w:w="964" w:type="dxa"/>
            <w:vAlign w:val="center"/>
            <w:hideMark/>
          </w:tcPr>
          <w:p w14:paraId="12FC16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c>
          <w:tcPr>
            <w:tcW w:w="964" w:type="dxa"/>
            <w:vAlign w:val="center"/>
            <w:hideMark/>
          </w:tcPr>
          <w:p w14:paraId="6BFC68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r>
      <w:tr w:rsidR="003245F3" w:rsidRPr="008B43EF" w14:paraId="3F84FF26" w14:textId="77777777" w:rsidTr="00BD0793">
        <w:trPr>
          <w:trHeight w:val="255"/>
        </w:trPr>
        <w:tc>
          <w:tcPr>
            <w:tcW w:w="5211" w:type="dxa"/>
            <w:vAlign w:val="center"/>
            <w:hideMark/>
          </w:tcPr>
          <w:p w14:paraId="15FB4B6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Заболеваемость на 100 тыс. населения</w:t>
            </w:r>
          </w:p>
        </w:tc>
        <w:tc>
          <w:tcPr>
            <w:tcW w:w="964" w:type="dxa"/>
            <w:vAlign w:val="center"/>
            <w:hideMark/>
          </w:tcPr>
          <w:p w14:paraId="64877EC9"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55 453</w:t>
            </w:r>
          </w:p>
        </w:tc>
        <w:tc>
          <w:tcPr>
            <w:tcW w:w="964" w:type="dxa"/>
            <w:vAlign w:val="center"/>
            <w:hideMark/>
          </w:tcPr>
          <w:p w14:paraId="3D17C7DA"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45 697</w:t>
            </w:r>
          </w:p>
        </w:tc>
        <w:tc>
          <w:tcPr>
            <w:tcW w:w="964" w:type="dxa"/>
            <w:vAlign w:val="center"/>
            <w:hideMark/>
          </w:tcPr>
          <w:p w14:paraId="545AC013"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43 273</w:t>
            </w:r>
          </w:p>
        </w:tc>
        <w:tc>
          <w:tcPr>
            <w:tcW w:w="964" w:type="dxa"/>
            <w:vAlign w:val="center"/>
            <w:hideMark/>
          </w:tcPr>
          <w:p w14:paraId="3887767D"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40 977</w:t>
            </w:r>
          </w:p>
        </w:tc>
        <w:tc>
          <w:tcPr>
            <w:tcW w:w="964" w:type="dxa"/>
            <w:vAlign w:val="center"/>
            <w:hideMark/>
          </w:tcPr>
          <w:p w14:paraId="3FD96E3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38 803</w:t>
            </w:r>
          </w:p>
        </w:tc>
        <w:tc>
          <w:tcPr>
            <w:tcW w:w="964" w:type="dxa"/>
            <w:vAlign w:val="center"/>
            <w:hideMark/>
          </w:tcPr>
          <w:p w14:paraId="13669897"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36 745</w:t>
            </w:r>
          </w:p>
        </w:tc>
        <w:tc>
          <w:tcPr>
            <w:tcW w:w="964" w:type="dxa"/>
            <w:vAlign w:val="center"/>
            <w:hideMark/>
          </w:tcPr>
          <w:p w14:paraId="61F89373"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34 796</w:t>
            </w:r>
          </w:p>
        </w:tc>
        <w:tc>
          <w:tcPr>
            <w:tcW w:w="964" w:type="dxa"/>
            <w:vAlign w:val="center"/>
            <w:hideMark/>
          </w:tcPr>
          <w:p w14:paraId="183D7E44"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32 950</w:t>
            </w:r>
          </w:p>
        </w:tc>
        <w:tc>
          <w:tcPr>
            <w:tcW w:w="964" w:type="dxa"/>
            <w:vAlign w:val="center"/>
            <w:hideMark/>
          </w:tcPr>
          <w:p w14:paraId="0A21C83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32 620</w:t>
            </w:r>
          </w:p>
        </w:tc>
        <w:tc>
          <w:tcPr>
            <w:tcW w:w="964" w:type="dxa"/>
            <w:vAlign w:val="center"/>
            <w:hideMark/>
          </w:tcPr>
          <w:p w14:paraId="4D0B248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32 294</w:t>
            </w:r>
          </w:p>
        </w:tc>
      </w:tr>
      <w:tr w:rsidR="003245F3" w:rsidRPr="008B43EF" w14:paraId="50E35161" w14:textId="77777777" w:rsidTr="00BD0793">
        <w:trPr>
          <w:trHeight w:val="510"/>
        </w:trPr>
        <w:tc>
          <w:tcPr>
            <w:tcW w:w="5211" w:type="dxa"/>
            <w:vAlign w:val="center"/>
            <w:hideMark/>
          </w:tcPr>
          <w:p w14:paraId="6C3D1FCE"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Наличие дефицита квартир для медицинского персонала</w:t>
            </w:r>
          </w:p>
        </w:tc>
        <w:tc>
          <w:tcPr>
            <w:tcW w:w="964" w:type="dxa"/>
            <w:vAlign w:val="center"/>
            <w:hideMark/>
          </w:tcPr>
          <w:p w14:paraId="7FFA1B3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38F3171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60C904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1AC8133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w:t>
            </w:r>
          </w:p>
        </w:tc>
        <w:tc>
          <w:tcPr>
            <w:tcW w:w="964" w:type="dxa"/>
            <w:vAlign w:val="center"/>
            <w:hideMark/>
          </w:tcPr>
          <w:p w14:paraId="0895FA2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CAB57F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w:t>
            </w:r>
          </w:p>
        </w:tc>
        <w:tc>
          <w:tcPr>
            <w:tcW w:w="964" w:type="dxa"/>
            <w:vAlign w:val="center"/>
            <w:hideMark/>
          </w:tcPr>
          <w:p w14:paraId="545B04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42C9D9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549E8D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c>
          <w:tcPr>
            <w:tcW w:w="964" w:type="dxa"/>
            <w:vAlign w:val="center"/>
            <w:hideMark/>
          </w:tcPr>
          <w:p w14:paraId="61994B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r>
      <w:tr w:rsidR="003245F3" w:rsidRPr="008B43EF" w14:paraId="469BD579" w14:textId="77777777" w:rsidTr="00BD0793">
        <w:trPr>
          <w:trHeight w:val="255"/>
        </w:trPr>
        <w:tc>
          <w:tcPr>
            <w:tcW w:w="5211" w:type="dxa"/>
            <w:vAlign w:val="center"/>
            <w:hideMark/>
          </w:tcPr>
          <w:p w14:paraId="3BB5D8C5" w14:textId="51624889" w:rsidR="003245F3" w:rsidRPr="00BD0793" w:rsidRDefault="00991DC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8</w:t>
            </w:r>
          </w:p>
        </w:tc>
        <w:tc>
          <w:tcPr>
            <w:tcW w:w="964" w:type="dxa"/>
            <w:noWrap/>
            <w:vAlign w:val="bottom"/>
            <w:hideMark/>
          </w:tcPr>
          <w:p w14:paraId="4A49D1E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D07ABE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5A438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3DCD1D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96A98B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728C1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A740FF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1953B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519070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305E3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56EB49B" w14:textId="77777777" w:rsidTr="00BD0793">
        <w:trPr>
          <w:trHeight w:val="510"/>
        </w:trPr>
        <w:tc>
          <w:tcPr>
            <w:tcW w:w="5211" w:type="dxa"/>
            <w:vAlign w:val="center"/>
            <w:hideMark/>
          </w:tcPr>
          <w:p w14:paraId="63596D34"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Население, имеющее образование, в возрасте 15 лет и старше, чел.</w:t>
            </w:r>
          </w:p>
        </w:tc>
        <w:tc>
          <w:tcPr>
            <w:tcW w:w="964" w:type="dxa"/>
            <w:vAlign w:val="center"/>
            <w:hideMark/>
          </w:tcPr>
          <w:p w14:paraId="78BF53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15 313</w:t>
            </w:r>
          </w:p>
        </w:tc>
        <w:tc>
          <w:tcPr>
            <w:tcW w:w="964" w:type="dxa"/>
            <w:vAlign w:val="center"/>
            <w:hideMark/>
          </w:tcPr>
          <w:p w14:paraId="5EF19B1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14 508</w:t>
            </w:r>
          </w:p>
        </w:tc>
        <w:tc>
          <w:tcPr>
            <w:tcW w:w="964" w:type="dxa"/>
            <w:vAlign w:val="center"/>
            <w:hideMark/>
          </w:tcPr>
          <w:p w14:paraId="75D807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14 520</w:t>
            </w:r>
          </w:p>
        </w:tc>
        <w:tc>
          <w:tcPr>
            <w:tcW w:w="964" w:type="dxa"/>
            <w:vAlign w:val="center"/>
            <w:hideMark/>
          </w:tcPr>
          <w:p w14:paraId="7BB763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14 788</w:t>
            </w:r>
          </w:p>
        </w:tc>
        <w:tc>
          <w:tcPr>
            <w:tcW w:w="964" w:type="dxa"/>
            <w:vAlign w:val="center"/>
            <w:hideMark/>
          </w:tcPr>
          <w:p w14:paraId="455FEA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15 062</w:t>
            </w:r>
          </w:p>
        </w:tc>
        <w:tc>
          <w:tcPr>
            <w:tcW w:w="964" w:type="dxa"/>
            <w:vAlign w:val="center"/>
            <w:hideMark/>
          </w:tcPr>
          <w:p w14:paraId="0BB4F9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15 342</w:t>
            </w:r>
          </w:p>
        </w:tc>
        <w:tc>
          <w:tcPr>
            <w:tcW w:w="964" w:type="dxa"/>
            <w:vAlign w:val="center"/>
            <w:hideMark/>
          </w:tcPr>
          <w:p w14:paraId="38E05FF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15 628</w:t>
            </w:r>
          </w:p>
        </w:tc>
        <w:tc>
          <w:tcPr>
            <w:tcW w:w="964" w:type="dxa"/>
            <w:vAlign w:val="center"/>
            <w:hideMark/>
          </w:tcPr>
          <w:p w14:paraId="12CDE0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15 920</w:t>
            </w:r>
          </w:p>
        </w:tc>
        <w:tc>
          <w:tcPr>
            <w:tcW w:w="964" w:type="dxa"/>
            <w:vAlign w:val="center"/>
            <w:hideMark/>
          </w:tcPr>
          <w:p w14:paraId="7F33AF5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17 806</w:t>
            </w:r>
          </w:p>
        </w:tc>
        <w:tc>
          <w:tcPr>
            <w:tcW w:w="964" w:type="dxa"/>
            <w:vAlign w:val="center"/>
            <w:hideMark/>
          </w:tcPr>
          <w:p w14:paraId="7CDA800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20 258</w:t>
            </w:r>
          </w:p>
        </w:tc>
      </w:tr>
      <w:tr w:rsidR="003245F3" w:rsidRPr="008B43EF" w14:paraId="787ED217" w14:textId="77777777" w:rsidTr="00BD0793">
        <w:trPr>
          <w:trHeight w:val="510"/>
        </w:trPr>
        <w:tc>
          <w:tcPr>
            <w:tcW w:w="5211" w:type="dxa"/>
            <w:vAlign w:val="center"/>
            <w:hideMark/>
          </w:tcPr>
          <w:p w14:paraId="63138855"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lastRenderedPageBreak/>
              <w:t>Доступность дошкольного образования для детей в возрастной группе от 1-6 лет</w:t>
            </w:r>
          </w:p>
        </w:tc>
        <w:tc>
          <w:tcPr>
            <w:tcW w:w="964" w:type="dxa"/>
            <w:vAlign w:val="center"/>
            <w:hideMark/>
          </w:tcPr>
          <w:p w14:paraId="7F61FF8A" w14:textId="159DCF7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D954917" w14:textId="5B3CA2F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321F038" w14:textId="5B0F0AD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809475F" w14:textId="14D1742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703D5BD" w14:textId="71214FA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92B7F6A" w14:textId="35D9333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04C3D17D" w14:textId="50627FB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74862ED" w14:textId="28EDC3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F0818FA" w14:textId="0CA40E1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4B32AD3" w14:textId="01398FA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6797BCF7" w14:textId="77777777" w:rsidTr="00BD0793">
        <w:trPr>
          <w:trHeight w:val="765"/>
        </w:trPr>
        <w:tc>
          <w:tcPr>
            <w:tcW w:w="5211" w:type="dxa"/>
            <w:vAlign w:val="center"/>
            <w:hideMark/>
          </w:tcPr>
          <w:p w14:paraId="344EBCB5"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 xml:space="preserve">Доля детей в возрасте от 5 до 18 лет, охваченных услугами в сфере дополнительного образования     </w:t>
            </w:r>
          </w:p>
        </w:tc>
        <w:tc>
          <w:tcPr>
            <w:tcW w:w="964" w:type="dxa"/>
            <w:vAlign w:val="center"/>
            <w:hideMark/>
          </w:tcPr>
          <w:p w14:paraId="4BAA4B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87,5</w:t>
            </w:r>
          </w:p>
        </w:tc>
        <w:tc>
          <w:tcPr>
            <w:tcW w:w="964" w:type="dxa"/>
            <w:vAlign w:val="center"/>
            <w:hideMark/>
          </w:tcPr>
          <w:p w14:paraId="5F1CDFC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87,6</w:t>
            </w:r>
          </w:p>
        </w:tc>
        <w:tc>
          <w:tcPr>
            <w:tcW w:w="964" w:type="dxa"/>
            <w:vAlign w:val="center"/>
            <w:hideMark/>
          </w:tcPr>
          <w:p w14:paraId="71C2AC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87,7</w:t>
            </w:r>
          </w:p>
        </w:tc>
        <w:tc>
          <w:tcPr>
            <w:tcW w:w="964" w:type="dxa"/>
            <w:vAlign w:val="center"/>
            <w:hideMark/>
          </w:tcPr>
          <w:p w14:paraId="5467C7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87,9</w:t>
            </w:r>
          </w:p>
        </w:tc>
        <w:tc>
          <w:tcPr>
            <w:tcW w:w="964" w:type="dxa"/>
            <w:vAlign w:val="center"/>
            <w:hideMark/>
          </w:tcPr>
          <w:p w14:paraId="2C58E6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88,1</w:t>
            </w:r>
          </w:p>
        </w:tc>
        <w:tc>
          <w:tcPr>
            <w:tcW w:w="964" w:type="dxa"/>
            <w:vAlign w:val="center"/>
            <w:hideMark/>
          </w:tcPr>
          <w:p w14:paraId="699825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88,5</w:t>
            </w:r>
          </w:p>
        </w:tc>
        <w:tc>
          <w:tcPr>
            <w:tcW w:w="964" w:type="dxa"/>
            <w:vAlign w:val="center"/>
            <w:hideMark/>
          </w:tcPr>
          <w:p w14:paraId="0CD6B3E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88,7</w:t>
            </w:r>
          </w:p>
        </w:tc>
        <w:tc>
          <w:tcPr>
            <w:tcW w:w="964" w:type="dxa"/>
            <w:vAlign w:val="center"/>
            <w:hideMark/>
          </w:tcPr>
          <w:p w14:paraId="23C11B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w:t>
            </w:r>
          </w:p>
        </w:tc>
        <w:tc>
          <w:tcPr>
            <w:tcW w:w="964" w:type="dxa"/>
            <w:vAlign w:val="center"/>
            <w:hideMark/>
          </w:tcPr>
          <w:p w14:paraId="42407B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EE162C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r>
      <w:tr w:rsidR="003245F3" w:rsidRPr="008B43EF" w14:paraId="62E70581" w14:textId="77777777" w:rsidTr="00BD0793">
        <w:trPr>
          <w:trHeight w:val="510"/>
        </w:trPr>
        <w:tc>
          <w:tcPr>
            <w:tcW w:w="5211" w:type="dxa"/>
            <w:vAlign w:val="center"/>
            <w:hideMark/>
          </w:tcPr>
          <w:p w14:paraId="43394AEA"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Оснащение компьютерной техникой и высокоскоростным интернетом</w:t>
            </w:r>
          </w:p>
        </w:tc>
        <w:tc>
          <w:tcPr>
            <w:tcW w:w="964" w:type="dxa"/>
            <w:vAlign w:val="center"/>
            <w:hideMark/>
          </w:tcPr>
          <w:p w14:paraId="07FBBE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5FBB0BD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25C285AF" w14:textId="1C637CD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28F5C19" w14:textId="5F646DC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0CCF689" w14:textId="46CDB1A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21ABC3D" w14:textId="30931F4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6B43B2A" w14:textId="41F8A9D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B4E8D47" w14:textId="2E06CBA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F8EC086" w14:textId="3528E07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27CA587" w14:textId="46B5C83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32543F4E" w14:textId="77777777" w:rsidTr="00BD0793">
        <w:trPr>
          <w:trHeight w:val="255"/>
        </w:trPr>
        <w:tc>
          <w:tcPr>
            <w:tcW w:w="5211" w:type="dxa"/>
            <w:vAlign w:val="center"/>
            <w:hideMark/>
          </w:tcPr>
          <w:p w14:paraId="53CB216B" w14:textId="03071F96" w:rsidR="003245F3" w:rsidRPr="00BD0793" w:rsidRDefault="00991DC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9</w:t>
            </w:r>
          </w:p>
        </w:tc>
        <w:tc>
          <w:tcPr>
            <w:tcW w:w="964" w:type="dxa"/>
            <w:noWrap/>
            <w:vAlign w:val="bottom"/>
            <w:hideMark/>
          </w:tcPr>
          <w:p w14:paraId="32CDF3DE"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211580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E69D55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2B10B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82C7A8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66065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0DAA9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5565C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2F3D5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F50302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9F9550C" w14:textId="77777777" w:rsidTr="00BD0793">
        <w:trPr>
          <w:trHeight w:val="255"/>
        </w:trPr>
        <w:tc>
          <w:tcPr>
            <w:tcW w:w="5211" w:type="dxa"/>
            <w:vAlign w:val="center"/>
            <w:hideMark/>
          </w:tcPr>
          <w:p w14:paraId="650D7437"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учреждениями культуры:</w:t>
            </w:r>
          </w:p>
        </w:tc>
        <w:tc>
          <w:tcPr>
            <w:tcW w:w="964" w:type="dxa"/>
            <w:vAlign w:val="center"/>
            <w:hideMark/>
          </w:tcPr>
          <w:p w14:paraId="50305CD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A675F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AD7F88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A66A01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E19A4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8D6D0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3FC83F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95EA6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F29DA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3A5C81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37ED6C2F" w14:textId="77777777" w:rsidTr="00BD0793">
        <w:trPr>
          <w:trHeight w:val="255"/>
        </w:trPr>
        <w:tc>
          <w:tcPr>
            <w:tcW w:w="5211" w:type="dxa"/>
            <w:vAlign w:val="center"/>
            <w:hideMark/>
          </w:tcPr>
          <w:p w14:paraId="2D40869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Общедоступные библиотеки</w:t>
            </w:r>
          </w:p>
        </w:tc>
        <w:tc>
          <w:tcPr>
            <w:tcW w:w="964" w:type="dxa"/>
            <w:vAlign w:val="center"/>
            <w:hideMark/>
          </w:tcPr>
          <w:p w14:paraId="1F7882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6D290BC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5AB635F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B41796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39DA7BF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0DD2AAF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65F69A3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4086A5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08793C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2E1D5F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r>
      <w:tr w:rsidR="003245F3" w:rsidRPr="008B43EF" w14:paraId="455E582E" w14:textId="77777777" w:rsidTr="00BD0793">
        <w:trPr>
          <w:trHeight w:val="255"/>
        </w:trPr>
        <w:tc>
          <w:tcPr>
            <w:tcW w:w="5211" w:type="dxa"/>
            <w:vAlign w:val="center"/>
            <w:hideMark/>
          </w:tcPr>
          <w:p w14:paraId="2A5C2137"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Учреждения культурно-досугового типа</w:t>
            </w:r>
          </w:p>
        </w:tc>
        <w:tc>
          <w:tcPr>
            <w:tcW w:w="964" w:type="dxa"/>
            <w:vAlign w:val="center"/>
            <w:hideMark/>
          </w:tcPr>
          <w:p w14:paraId="2B7302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626CE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34</w:t>
            </w:r>
          </w:p>
        </w:tc>
        <w:tc>
          <w:tcPr>
            <w:tcW w:w="964" w:type="dxa"/>
            <w:vAlign w:val="center"/>
            <w:hideMark/>
          </w:tcPr>
          <w:p w14:paraId="49BFF0F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34</w:t>
            </w:r>
          </w:p>
        </w:tc>
        <w:tc>
          <w:tcPr>
            <w:tcW w:w="964" w:type="dxa"/>
            <w:vAlign w:val="center"/>
            <w:hideMark/>
          </w:tcPr>
          <w:p w14:paraId="638CB13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277751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36</w:t>
            </w:r>
          </w:p>
        </w:tc>
        <w:tc>
          <w:tcPr>
            <w:tcW w:w="964" w:type="dxa"/>
            <w:vAlign w:val="center"/>
            <w:hideMark/>
          </w:tcPr>
          <w:p w14:paraId="27755FB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w:t>
            </w:r>
          </w:p>
        </w:tc>
        <w:tc>
          <w:tcPr>
            <w:tcW w:w="964" w:type="dxa"/>
            <w:vAlign w:val="center"/>
            <w:hideMark/>
          </w:tcPr>
          <w:p w14:paraId="5CE5CA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768E7E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53A288D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c>
          <w:tcPr>
            <w:tcW w:w="964" w:type="dxa"/>
            <w:vAlign w:val="center"/>
            <w:hideMark/>
          </w:tcPr>
          <w:p w14:paraId="1D684C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r>
      <w:tr w:rsidR="003245F3" w:rsidRPr="008B43EF" w14:paraId="499EE696" w14:textId="77777777" w:rsidTr="00BD0793">
        <w:trPr>
          <w:trHeight w:val="255"/>
        </w:trPr>
        <w:tc>
          <w:tcPr>
            <w:tcW w:w="5211" w:type="dxa"/>
            <w:vAlign w:val="center"/>
            <w:hideMark/>
          </w:tcPr>
          <w:p w14:paraId="4F69C77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Музеи</w:t>
            </w:r>
          </w:p>
        </w:tc>
        <w:tc>
          <w:tcPr>
            <w:tcW w:w="964" w:type="dxa"/>
            <w:vAlign w:val="center"/>
            <w:hideMark/>
          </w:tcPr>
          <w:p w14:paraId="2816B3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p>
        </w:tc>
        <w:tc>
          <w:tcPr>
            <w:tcW w:w="964" w:type="dxa"/>
            <w:vAlign w:val="center"/>
            <w:hideMark/>
          </w:tcPr>
          <w:p w14:paraId="09F775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w:t>
            </w:r>
          </w:p>
        </w:tc>
        <w:tc>
          <w:tcPr>
            <w:tcW w:w="964" w:type="dxa"/>
            <w:vAlign w:val="center"/>
            <w:hideMark/>
          </w:tcPr>
          <w:p w14:paraId="7571C22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w:t>
            </w:r>
          </w:p>
        </w:tc>
        <w:tc>
          <w:tcPr>
            <w:tcW w:w="964" w:type="dxa"/>
            <w:vAlign w:val="center"/>
            <w:hideMark/>
          </w:tcPr>
          <w:p w14:paraId="283334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w:t>
            </w:r>
          </w:p>
        </w:tc>
        <w:tc>
          <w:tcPr>
            <w:tcW w:w="964" w:type="dxa"/>
            <w:vAlign w:val="center"/>
            <w:hideMark/>
          </w:tcPr>
          <w:p w14:paraId="4F66927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2D0DEE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0A8EBC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20E1B9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0E9A8A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59B9D7F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r>
      <w:tr w:rsidR="003245F3" w:rsidRPr="008B43EF" w14:paraId="15446D79" w14:textId="77777777" w:rsidTr="00BD0793">
        <w:trPr>
          <w:trHeight w:val="510"/>
        </w:trPr>
        <w:tc>
          <w:tcPr>
            <w:tcW w:w="5211" w:type="dxa"/>
            <w:vAlign w:val="center"/>
            <w:hideMark/>
          </w:tcPr>
          <w:p w14:paraId="7000E9B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посещений культурно-досуговых учреждений в год на 1 жителя</w:t>
            </w:r>
          </w:p>
        </w:tc>
        <w:tc>
          <w:tcPr>
            <w:tcW w:w="964" w:type="dxa"/>
            <w:vAlign w:val="center"/>
            <w:hideMark/>
          </w:tcPr>
          <w:p w14:paraId="6E143B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1944F5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c>
          <w:tcPr>
            <w:tcW w:w="964" w:type="dxa"/>
            <w:vAlign w:val="center"/>
            <w:hideMark/>
          </w:tcPr>
          <w:p w14:paraId="0598F3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w:t>
            </w:r>
          </w:p>
        </w:tc>
        <w:tc>
          <w:tcPr>
            <w:tcW w:w="964" w:type="dxa"/>
            <w:vAlign w:val="center"/>
            <w:hideMark/>
          </w:tcPr>
          <w:p w14:paraId="57B9DC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04883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48EAA9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6D71F3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4785B4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w:t>
            </w:r>
          </w:p>
        </w:tc>
        <w:tc>
          <w:tcPr>
            <w:tcW w:w="964" w:type="dxa"/>
            <w:vAlign w:val="center"/>
            <w:hideMark/>
          </w:tcPr>
          <w:p w14:paraId="6F7AD05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5596CD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r>
      <w:tr w:rsidR="003245F3" w:rsidRPr="008B43EF" w14:paraId="3E1DE724" w14:textId="77777777" w:rsidTr="00BD0793">
        <w:trPr>
          <w:trHeight w:val="255"/>
        </w:trPr>
        <w:tc>
          <w:tcPr>
            <w:tcW w:w="5211" w:type="dxa"/>
            <w:vAlign w:val="center"/>
            <w:hideMark/>
          </w:tcPr>
          <w:p w14:paraId="7D286BF5" w14:textId="34836197" w:rsidR="003245F3" w:rsidRPr="00BD0793" w:rsidRDefault="00991DC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10</w:t>
            </w:r>
          </w:p>
        </w:tc>
        <w:tc>
          <w:tcPr>
            <w:tcW w:w="964" w:type="dxa"/>
            <w:noWrap/>
            <w:vAlign w:val="bottom"/>
            <w:hideMark/>
          </w:tcPr>
          <w:p w14:paraId="12C28E44"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CD88EB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AE7A4F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3AFC7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73660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B1F135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3675F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58010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2D7A1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B2601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10EC1CC" w14:textId="77777777" w:rsidTr="00BD0793">
        <w:trPr>
          <w:trHeight w:val="255"/>
        </w:trPr>
        <w:tc>
          <w:tcPr>
            <w:tcW w:w="5211" w:type="dxa"/>
            <w:vAlign w:val="center"/>
            <w:hideMark/>
          </w:tcPr>
          <w:p w14:paraId="1C39292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молодых семей</w:t>
            </w:r>
          </w:p>
        </w:tc>
        <w:tc>
          <w:tcPr>
            <w:tcW w:w="964" w:type="dxa"/>
            <w:vAlign w:val="center"/>
            <w:hideMark/>
          </w:tcPr>
          <w:p w14:paraId="57ED2F5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919</w:t>
            </w:r>
          </w:p>
        </w:tc>
        <w:tc>
          <w:tcPr>
            <w:tcW w:w="964" w:type="dxa"/>
            <w:vAlign w:val="center"/>
            <w:hideMark/>
          </w:tcPr>
          <w:p w14:paraId="413DD2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836</w:t>
            </w:r>
          </w:p>
        </w:tc>
        <w:tc>
          <w:tcPr>
            <w:tcW w:w="964" w:type="dxa"/>
            <w:vAlign w:val="center"/>
            <w:hideMark/>
          </w:tcPr>
          <w:p w14:paraId="7BC083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878</w:t>
            </w:r>
          </w:p>
        </w:tc>
        <w:tc>
          <w:tcPr>
            <w:tcW w:w="964" w:type="dxa"/>
            <w:vAlign w:val="center"/>
            <w:hideMark/>
          </w:tcPr>
          <w:p w14:paraId="2374AA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882</w:t>
            </w:r>
          </w:p>
        </w:tc>
        <w:tc>
          <w:tcPr>
            <w:tcW w:w="964" w:type="dxa"/>
            <w:vAlign w:val="center"/>
            <w:hideMark/>
          </w:tcPr>
          <w:p w14:paraId="4DCBBA9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887</w:t>
            </w:r>
          </w:p>
        </w:tc>
        <w:tc>
          <w:tcPr>
            <w:tcW w:w="964" w:type="dxa"/>
            <w:vAlign w:val="center"/>
            <w:hideMark/>
          </w:tcPr>
          <w:p w14:paraId="1BC16E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892</w:t>
            </w:r>
          </w:p>
        </w:tc>
        <w:tc>
          <w:tcPr>
            <w:tcW w:w="964" w:type="dxa"/>
            <w:vAlign w:val="center"/>
            <w:hideMark/>
          </w:tcPr>
          <w:p w14:paraId="66B9CB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898</w:t>
            </w:r>
          </w:p>
        </w:tc>
        <w:tc>
          <w:tcPr>
            <w:tcW w:w="964" w:type="dxa"/>
            <w:vAlign w:val="center"/>
            <w:hideMark/>
          </w:tcPr>
          <w:p w14:paraId="00BABF7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903</w:t>
            </w:r>
          </w:p>
        </w:tc>
        <w:tc>
          <w:tcPr>
            <w:tcW w:w="964" w:type="dxa"/>
            <w:vAlign w:val="center"/>
            <w:hideMark/>
          </w:tcPr>
          <w:p w14:paraId="174F2F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987</w:t>
            </w:r>
          </w:p>
        </w:tc>
        <w:tc>
          <w:tcPr>
            <w:tcW w:w="964" w:type="dxa"/>
            <w:vAlign w:val="center"/>
            <w:hideMark/>
          </w:tcPr>
          <w:p w14:paraId="53CC561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1096</w:t>
            </w:r>
          </w:p>
        </w:tc>
      </w:tr>
      <w:tr w:rsidR="003245F3" w:rsidRPr="008B43EF" w14:paraId="2CDDF21C" w14:textId="77777777" w:rsidTr="00BD0793">
        <w:trPr>
          <w:trHeight w:val="765"/>
        </w:trPr>
        <w:tc>
          <w:tcPr>
            <w:tcW w:w="5211" w:type="dxa"/>
            <w:vAlign w:val="center"/>
            <w:hideMark/>
          </w:tcPr>
          <w:p w14:paraId="0E2D9BC2"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молодых людей, задействованных в мероприятиях по вовлечению в творческую деятельность</w:t>
            </w:r>
          </w:p>
        </w:tc>
        <w:tc>
          <w:tcPr>
            <w:tcW w:w="964" w:type="dxa"/>
            <w:vAlign w:val="center"/>
            <w:hideMark/>
          </w:tcPr>
          <w:p w14:paraId="06BD23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21074D3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302A633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2 290</w:t>
            </w:r>
          </w:p>
        </w:tc>
        <w:tc>
          <w:tcPr>
            <w:tcW w:w="964" w:type="dxa"/>
            <w:vAlign w:val="center"/>
            <w:hideMark/>
          </w:tcPr>
          <w:p w14:paraId="652E0BB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2 590</w:t>
            </w:r>
          </w:p>
        </w:tc>
        <w:tc>
          <w:tcPr>
            <w:tcW w:w="964" w:type="dxa"/>
            <w:vAlign w:val="center"/>
            <w:hideMark/>
          </w:tcPr>
          <w:p w14:paraId="3283CB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2 893</w:t>
            </w:r>
          </w:p>
        </w:tc>
        <w:tc>
          <w:tcPr>
            <w:tcW w:w="964" w:type="dxa"/>
            <w:vAlign w:val="center"/>
            <w:hideMark/>
          </w:tcPr>
          <w:p w14:paraId="05223E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3 201</w:t>
            </w:r>
          </w:p>
        </w:tc>
        <w:tc>
          <w:tcPr>
            <w:tcW w:w="964" w:type="dxa"/>
            <w:vAlign w:val="center"/>
            <w:hideMark/>
          </w:tcPr>
          <w:p w14:paraId="0DCDF2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3 512</w:t>
            </w:r>
          </w:p>
        </w:tc>
        <w:tc>
          <w:tcPr>
            <w:tcW w:w="964" w:type="dxa"/>
            <w:vAlign w:val="center"/>
            <w:hideMark/>
          </w:tcPr>
          <w:p w14:paraId="30CB3C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3 828</w:t>
            </w:r>
          </w:p>
        </w:tc>
        <w:tc>
          <w:tcPr>
            <w:tcW w:w="964" w:type="dxa"/>
            <w:vAlign w:val="center"/>
            <w:hideMark/>
          </w:tcPr>
          <w:p w14:paraId="7FDCF6A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4 505</w:t>
            </w:r>
          </w:p>
        </w:tc>
        <w:tc>
          <w:tcPr>
            <w:tcW w:w="964" w:type="dxa"/>
            <w:vAlign w:val="center"/>
            <w:hideMark/>
          </w:tcPr>
          <w:p w14:paraId="5AEF64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5 005</w:t>
            </w:r>
          </w:p>
        </w:tc>
      </w:tr>
      <w:tr w:rsidR="003245F3" w:rsidRPr="008B43EF" w14:paraId="579AAB67" w14:textId="77777777" w:rsidTr="00BD0793">
        <w:trPr>
          <w:trHeight w:val="510"/>
        </w:trPr>
        <w:tc>
          <w:tcPr>
            <w:tcW w:w="5211" w:type="dxa"/>
            <w:vAlign w:val="center"/>
            <w:hideMark/>
          </w:tcPr>
          <w:p w14:paraId="599DD62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граждан, вовлеченных в добровольную волонтерскую деятельность</w:t>
            </w:r>
          </w:p>
        </w:tc>
        <w:tc>
          <w:tcPr>
            <w:tcW w:w="964" w:type="dxa"/>
            <w:vAlign w:val="center"/>
            <w:hideMark/>
          </w:tcPr>
          <w:p w14:paraId="172DF9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2 690</w:t>
            </w:r>
          </w:p>
        </w:tc>
        <w:tc>
          <w:tcPr>
            <w:tcW w:w="964" w:type="dxa"/>
            <w:vAlign w:val="center"/>
            <w:hideMark/>
          </w:tcPr>
          <w:p w14:paraId="59D220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2 862</w:t>
            </w:r>
          </w:p>
        </w:tc>
        <w:tc>
          <w:tcPr>
            <w:tcW w:w="964" w:type="dxa"/>
            <w:vAlign w:val="center"/>
            <w:hideMark/>
          </w:tcPr>
          <w:p w14:paraId="6D3D3B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2 996</w:t>
            </w:r>
          </w:p>
        </w:tc>
        <w:tc>
          <w:tcPr>
            <w:tcW w:w="964" w:type="dxa"/>
            <w:vAlign w:val="center"/>
            <w:hideMark/>
          </w:tcPr>
          <w:p w14:paraId="611FD05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3 031</w:t>
            </w:r>
          </w:p>
        </w:tc>
        <w:tc>
          <w:tcPr>
            <w:tcW w:w="964" w:type="dxa"/>
            <w:vAlign w:val="center"/>
            <w:hideMark/>
          </w:tcPr>
          <w:p w14:paraId="1C87D6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3 067</w:t>
            </w:r>
          </w:p>
        </w:tc>
        <w:tc>
          <w:tcPr>
            <w:tcW w:w="964" w:type="dxa"/>
            <w:vAlign w:val="center"/>
            <w:hideMark/>
          </w:tcPr>
          <w:p w14:paraId="22443C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3 104</w:t>
            </w:r>
          </w:p>
        </w:tc>
        <w:tc>
          <w:tcPr>
            <w:tcW w:w="964" w:type="dxa"/>
            <w:vAlign w:val="center"/>
            <w:hideMark/>
          </w:tcPr>
          <w:p w14:paraId="2ED708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3 142</w:t>
            </w:r>
          </w:p>
        </w:tc>
        <w:tc>
          <w:tcPr>
            <w:tcW w:w="964" w:type="dxa"/>
            <w:vAlign w:val="center"/>
            <w:hideMark/>
          </w:tcPr>
          <w:p w14:paraId="0A5F24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3 181</w:t>
            </w:r>
          </w:p>
        </w:tc>
        <w:tc>
          <w:tcPr>
            <w:tcW w:w="964" w:type="dxa"/>
            <w:vAlign w:val="center"/>
            <w:hideMark/>
          </w:tcPr>
          <w:p w14:paraId="7F0D74D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4 291</w:t>
            </w:r>
          </w:p>
        </w:tc>
        <w:tc>
          <w:tcPr>
            <w:tcW w:w="964" w:type="dxa"/>
            <w:vAlign w:val="center"/>
            <w:hideMark/>
          </w:tcPr>
          <w:p w14:paraId="4247CD4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5 958</w:t>
            </w:r>
          </w:p>
        </w:tc>
      </w:tr>
      <w:tr w:rsidR="003245F3" w:rsidRPr="008B43EF" w14:paraId="3AE495F9" w14:textId="77777777" w:rsidTr="00BD0793">
        <w:trPr>
          <w:trHeight w:val="255"/>
        </w:trPr>
        <w:tc>
          <w:tcPr>
            <w:tcW w:w="5211" w:type="dxa"/>
            <w:vAlign w:val="center"/>
            <w:hideMark/>
          </w:tcPr>
          <w:p w14:paraId="63AE785D" w14:textId="3B57E623" w:rsidR="003245F3" w:rsidRPr="00BD0793" w:rsidRDefault="00991DC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11</w:t>
            </w:r>
          </w:p>
        </w:tc>
        <w:tc>
          <w:tcPr>
            <w:tcW w:w="964" w:type="dxa"/>
            <w:noWrap/>
            <w:vAlign w:val="bottom"/>
            <w:hideMark/>
          </w:tcPr>
          <w:p w14:paraId="374C81D8"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D1E113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586307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7FEDAE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72122F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D4837E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95534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9A9047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41D271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72744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AFC017A" w14:textId="77777777" w:rsidTr="00BD0793">
        <w:trPr>
          <w:trHeight w:val="510"/>
        </w:trPr>
        <w:tc>
          <w:tcPr>
            <w:tcW w:w="5211" w:type="dxa"/>
            <w:vAlign w:val="center"/>
            <w:hideMark/>
          </w:tcPr>
          <w:p w14:paraId="6E5A4FC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964" w:type="dxa"/>
            <w:vAlign w:val="center"/>
            <w:hideMark/>
          </w:tcPr>
          <w:p w14:paraId="19B3EC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11 181</w:t>
            </w:r>
          </w:p>
        </w:tc>
        <w:tc>
          <w:tcPr>
            <w:tcW w:w="964" w:type="dxa"/>
            <w:vAlign w:val="center"/>
            <w:hideMark/>
          </w:tcPr>
          <w:p w14:paraId="268599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10 602</w:t>
            </w:r>
          </w:p>
        </w:tc>
        <w:tc>
          <w:tcPr>
            <w:tcW w:w="964" w:type="dxa"/>
            <w:vAlign w:val="center"/>
            <w:hideMark/>
          </w:tcPr>
          <w:p w14:paraId="6E509F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11 186</w:t>
            </w:r>
          </w:p>
        </w:tc>
        <w:tc>
          <w:tcPr>
            <w:tcW w:w="964" w:type="dxa"/>
            <w:vAlign w:val="center"/>
            <w:hideMark/>
          </w:tcPr>
          <w:p w14:paraId="2616A9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11 245</w:t>
            </w:r>
          </w:p>
        </w:tc>
        <w:tc>
          <w:tcPr>
            <w:tcW w:w="964" w:type="dxa"/>
            <w:vAlign w:val="center"/>
            <w:hideMark/>
          </w:tcPr>
          <w:p w14:paraId="4E77C9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11 307</w:t>
            </w:r>
          </w:p>
        </w:tc>
        <w:tc>
          <w:tcPr>
            <w:tcW w:w="964" w:type="dxa"/>
            <w:vAlign w:val="center"/>
            <w:hideMark/>
          </w:tcPr>
          <w:p w14:paraId="646FBA8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11 371</w:t>
            </w:r>
          </w:p>
        </w:tc>
        <w:tc>
          <w:tcPr>
            <w:tcW w:w="964" w:type="dxa"/>
            <w:vAlign w:val="center"/>
            <w:hideMark/>
          </w:tcPr>
          <w:p w14:paraId="2D5445B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11 439</w:t>
            </w:r>
          </w:p>
        </w:tc>
        <w:tc>
          <w:tcPr>
            <w:tcW w:w="964" w:type="dxa"/>
            <w:vAlign w:val="center"/>
            <w:hideMark/>
          </w:tcPr>
          <w:p w14:paraId="1503EB9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11 509</w:t>
            </w:r>
          </w:p>
        </w:tc>
        <w:tc>
          <w:tcPr>
            <w:tcW w:w="964" w:type="dxa"/>
            <w:vAlign w:val="center"/>
            <w:hideMark/>
          </w:tcPr>
          <w:p w14:paraId="527256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12 576</w:t>
            </w:r>
          </w:p>
        </w:tc>
        <w:tc>
          <w:tcPr>
            <w:tcW w:w="964" w:type="dxa"/>
            <w:vAlign w:val="center"/>
            <w:hideMark/>
          </w:tcPr>
          <w:p w14:paraId="076E3BE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13 971</w:t>
            </w:r>
          </w:p>
        </w:tc>
      </w:tr>
      <w:tr w:rsidR="003245F3" w:rsidRPr="008B43EF" w14:paraId="480B08E2" w14:textId="77777777" w:rsidTr="00BD0793">
        <w:trPr>
          <w:trHeight w:val="1020"/>
        </w:trPr>
        <w:tc>
          <w:tcPr>
            <w:tcW w:w="5211" w:type="dxa"/>
            <w:vAlign w:val="center"/>
            <w:hideMark/>
          </w:tcPr>
          <w:p w14:paraId="20D17DE3"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p>
        </w:tc>
        <w:tc>
          <w:tcPr>
            <w:tcW w:w="964" w:type="dxa"/>
            <w:vAlign w:val="center"/>
            <w:hideMark/>
          </w:tcPr>
          <w:p w14:paraId="1FD73B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23 374</w:t>
            </w:r>
          </w:p>
        </w:tc>
        <w:tc>
          <w:tcPr>
            <w:tcW w:w="964" w:type="dxa"/>
            <w:vAlign w:val="center"/>
            <w:hideMark/>
          </w:tcPr>
          <w:p w14:paraId="1F1CA0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25 444</w:t>
            </w:r>
          </w:p>
        </w:tc>
        <w:tc>
          <w:tcPr>
            <w:tcW w:w="964" w:type="dxa"/>
            <w:vAlign w:val="center"/>
            <w:hideMark/>
          </w:tcPr>
          <w:p w14:paraId="28566B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26 379</w:t>
            </w:r>
          </w:p>
        </w:tc>
        <w:tc>
          <w:tcPr>
            <w:tcW w:w="964" w:type="dxa"/>
            <w:vAlign w:val="center"/>
            <w:hideMark/>
          </w:tcPr>
          <w:p w14:paraId="167850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27 348</w:t>
            </w:r>
          </w:p>
        </w:tc>
        <w:tc>
          <w:tcPr>
            <w:tcW w:w="964" w:type="dxa"/>
            <w:vAlign w:val="center"/>
            <w:hideMark/>
          </w:tcPr>
          <w:p w14:paraId="20C4588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28 353</w:t>
            </w:r>
          </w:p>
        </w:tc>
        <w:tc>
          <w:tcPr>
            <w:tcW w:w="964" w:type="dxa"/>
            <w:vAlign w:val="center"/>
            <w:hideMark/>
          </w:tcPr>
          <w:p w14:paraId="278600A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29 395</w:t>
            </w:r>
          </w:p>
        </w:tc>
        <w:tc>
          <w:tcPr>
            <w:tcW w:w="964" w:type="dxa"/>
            <w:vAlign w:val="center"/>
            <w:hideMark/>
          </w:tcPr>
          <w:p w14:paraId="5AD2C71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30 475</w:t>
            </w:r>
          </w:p>
        </w:tc>
        <w:tc>
          <w:tcPr>
            <w:tcW w:w="964" w:type="dxa"/>
            <w:vAlign w:val="center"/>
            <w:hideMark/>
          </w:tcPr>
          <w:p w14:paraId="632C12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31 595</w:t>
            </w:r>
          </w:p>
        </w:tc>
        <w:tc>
          <w:tcPr>
            <w:tcW w:w="964" w:type="dxa"/>
            <w:vAlign w:val="center"/>
            <w:hideMark/>
          </w:tcPr>
          <w:p w14:paraId="2CD42F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33 175</w:t>
            </w:r>
          </w:p>
        </w:tc>
        <w:tc>
          <w:tcPr>
            <w:tcW w:w="964" w:type="dxa"/>
            <w:vAlign w:val="center"/>
            <w:hideMark/>
          </w:tcPr>
          <w:p w14:paraId="6333748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34 834</w:t>
            </w:r>
          </w:p>
        </w:tc>
      </w:tr>
      <w:tr w:rsidR="003245F3" w:rsidRPr="008B43EF" w14:paraId="0578AF9A" w14:textId="77777777" w:rsidTr="00BD0793">
        <w:trPr>
          <w:trHeight w:val="765"/>
        </w:trPr>
        <w:tc>
          <w:tcPr>
            <w:tcW w:w="5211" w:type="dxa"/>
            <w:vAlign w:val="center"/>
            <w:hideMark/>
          </w:tcPr>
          <w:p w14:paraId="6A60A0C3"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Численность граждан, обратившихся за содействием в поиске подходящей работы в органы службы занятости населения </w:t>
            </w:r>
          </w:p>
        </w:tc>
        <w:tc>
          <w:tcPr>
            <w:tcW w:w="964" w:type="dxa"/>
            <w:vAlign w:val="center"/>
            <w:hideMark/>
          </w:tcPr>
          <w:p w14:paraId="180450C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736</w:t>
            </w:r>
          </w:p>
        </w:tc>
        <w:tc>
          <w:tcPr>
            <w:tcW w:w="964" w:type="dxa"/>
            <w:vAlign w:val="center"/>
            <w:hideMark/>
          </w:tcPr>
          <w:p w14:paraId="789C9AE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544</w:t>
            </w:r>
          </w:p>
        </w:tc>
        <w:tc>
          <w:tcPr>
            <w:tcW w:w="964" w:type="dxa"/>
            <w:vAlign w:val="center"/>
            <w:hideMark/>
          </w:tcPr>
          <w:p w14:paraId="2AEF158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544</w:t>
            </w:r>
          </w:p>
        </w:tc>
        <w:tc>
          <w:tcPr>
            <w:tcW w:w="964" w:type="dxa"/>
            <w:vAlign w:val="center"/>
            <w:hideMark/>
          </w:tcPr>
          <w:p w14:paraId="311A1A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547</w:t>
            </w:r>
          </w:p>
        </w:tc>
        <w:tc>
          <w:tcPr>
            <w:tcW w:w="964" w:type="dxa"/>
            <w:vAlign w:val="center"/>
            <w:hideMark/>
          </w:tcPr>
          <w:p w14:paraId="517AC2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550</w:t>
            </w:r>
          </w:p>
        </w:tc>
        <w:tc>
          <w:tcPr>
            <w:tcW w:w="964" w:type="dxa"/>
            <w:vAlign w:val="center"/>
            <w:hideMark/>
          </w:tcPr>
          <w:p w14:paraId="6D96225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553</w:t>
            </w:r>
          </w:p>
        </w:tc>
        <w:tc>
          <w:tcPr>
            <w:tcW w:w="964" w:type="dxa"/>
            <w:vAlign w:val="center"/>
            <w:hideMark/>
          </w:tcPr>
          <w:p w14:paraId="33B169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556</w:t>
            </w:r>
          </w:p>
        </w:tc>
        <w:tc>
          <w:tcPr>
            <w:tcW w:w="964" w:type="dxa"/>
            <w:vAlign w:val="center"/>
            <w:hideMark/>
          </w:tcPr>
          <w:p w14:paraId="382A6A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560</w:t>
            </w:r>
          </w:p>
        </w:tc>
        <w:tc>
          <w:tcPr>
            <w:tcW w:w="964" w:type="dxa"/>
            <w:vAlign w:val="center"/>
            <w:hideMark/>
          </w:tcPr>
          <w:p w14:paraId="4E3691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612</w:t>
            </w:r>
          </w:p>
        </w:tc>
        <w:tc>
          <w:tcPr>
            <w:tcW w:w="964" w:type="dxa"/>
            <w:vAlign w:val="center"/>
            <w:hideMark/>
          </w:tcPr>
          <w:p w14:paraId="1E783A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679</w:t>
            </w:r>
          </w:p>
        </w:tc>
      </w:tr>
      <w:tr w:rsidR="003245F3" w:rsidRPr="008B43EF" w14:paraId="4950C6CC" w14:textId="77777777" w:rsidTr="00BD0793">
        <w:trPr>
          <w:trHeight w:val="510"/>
        </w:trPr>
        <w:tc>
          <w:tcPr>
            <w:tcW w:w="5211" w:type="dxa"/>
            <w:vAlign w:val="center"/>
            <w:hideMark/>
          </w:tcPr>
          <w:p w14:paraId="01F547D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официально зарегистрированной безработицы к рабочей силе</w:t>
            </w:r>
          </w:p>
        </w:tc>
        <w:tc>
          <w:tcPr>
            <w:tcW w:w="964" w:type="dxa"/>
            <w:vAlign w:val="center"/>
            <w:hideMark/>
          </w:tcPr>
          <w:p w14:paraId="39D1D2FB" w14:textId="7FBAFC3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c>
          <w:tcPr>
            <w:tcW w:w="964" w:type="dxa"/>
            <w:vAlign w:val="center"/>
            <w:hideMark/>
          </w:tcPr>
          <w:p w14:paraId="4197B2CA" w14:textId="790FA4F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0,29</w:t>
            </w:r>
          </w:p>
        </w:tc>
        <w:tc>
          <w:tcPr>
            <w:tcW w:w="964" w:type="dxa"/>
            <w:vAlign w:val="center"/>
            <w:hideMark/>
          </w:tcPr>
          <w:p w14:paraId="73B2C46C" w14:textId="52D91AC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0,33</w:t>
            </w:r>
          </w:p>
        </w:tc>
        <w:tc>
          <w:tcPr>
            <w:tcW w:w="964" w:type="dxa"/>
            <w:vAlign w:val="center"/>
            <w:hideMark/>
          </w:tcPr>
          <w:p w14:paraId="2C2669A8" w14:textId="4F22BD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0,35</w:t>
            </w:r>
          </w:p>
        </w:tc>
        <w:tc>
          <w:tcPr>
            <w:tcW w:w="964" w:type="dxa"/>
            <w:vAlign w:val="center"/>
            <w:hideMark/>
          </w:tcPr>
          <w:p w14:paraId="58B026C6" w14:textId="53508D6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8CC6479" w14:textId="2C8F8A6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54378166" w14:textId="0C089D0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06C013D" w14:textId="720C45F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A788388" w14:textId="37D08BB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c>
          <w:tcPr>
            <w:tcW w:w="964" w:type="dxa"/>
            <w:vAlign w:val="center"/>
            <w:hideMark/>
          </w:tcPr>
          <w:p w14:paraId="7C5AFAB4" w14:textId="4959182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r>
      <w:tr w:rsidR="003245F3" w:rsidRPr="008B43EF" w14:paraId="1F6EE0F0" w14:textId="77777777" w:rsidTr="00BD0793">
        <w:trPr>
          <w:trHeight w:val="765"/>
        </w:trPr>
        <w:tc>
          <w:tcPr>
            <w:tcW w:w="5211" w:type="dxa"/>
            <w:vAlign w:val="center"/>
            <w:hideMark/>
          </w:tcPr>
          <w:p w14:paraId="3AE7603E"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Среднемесячная номинальная начисленная заработная плата одного работающего по крупным и средним предприятиям, тыс. руб.</w:t>
            </w:r>
          </w:p>
        </w:tc>
        <w:tc>
          <w:tcPr>
            <w:tcW w:w="964" w:type="dxa"/>
            <w:vAlign w:val="center"/>
            <w:hideMark/>
          </w:tcPr>
          <w:p w14:paraId="596406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118</w:t>
            </w:r>
          </w:p>
        </w:tc>
        <w:tc>
          <w:tcPr>
            <w:tcW w:w="964" w:type="dxa"/>
            <w:vAlign w:val="center"/>
            <w:hideMark/>
          </w:tcPr>
          <w:p w14:paraId="6D4A52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574B26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152</w:t>
            </w:r>
          </w:p>
        </w:tc>
        <w:tc>
          <w:tcPr>
            <w:tcW w:w="964" w:type="dxa"/>
            <w:vAlign w:val="center"/>
            <w:hideMark/>
          </w:tcPr>
          <w:p w14:paraId="790C2E1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6350A3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177</w:t>
            </w:r>
          </w:p>
        </w:tc>
        <w:tc>
          <w:tcPr>
            <w:tcW w:w="964" w:type="dxa"/>
            <w:vAlign w:val="center"/>
            <w:hideMark/>
          </w:tcPr>
          <w:p w14:paraId="278E4E1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190</w:t>
            </w:r>
          </w:p>
        </w:tc>
        <w:tc>
          <w:tcPr>
            <w:tcW w:w="964" w:type="dxa"/>
            <w:vAlign w:val="center"/>
            <w:hideMark/>
          </w:tcPr>
          <w:p w14:paraId="195708A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197</w:t>
            </w:r>
          </w:p>
        </w:tc>
        <w:tc>
          <w:tcPr>
            <w:tcW w:w="964" w:type="dxa"/>
            <w:vAlign w:val="center"/>
            <w:hideMark/>
          </w:tcPr>
          <w:p w14:paraId="3AF299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205</w:t>
            </w:r>
          </w:p>
        </w:tc>
        <w:tc>
          <w:tcPr>
            <w:tcW w:w="964" w:type="dxa"/>
            <w:vAlign w:val="center"/>
            <w:hideMark/>
          </w:tcPr>
          <w:p w14:paraId="07E640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274BBBC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329</w:t>
            </w:r>
          </w:p>
        </w:tc>
      </w:tr>
      <w:tr w:rsidR="003245F3" w:rsidRPr="008B43EF" w14:paraId="583E50B3" w14:textId="77777777" w:rsidTr="00BD0793">
        <w:trPr>
          <w:trHeight w:val="255"/>
        </w:trPr>
        <w:tc>
          <w:tcPr>
            <w:tcW w:w="5211" w:type="dxa"/>
            <w:vAlign w:val="center"/>
            <w:hideMark/>
          </w:tcPr>
          <w:p w14:paraId="7BB81A65" w14:textId="5B6A1E9B" w:rsidR="003245F3" w:rsidRPr="00BD0793" w:rsidRDefault="00991DC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lastRenderedPageBreak/>
              <w:t>Таблица 12</w:t>
            </w:r>
          </w:p>
        </w:tc>
        <w:tc>
          <w:tcPr>
            <w:tcW w:w="964" w:type="dxa"/>
            <w:noWrap/>
            <w:vAlign w:val="bottom"/>
            <w:hideMark/>
          </w:tcPr>
          <w:p w14:paraId="60D99245"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5CD4B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D20B7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81014F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018ED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2D0B3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75C7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063BB1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D0D0CE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B44EC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52227FF" w14:textId="77777777" w:rsidTr="00BD0793">
        <w:trPr>
          <w:trHeight w:val="510"/>
        </w:trPr>
        <w:tc>
          <w:tcPr>
            <w:tcW w:w="5211" w:type="dxa"/>
            <w:vAlign w:val="center"/>
            <w:hideMark/>
          </w:tcPr>
          <w:p w14:paraId="69AAD644"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зарегистрированных НКО на конец года, шт.</w:t>
            </w:r>
          </w:p>
        </w:tc>
        <w:tc>
          <w:tcPr>
            <w:tcW w:w="964" w:type="dxa"/>
            <w:vAlign w:val="center"/>
            <w:hideMark/>
          </w:tcPr>
          <w:p w14:paraId="59EAD6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2132F6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3B1890A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154</w:t>
            </w:r>
          </w:p>
        </w:tc>
        <w:tc>
          <w:tcPr>
            <w:tcW w:w="964" w:type="dxa"/>
            <w:vAlign w:val="center"/>
            <w:hideMark/>
          </w:tcPr>
          <w:p w14:paraId="3873040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2F6E6F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169</w:t>
            </w:r>
          </w:p>
        </w:tc>
        <w:tc>
          <w:tcPr>
            <w:tcW w:w="964" w:type="dxa"/>
            <w:vAlign w:val="center"/>
            <w:hideMark/>
          </w:tcPr>
          <w:p w14:paraId="3AC44E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177</w:t>
            </w:r>
          </w:p>
        </w:tc>
        <w:tc>
          <w:tcPr>
            <w:tcW w:w="964" w:type="dxa"/>
            <w:vAlign w:val="center"/>
            <w:hideMark/>
          </w:tcPr>
          <w:p w14:paraId="17FC2A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185</w:t>
            </w:r>
          </w:p>
        </w:tc>
        <w:tc>
          <w:tcPr>
            <w:tcW w:w="964" w:type="dxa"/>
            <w:vAlign w:val="center"/>
            <w:hideMark/>
          </w:tcPr>
          <w:p w14:paraId="3FF929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194</w:t>
            </w:r>
          </w:p>
        </w:tc>
        <w:tc>
          <w:tcPr>
            <w:tcW w:w="964" w:type="dxa"/>
            <w:vAlign w:val="center"/>
            <w:hideMark/>
          </w:tcPr>
          <w:p w14:paraId="54BA223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c>
          <w:tcPr>
            <w:tcW w:w="964" w:type="dxa"/>
            <w:vAlign w:val="center"/>
            <w:hideMark/>
          </w:tcPr>
          <w:p w14:paraId="03C058F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r>
      <w:tr w:rsidR="003245F3" w:rsidRPr="008B43EF" w14:paraId="1A9C943C" w14:textId="77777777" w:rsidTr="00BD0793">
        <w:trPr>
          <w:trHeight w:val="255"/>
        </w:trPr>
        <w:tc>
          <w:tcPr>
            <w:tcW w:w="5211" w:type="dxa"/>
            <w:vAlign w:val="center"/>
            <w:hideMark/>
          </w:tcPr>
          <w:p w14:paraId="0A650575"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участников, шт.</w:t>
            </w:r>
          </w:p>
        </w:tc>
        <w:tc>
          <w:tcPr>
            <w:tcW w:w="964" w:type="dxa"/>
            <w:vAlign w:val="center"/>
            <w:hideMark/>
          </w:tcPr>
          <w:p w14:paraId="608F06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58</w:t>
            </w:r>
          </w:p>
        </w:tc>
        <w:tc>
          <w:tcPr>
            <w:tcW w:w="964" w:type="dxa"/>
            <w:vAlign w:val="center"/>
            <w:hideMark/>
          </w:tcPr>
          <w:p w14:paraId="69EF16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w:t>
            </w:r>
          </w:p>
        </w:tc>
        <w:tc>
          <w:tcPr>
            <w:tcW w:w="964" w:type="dxa"/>
            <w:vAlign w:val="center"/>
            <w:hideMark/>
          </w:tcPr>
          <w:p w14:paraId="143ED2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61</w:t>
            </w:r>
          </w:p>
        </w:tc>
        <w:tc>
          <w:tcPr>
            <w:tcW w:w="964" w:type="dxa"/>
            <w:vAlign w:val="center"/>
            <w:hideMark/>
          </w:tcPr>
          <w:p w14:paraId="4929624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53AB2D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67</w:t>
            </w:r>
          </w:p>
        </w:tc>
        <w:tc>
          <w:tcPr>
            <w:tcW w:w="964" w:type="dxa"/>
            <w:vAlign w:val="center"/>
            <w:hideMark/>
          </w:tcPr>
          <w:p w14:paraId="68F9C7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70</w:t>
            </w:r>
          </w:p>
        </w:tc>
        <w:tc>
          <w:tcPr>
            <w:tcW w:w="964" w:type="dxa"/>
            <w:vAlign w:val="center"/>
            <w:hideMark/>
          </w:tcPr>
          <w:p w14:paraId="5172AED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74</w:t>
            </w:r>
          </w:p>
        </w:tc>
        <w:tc>
          <w:tcPr>
            <w:tcW w:w="964" w:type="dxa"/>
            <w:vAlign w:val="center"/>
            <w:hideMark/>
          </w:tcPr>
          <w:p w14:paraId="37AAE7E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w:t>
            </w:r>
          </w:p>
        </w:tc>
        <w:tc>
          <w:tcPr>
            <w:tcW w:w="964" w:type="dxa"/>
            <w:vAlign w:val="center"/>
            <w:hideMark/>
          </w:tcPr>
          <w:p w14:paraId="328FEC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c>
          <w:tcPr>
            <w:tcW w:w="964" w:type="dxa"/>
            <w:vAlign w:val="center"/>
            <w:hideMark/>
          </w:tcPr>
          <w:p w14:paraId="566FD07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r>
      <w:tr w:rsidR="003245F3" w:rsidRPr="008B43EF" w14:paraId="52303694" w14:textId="77777777" w:rsidTr="00BD0793">
        <w:trPr>
          <w:trHeight w:val="255"/>
        </w:trPr>
        <w:tc>
          <w:tcPr>
            <w:tcW w:w="5211" w:type="dxa"/>
            <w:vAlign w:val="center"/>
            <w:hideMark/>
          </w:tcPr>
          <w:p w14:paraId="03EF8E14"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победителей, шт.</w:t>
            </w:r>
          </w:p>
        </w:tc>
        <w:tc>
          <w:tcPr>
            <w:tcW w:w="964" w:type="dxa"/>
            <w:vAlign w:val="center"/>
            <w:hideMark/>
          </w:tcPr>
          <w:p w14:paraId="182A454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28B138A5"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w:t>
            </w:r>
          </w:p>
        </w:tc>
        <w:tc>
          <w:tcPr>
            <w:tcW w:w="964" w:type="dxa"/>
            <w:vAlign w:val="center"/>
            <w:hideMark/>
          </w:tcPr>
          <w:p w14:paraId="31D6E9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1CB8ADF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3F770D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6B0CF3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809FBB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3209B49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396269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c>
          <w:tcPr>
            <w:tcW w:w="964" w:type="dxa"/>
            <w:vAlign w:val="center"/>
            <w:hideMark/>
          </w:tcPr>
          <w:p w14:paraId="0F69355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r>
      <w:tr w:rsidR="003245F3" w:rsidRPr="008B43EF" w14:paraId="1F816879" w14:textId="77777777" w:rsidTr="00BD0793">
        <w:trPr>
          <w:trHeight w:val="255"/>
        </w:trPr>
        <w:tc>
          <w:tcPr>
            <w:tcW w:w="5211" w:type="dxa"/>
            <w:vAlign w:val="center"/>
            <w:hideMark/>
          </w:tcPr>
          <w:p w14:paraId="1EAA9BC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финансирования; млн руб.</w:t>
            </w:r>
          </w:p>
        </w:tc>
        <w:tc>
          <w:tcPr>
            <w:tcW w:w="964" w:type="dxa"/>
            <w:vAlign w:val="center"/>
            <w:hideMark/>
          </w:tcPr>
          <w:p w14:paraId="12276D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8,4</w:t>
            </w:r>
          </w:p>
        </w:tc>
        <w:tc>
          <w:tcPr>
            <w:tcW w:w="964" w:type="dxa"/>
            <w:vAlign w:val="center"/>
            <w:hideMark/>
          </w:tcPr>
          <w:p w14:paraId="0DB0D2E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w:t>
            </w:r>
          </w:p>
        </w:tc>
        <w:tc>
          <w:tcPr>
            <w:tcW w:w="964" w:type="dxa"/>
            <w:vAlign w:val="center"/>
            <w:hideMark/>
          </w:tcPr>
          <w:p w14:paraId="5397851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w:t>
            </w:r>
          </w:p>
        </w:tc>
        <w:tc>
          <w:tcPr>
            <w:tcW w:w="964" w:type="dxa"/>
            <w:vAlign w:val="center"/>
            <w:hideMark/>
          </w:tcPr>
          <w:p w14:paraId="76D8A9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8,1</w:t>
            </w:r>
          </w:p>
        </w:tc>
        <w:tc>
          <w:tcPr>
            <w:tcW w:w="964" w:type="dxa"/>
            <w:vAlign w:val="center"/>
            <w:hideMark/>
          </w:tcPr>
          <w:p w14:paraId="70FADCC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62F3D03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E87FB2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9,4</w:t>
            </w:r>
          </w:p>
        </w:tc>
        <w:tc>
          <w:tcPr>
            <w:tcW w:w="964" w:type="dxa"/>
            <w:vAlign w:val="center"/>
            <w:hideMark/>
          </w:tcPr>
          <w:p w14:paraId="01BA652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9,9</w:t>
            </w:r>
          </w:p>
        </w:tc>
        <w:tc>
          <w:tcPr>
            <w:tcW w:w="964" w:type="dxa"/>
            <w:vAlign w:val="center"/>
            <w:hideMark/>
          </w:tcPr>
          <w:p w14:paraId="66C7512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10,4</w:t>
            </w:r>
          </w:p>
        </w:tc>
        <w:tc>
          <w:tcPr>
            <w:tcW w:w="964" w:type="dxa"/>
            <w:vAlign w:val="center"/>
            <w:hideMark/>
          </w:tcPr>
          <w:p w14:paraId="0781F4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10,9</w:t>
            </w:r>
          </w:p>
        </w:tc>
      </w:tr>
      <w:tr w:rsidR="003245F3" w:rsidRPr="008B43EF" w14:paraId="69229D9A" w14:textId="77777777" w:rsidTr="00BD0793">
        <w:trPr>
          <w:trHeight w:val="255"/>
        </w:trPr>
        <w:tc>
          <w:tcPr>
            <w:tcW w:w="5211" w:type="dxa"/>
            <w:vAlign w:val="center"/>
            <w:hideMark/>
          </w:tcPr>
          <w:p w14:paraId="4291A2AE" w14:textId="48C8C845" w:rsidR="003245F3" w:rsidRPr="00BD0793" w:rsidRDefault="00991DC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13</w:t>
            </w:r>
          </w:p>
        </w:tc>
        <w:tc>
          <w:tcPr>
            <w:tcW w:w="964" w:type="dxa"/>
            <w:noWrap/>
            <w:vAlign w:val="bottom"/>
            <w:hideMark/>
          </w:tcPr>
          <w:p w14:paraId="681AB3F1"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376105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5EF4F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E8632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30843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24D22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440A12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72451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D1052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BF90C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1370731E" w14:textId="77777777" w:rsidTr="00BD0793">
        <w:trPr>
          <w:trHeight w:val="510"/>
        </w:trPr>
        <w:tc>
          <w:tcPr>
            <w:tcW w:w="5211" w:type="dxa"/>
            <w:vAlign w:val="center"/>
            <w:hideMark/>
          </w:tcPr>
          <w:p w14:paraId="70050AD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Протяженность автомобильных дорог общего пользования (местного значения), км</w:t>
            </w:r>
          </w:p>
        </w:tc>
        <w:tc>
          <w:tcPr>
            <w:tcW w:w="964" w:type="dxa"/>
            <w:vAlign w:val="center"/>
            <w:hideMark/>
          </w:tcPr>
          <w:p w14:paraId="0C7EAC09" w14:textId="3D19B8A7"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213,4</w:t>
            </w:r>
          </w:p>
        </w:tc>
        <w:tc>
          <w:tcPr>
            <w:tcW w:w="964" w:type="dxa"/>
            <w:vAlign w:val="center"/>
            <w:hideMark/>
          </w:tcPr>
          <w:p w14:paraId="729A90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2EA7CB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763AF2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4E7A74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4AC71DF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233,4</w:t>
            </w:r>
          </w:p>
        </w:tc>
        <w:tc>
          <w:tcPr>
            <w:tcW w:w="964" w:type="dxa"/>
            <w:vAlign w:val="center"/>
            <w:hideMark/>
          </w:tcPr>
          <w:p w14:paraId="53D4603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253,4</w:t>
            </w:r>
          </w:p>
        </w:tc>
        <w:tc>
          <w:tcPr>
            <w:tcW w:w="964" w:type="dxa"/>
            <w:vAlign w:val="center"/>
            <w:hideMark/>
          </w:tcPr>
          <w:p w14:paraId="157D257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c>
          <w:tcPr>
            <w:tcW w:w="964" w:type="dxa"/>
            <w:vAlign w:val="center"/>
            <w:hideMark/>
          </w:tcPr>
          <w:p w14:paraId="7D13BC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c>
          <w:tcPr>
            <w:tcW w:w="964" w:type="dxa"/>
            <w:vAlign w:val="center"/>
            <w:hideMark/>
          </w:tcPr>
          <w:p w14:paraId="792B769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r>
      <w:tr w:rsidR="003245F3" w:rsidRPr="008B43EF" w14:paraId="62096191" w14:textId="77777777" w:rsidTr="00BD0793">
        <w:trPr>
          <w:trHeight w:val="818"/>
        </w:trPr>
        <w:tc>
          <w:tcPr>
            <w:tcW w:w="5211" w:type="dxa"/>
            <w:vAlign w:val="center"/>
            <w:hideMark/>
          </w:tcPr>
          <w:p w14:paraId="5BFD02A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964" w:type="dxa"/>
            <w:vAlign w:val="center"/>
            <w:hideMark/>
          </w:tcPr>
          <w:p w14:paraId="145C1983" w14:textId="437147D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2C4B83B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49%</w:t>
            </w:r>
          </w:p>
        </w:tc>
        <w:tc>
          <w:tcPr>
            <w:tcW w:w="964" w:type="dxa"/>
            <w:vAlign w:val="center"/>
            <w:hideMark/>
          </w:tcPr>
          <w:p w14:paraId="6807F39E" w14:textId="16CE418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1419D7D5" w14:textId="38EEF9A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3E79BB47" w14:textId="66C760C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5F1275C6" w14:textId="18E9118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964" w:type="dxa"/>
            <w:vAlign w:val="center"/>
            <w:hideMark/>
          </w:tcPr>
          <w:p w14:paraId="623D04BE" w14:textId="15C3C3A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c>
          <w:tcPr>
            <w:tcW w:w="964" w:type="dxa"/>
            <w:vAlign w:val="center"/>
            <w:hideMark/>
          </w:tcPr>
          <w:p w14:paraId="59EBE8BB" w14:textId="107B62D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4A4C2380" w14:textId="4E9B98D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65FACFF9" w14:textId="04B05DF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r>
      <w:tr w:rsidR="003245F3" w:rsidRPr="008B43EF" w14:paraId="64DC4603" w14:textId="77777777" w:rsidTr="00BD0793">
        <w:trPr>
          <w:trHeight w:val="547"/>
        </w:trPr>
        <w:tc>
          <w:tcPr>
            <w:tcW w:w="5211" w:type="dxa"/>
            <w:vAlign w:val="center"/>
            <w:hideMark/>
          </w:tcPr>
          <w:p w14:paraId="1CF0D6E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населения, имеющего регулярное транспортное сообщение с административным центром</w:t>
            </w:r>
          </w:p>
        </w:tc>
        <w:tc>
          <w:tcPr>
            <w:tcW w:w="964" w:type="dxa"/>
            <w:vAlign w:val="center"/>
            <w:hideMark/>
          </w:tcPr>
          <w:p w14:paraId="5E717D50" w14:textId="294C4EC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42E149A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57D301C7" w14:textId="6AE69A9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54F80A08" w14:textId="247E161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4AA5AD79" w14:textId="70E8AED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50FCC942" w14:textId="279BE3F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0CC1BBB3" w14:textId="00FE2E89"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964" w:type="dxa"/>
            <w:vAlign w:val="center"/>
            <w:hideMark/>
          </w:tcPr>
          <w:p w14:paraId="7F4A89E1" w14:textId="33B769B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64" w:type="dxa"/>
            <w:vAlign w:val="center"/>
            <w:hideMark/>
          </w:tcPr>
          <w:p w14:paraId="6998845B" w14:textId="1F7B8AD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1B1A8E92" w14:textId="4AC2259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r>
      <w:tr w:rsidR="003245F3" w:rsidRPr="008B43EF" w14:paraId="6B70448E" w14:textId="77777777" w:rsidTr="00BD0793">
        <w:trPr>
          <w:trHeight w:val="255"/>
        </w:trPr>
        <w:tc>
          <w:tcPr>
            <w:tcW w:w="5211" w:type="dxa"/>
            <w:vAlign w:val="center"/>
            <w:hideMark/>
          </w:tcPr>
          <w:p w14:paraId="7176CC29" w14:textId="05E80B21" w:rsidR="003245F3" w:rsidRPr="00BD0793" w:rsidRDefault="00991DC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14</w:t>
            </w:r>
          </w:p>
        </w:tc>
        <w:tc>
          <w:tcPr>
            <w:tcW w:w="964" w:type="dxa"/>
            <w:noWrap/>
            <w:vAlign w:val="bottom"/>
            <w:hideMark/>
          </w:tcPr>
          <w:p w14:paraId="75833063"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4E42A9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42E0F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BD0BB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7851B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E3AB9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A3B0FC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D947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899875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E90BA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B679692" w14:textId="77777777" w:rsidTr="00BD0793">
        <w:trPr>
          <w:trHeight w:val="255"/>
        </w:trPr>
        <w:tc>
          <w:tcPr>
            <w:tcW w:w="5211" w:type="dxa"/>
            <w:vAlign w:val="center"/>
            <w:hideMark/>
          </w:tcPr>
          <w:p w14:paraId="4D02DB5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ввода жилья в год, тыс. кв. м.</w:t>
            </w:r>
          </w:p>
        </w:tc>
        <w:tc>
          <w:tcPr>
            <w:tcW w:w="964" w:type="dxa"/>
            <w:vAlign w:val="center"/>
            <w:hideMark/>
          </w:tcPr>
          <w:p w14:paraId="01A59E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49B3058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19,8</w:t>
            </w:r>
          </w:p>
        </w:tc>
        <w:tc>
          <w:tcPr>
            <w:tcW w:w="964" w:type="dxa"/>
            <w:vAlign w:val="center"/>
            <w:hideMark/>
          </w:tcPr>
          <w:p w14:paraId="73E9228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51DE89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6155B78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11,0</w:t>
            </w:r>
          </w:p>
        </w:tc>
        <w:tc>
          <w:tcPr>
            <w:tcW w:w="964" w:type="dxa"/>
            <w:vAlign w:val="center"/>
            <w:hideMark/>
          </w:tcPr>
          <w:p w14:paraId="306F6B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c>
          <w:tcPr>
            <w:tcW w:w="964" w:type="dxa"/>
            <w:vAlign w:val="center"/>
            <w:hideMark/>
          </w:tcPr>
          <w:p w14:paraId="3D6A887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3B03418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06F4FC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7F78768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r>
      <w:tr w:rsidR="003245F3" w:rsidRPr="008B43EF" w14:paraId="054D3C3E" w14:textId="77777777" w:rsidTr="00BD0793">
        <w:trPr>
          <w:trHeight w:val="322"/>
        </w:trPr>
        <w:tc>
          <w:tcPr>
            <w:tcW w:w="5211" w:type="dxa"/>
            <w:vAlign w:val="center"/>
            <w:hideMark/>
          </w:tcPr>
          <w:p w14:paraId="6008392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ввода индивидуального жилья, тыс. кв. метров.</w:t>
            </w:r>
          </w:p>
        </w:tc>
        <w:tc>
          <w:tcPr>
            <w:tcW w:w="964" w:type="dxa"/>
            <w:vAlign w:val="center"/>
            <w:hideMark/>
          </w:tcPr>
          <w:p w14:paraId="368660E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17,3</w:t>
            </w:r>
          </w:p>
        </w:tc>
        <w:tc>
          <w:tcPr>
            <w:tcW w:w="964" w:type="dxa"/>
            <w:vAlign w:val="center"/>
            <w:hideMark/>
          </w:tcPr>
          <w:p w14:paraId="5C3FFA1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1D6A60C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w:t>
            </w:r>
          </w:p>
        </w:tc>
        <w:tc>
          <w:tcPr>
            <w:tcW w:w="964" w:type="dxa"/>
            <w:vAlign w:val="center"/>
            <w:hideMark/>
          </w:tcPr>
          <w:p w14:paraId="1510A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w:t>
            </w:r>
          </w:p>
        </w:tc>
        <w:tc>
          <w:tcPr>
            <w:tcW w:w="964" w:type="dxa"/>
            <w:vAlign w:val="center"/>
            <w:hideMark/>
          </w:tcPr>
          <w:p w14:paraId="3A44E4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000F66D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w:t>
            </w:r>
          </w:p>
        </w:tc>
        <w:tc>
          <w:tcPr>
            <w:tcW w:w="964" w:type="dxa"/>
            <w:vAlign w:val="center"/>
            <w:hideMark/>
          </w:tcPr>
          <w:p w14:paraId="69E8FA8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29E0F91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36C1F21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4970BE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r>
      <w:tr w:rsidR="003245F3" w:rsidRPr="008B43EF" w14:paraId="0579C107" w14:textId="77777777" w:rsidTr="00BD0793">
        <w:trPr>
          <w:trHeight w:val="510"/>
        </w:trPr>
        <w:tc>
          <w:tcPr>
            <w:tcW w:w="5211" w:type="dxa"/>
            <w:vAlign w:val="center"/>
            <w:hideMark/>
          </w:tcPr>
          <w:p w14:paraId="7F0CDAA1"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жильем в среднем на 1 проживающего жителя</w:t>
            </w:r>
          </w:p>
        </w:tc>
        <w:tc>
          <w:tcPr>
            <w:tcW w:w="964" w:type="dxa"/>
            <w:vAlign w:val="center"/>
            <w:hideMark/>
          </w:tcPr>
          <w:p w14:paraId="2B2C56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23,7</w:t>
            </w:r>
          </w:p>
        </w:tc>
        <w:tc>
          <w:tcPr>
            <w:tcW w:w="964" w:type="dxa"/>
            <w:vAlign w:val="center"/>
            <w:hideMark/>
          </w:tcPr>
          <w:p w14:paraId="5F10FA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24,8</w:t>
            </w:r>
          </w:p>
        </w:tc>
        <w:tc>
          <w:tcPr>
            <w:tcW w:w="964" w:type="dxa"/>
            <w:vAlign w:val="center"/>
            <w:hideMark/>
          </w:tcPr>
          <w:p w14:paraId="296ABA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7E85FC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26,5</w:t>
            </w:r>
          </w:p>
        </w:tc>
        <w:tc>
          <w:tcPr>
            <w:tcW w:w="964" w:type="dxa"/>
            <w:vAlign w:val="center"/>
            <w:hideMark/>
          </w:tcPr>
          <w:p w14:paraId="7538FC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27,0</w:t>
            </w:r>
          </w:p>
        </w:tc>
        <w:tc>
          <w:tcPr>
            <w:tcW w:w="964" w:type="dxa"/>
            <w:vAlign w:val="center"/>
            <w:hideMark/>
          </w:tcPr>
          <w:p w14:paraId="263164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27,1</w:t>
            </w:r>
          </w:p>
        </w:tc>
        <w:tc>
          <w:tcPr>
            <w:tcW w:w="964" w:type="dxa"/>
            <w:vAlign w:val="center"/>
            <w:hideMark/>
          </w:tcPr>
          <w:p w14:paraId="4FEAB4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27,4</w:t>
            </w:r>
          </w:p>
        </w:tc>
        <w:tc>
          <w:tcPr>
            <w:tcW w:w="964" w:type="dxa"/>
            <w:vAlign w:val="center"/>
            <w:hideMark/>
          </w:tcPr>
          <w:p w14:paraId="7A17F5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27,7</w:t>
            </w:r>
          </w:p>
        </w:tc>
        <w:tc>
          <w:tcPr>
            <w:tcW w:w="964" w:type="dxa"/>
            <w:vAlign w:val="center"/>
            <w:hideMark/>
          </w:tcPr>
          <w:p w14:paraId="042EB2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27,7</w:t>
            </w:r>
          </w:p>
        </w:tc>
        <w:tc>
          <w:tcPr>
            <w:tcW w:w="964" w:type="dxa"/>
            <w:vAlign w:val="center"/>
            <w:hideMark/>
          </w:tcPr>
          <w:p w14:paraId="0E73A47B" w14:textId="177CA0E4" w:rsidR="009D5F22" w:rsidRPr="00BD0793" w:rsidRDefault="009D5F22" w:rsidP="009D5F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w:t>
            </w:r>
          </w:p>
        </w:tc>
      </w:tr>
      <w:tr w:rsidR="003245F3" w:rsidRPr="008B43EF" w14:paraId="63763F61" w14:textId="77777777" w:rsidTr="00BD0793">
        <w:trPr>
          <w:trHeight w:val="255"/>
        </w:trPr>
        <w:tc>
          <w:tcPr>
            <w:tcW w:w="5211" w:type="dxa"/>
            <w:vAlign w:val="center"/>
            <w:hideMark/>
          </w:tcPr>
          <w:p w14:paraId="2AEEE1D1" w14:textId="34370266" w:rsidR="003245F3" w:rsidRPr="00BD0793" w:rsidRDefault="00991DC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15</w:t>
            </w:r>
          </w:p>
        </w:tc>
        <w:tc>
          <w:tcPr>
            <w:tcW w:w="964" w:type="dxa"/>
            <w:noWrap/>
            <w:vAlign w:val="bottom"/>
            <w:hideMark/>
          </w:tcPr>
          <w:p w14:paraId="2959D237"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5E23FC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B681A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B999A6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EC4F8A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583B79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2814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B66FA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EE5568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F35F14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60E0B75" w14:textId="77777777" w:rsidTr="00BD0793">
        <w:trPr>
          <w:trHeight w:val="763"/>
        </w:trPr>
        <w:tc>
          <w:tcPr>
            <w:tcW w:w="5211" w:type="dxa"/>
            <w:vAlign w:val="center"/>
            <w:hideMark/>
          </w:tcPr>
          <w:p w14:paraId="4A6A5F7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64" w:type="dxa"/>
            <w:vAlign w:val="center"/>
            <w:hideMark/>
          </w:tcPr>
          <w:p w14:paraId="6DDDB31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6D2C8F8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w:t>
            </w:r>
          </w:p>
        </w:tc>
        <w:tc>
          <w:tcPr>
            <w:tcW w:w="964" w:type="dxa"/>
            <w:vAlign w:val="center"/>
            <w:hideMark/>
          </w:tcPr>
          <w:p w14:paraId="618A6E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16C6C3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623AFE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0C48FE74" w14:textId="373369E0"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6756662E" w14:textId="7A62B113"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964" w:type="dxa"/>
            <w:vAlign w:val="center"/>
            <w:hideMark/>
          </w:tcPr>
          <w:p w14:paraId="789ADBD5" w14:textId="415652FA"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964" w:type="dxa"/>
            <w:vAlign w:val="center"/>
            <w:hideMark/>
          </w:tcPr>
          <w:p w14:paraId="67F07483" w14:textId="3E2ED8EF"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964" w:type="dxa"/>
            <w:vAlign w:val="center"/>
            <w:hideMark/>
          </w:tcPr>
          <w:p w14:paraId="0EB2A26E" w14:textId="4DF6A9A9"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r>
      <w:tr w:rsidR="003245F3" w:rsidRPr="008B43EF" w14:paraId="0817D505" w14:textId="77777777" w:rsidTr="00BD0793">
        <w:trPr>
          <w:trHeight w:val="830"/>
        </w:trPr>
        <w:tc>
          <w:tcPr>
            <w:tcW w:w="5211" w:type="dxa"/>
            <w:vAlign w:val="center"/>
            <w:hideMark/>
          </w:tcPr>
          <w:p w14:paraId="13DA7BD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площади жилищного фонда, обеспеченного всеми видами благоустройства, в общей площади жилищного фонда района (водопровод, водоотведение</w:t>
            </w:r>
          </w:p>
        </w:tc>
        <w:tc>
          <w:tcPr>
            <w:tcW w:w="964" w:type="dxa"/>
            <w:vAlign w:val="center"/>
            <w:hideMark/>
          </w:tcPr>
          <w:p w14:paraId="3FCED0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23,9</w:t>
            </w:r>
          </w:p>
        </w:tc>
        <w:tc>
          <w:tcPr>
            <w:tcW w:w="964" w:type="dxa"/>
            <w:vAlign w:val="center"/>
            <w:hideMark/>
          </w:tcPr>
          <w:p w14:paraId="7C32402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23,9</w:t>
            </w:r>
          </w:p>
        </w:tc>
        <w:tc>
          <w:tcPr>
            <w:tcW w:w="964" w:type="dxa"/>
            <w:vAlign w:val="center"/>
            <w:hideMark/>
          </w:tcPr>
          <w:p w14:paraId="2ED333FE" w14:textId="4808D5E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w:t>
            </w:r>
          </w:p>
        </w:tc>
        <w:tc>
          <w:tcPr>
            <w:tcW w:w="964" w:type="dxa"/>
            <w:vAlign w:val="center"/>
            <w:hideMark/>
          </w:tcPr>
          <w:p w14:paraId="777E5071" w14:textId="1287818C"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26,7</w:t>
            </w:r>
          </w:p>
        </w:tc>
        <w:tc>
          <w:tcPr>
            <w:tcW w:w="964" w:type="dxa"/>
            <w:vAlign w:val="center"/>
            <w:hideMark/>
          </w:tcPr>
          <w:p w14:paraId="43E0EF98" w14:textId="09277B4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28,2</w:t>
            </w:r>
          </w:p>
        </w:tc>
        <w:tc>
          <w:tcPr>
            <w:tcW w:w="964" w:type="dxa"/>
            <w:vAlign w:val="center"/>
            <w:hideMark/>
          </w:tcPr>
          <w:p w14:paraId="27546D77" w14:textId="0AED993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30,2</w:t>
            </w:r>
          </w:p>
        </w:tc>
        <w:tc>
          <w:tcPr>
            <w:tcW w:w="964" w:type="dxa"/>
            <w:vAlign w:val="center"/>
            <w:hideMark/>
          </w:tcPr>
          <w:p w14:paraId="6CF84080" w14:textId="0E018B2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32,5</w:t>
            </w:r>
          </w:p>
        </w:tc>
        <w:tc>
          <w:tcPr>
            <w:tcW w:w="964" w:type="dxa"/>
            <w:vAlign w:val="center"/>
            <w:hideMark/>
          </w:tcPr>
          <w:p w14:paraId="0ACF5947" w14:textId="4F390BA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34,8</w:t>
            </w:r>
          </w:p>
        </w:tc>
        <w:tc>
          <w:tcPr>
            <w:tcW w:w="964" w:type="dxa"/>
            <w:vAlign w:val="center"/>
            <w:hideMark/>
          </w:tcPr>
          <w:p w14:paraId="4FA0A620" w14:textId="25C8A61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37,0</w:t>
            </w:r>
          </w:p>
        </w:tc>
        <w:tc>
          <w:tcPr>
            <w:tcW w:w="964" w:type="dxa"/>
            <w:vAlign w:val="center"/>
            <w:hideMark/>
          </w:tcPr>
          <w:p w14:paraId="6111EF57" w14:textId="4921409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39,1</w:t>
            </w:r>
          </w:p>
        </w:tc>
      </w:tr>
      <w:tr w:rsidR="003245F3" w:rsidRPr="008B43EF" w14:paraId="277216F9" w14:textId="77777777" w:rsidTr="00BD0793">
        <w:trPr>
          <w:trHeight w:val="255"/>
        </w:trPr>
        <w:tc>
          <w:tcPr>
            <w:tcW w:w="5211" w:type="dxa"/>
            <w:vAlign w:val="center"/>
            <w:hideMark/>
          </w:tcPr>
          <w:p w14:paraId="68FAF237" w14:textId="41966E33" w:rsidR="003245F3" w:rsidRPr="00BD0793" w:rsidRDefault="00991DC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16</w:t>
            </w:r>
          </w:p>
        </w:tc>
        <w:tc>
          <w:tcPr>
            <w:tcW w:w="964" w:type="dxa"/>
            <w:noWrap/>
            <w:vAlign w:val="bottom"/>
            <w:hideMark/>
          </w:tcPr>
          <w:p w14:paraId="7E2B06FC"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3B7FE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998F4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21AD29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0CBF7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61B352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CD377C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A7003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C0C9D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B0C71A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75C723D" w14:textId="77777777" w:rsidTr="00BD0793">
        <w:trPr>
          <w:trHeight w:val="750"/>
        </w:trPr>
        <w:tc>
          <w:tcPr>
            <w:tcW w:w="5211" w:type="dxa"/>
            <w:vAlign w:val="center"/>
            <w:hideMark/>
          </w:tcPr>
          <w:p w14:paraId="5EE8248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0ACF03C0" w14:textId="7524998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42CF9E03" w14:textId="082D6D9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31EDBAF3" w14:textId="5DBCCA1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&gt;60</w:t>
            </w:r>
          </w:p>
        </w:tc>
        <w:tc>
          <w:tcPr>
            <w:tcW w:w="964" w:type="dxa"/>
            <w:vAlign w:val="center"/>
            <w:hideMark/>
          </w:tcPr>
          <w:p w14:paraId="0829B84C" w14:textId="77C0091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&gt;65</w:t>
            </w:r>
          </w:p>
        </w:tc>
        <w:tc>
          <w:tcPr>
            <w:tcW w:w="964" w:type="dxa"/>
            <w:vAlign w:val="center"/>
            <w:hideMark/>
          </w:tcPr>
          <w:p w14:paraId="4390020B" w14:textId="6CF2AC4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&gt;70</w:t>
            </w:r>
          </w:p>
        </w:tc>
        <w:tc>
          <w:tcPr>
            <w:tcW w:w="964" w:type="dxa"/>
            <w:vAlign w:val="center"/>
            <w:hideMark/>
          </w:tcPr>
          <w:p w14:paraId="06AB2FF3" w14:textId="71C62E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&gt;75</w:t>
            </w:r>
          </w:p>
        </w:tc>
        <w:tc>
          <w:tcPr>
            <w:tcW w:w="964" w:type="dxa"/>
            <w:vAlign w:val="center"/>
            <w:hideMark/>
          </w:tcPr>
          <w:p w14:paraId="705B297B" w14:textId="03B20DA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&gt;80</w:t>
            </w:r>
          </w:p>
        </w:tc>
        <w:tc>
          <w:tcPr>
            <w:tcW w:w="964" w:type="dxa"/>
            <w:vAlign w:val="center"/>
            <w:hideMark/>
          </w:tcPr>
          <w:p w14:paraId="74535A54" w14:textId="0DBC26B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3CBD3217" w14:textId="40A06BF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413773A6" w14:textId="3D91A77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r>
      <w:tr w:rsidR="003245F3" w:rsidRPr="008B43EF" w14:paraId="370BDC2E" w14:textId="77777777" w:rsidTr="00BD0793">
        <w:trPr>
          <w:trHeight w:val="255"/>
        </w:trPr>
        <w:tc>
          <w:tcPr>
            <w:tcW w:w="5211" w:type="dxa"/>
            <w:vAlign w:val="center"/>
            <w:hideMark/>
          </w:tcPr>
          <w:p w14:paraId="009733DA" w14:textId="4837E96B" w:rsidR="003245F3" w:rsidRPr="00BD0793" w:rsidRDefault="00991DC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17</w:t>
            </w:r>
          </w:p>
        </w:tc>
        <w:tc>
          <w:tcPr>
            <w:tcW w:w="964" w:type="dxa"/>
            <w:noWrap/>
            <w:vAlign w:val="bottom"/>
            <w:hideMark/>
          </w:tcPr>
          <w:p w14:paraId="43ACF3A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D0D50F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2E841F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367A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F69F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F4DB3C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2F661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02DE1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1005D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FBD950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38819C3" w14:textId="77777777" w:rsidTr="00BD0793">
        <w:trPr>
          <w:trHeight w:val="510"/>
        </w:trPr>
        <w:tc>
          <w:tcPr>
            <w:tcW w:w="5211" w:type="dxa"/>
            <w:vAlign w:val="center"/>
            <w:hideMark/>
          </w:tcPr>
          <w:p w14:paraId="5D0A9CF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инвестиций в основной капитал крупных и средних предприятий, млрд. руб.</w:t>
            </w:r>
          </w:p>
        </w:tc>
        <w:tc>
          <w:tcPr>
            <w:tcW w:w="964" w:type="dxa"/>
            <w:vAlign w:val="center"/>
            <w:hideMark/>
          </w:tcPr>
          <w:p w14:paraId="7B356C4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283</w:t>
            </w:r>
          </w:p>
        </w:tc>
        <w:tc>
          <w:tcPr>
            <w:tcW w:w="964" w:type="dxa"/>
            <w:vAlign w:val="center"/>
            <w:hideMark/>
          </w:tcPr>
          <w:p w14:paraId="4B88B0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330</w:t>
            </w:r>
          </w:p>
        </w:tc>
        <w:tc>
          <w:tcPr>
            <w:tcW w:w="964" w:type="dxa"/>
            <w:vAlign w:val="center"/>
            <w:hideMark/>
          </w:tcPr>
          <w:p w14:paraId="55E303A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354</w:t>
            </w:r>
          </w:p>
        </w:tc>
        <w:tc>
          <w:tcPr>
            <w:tcW w:w="964" w:type="dxa"/>
            <w:vAlign w:val="center"/>
            <w:hideMark/>
          </w:tcPr>
          <w:p w14:paraId="011001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374</w:t>
            </w:r>
          </w:p>
        </w:tc>
        <w:tc>
          <w:tcPr>
            <w:tcW w:w="964" w:type="dxa"/>
            <w:vAlign w:val="center"/>
            <w:hideMark/>
          </w:tcPr>
          <w:p w14:paraId="5E04177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389</w:t>
            </w:r>
          </w:p>
        </w:tc>
        <w:tc>
          <w:tcPr>
            <w:tcW w:w="964" w:type="dxa"/>
            <w:vAlign w:val="center"/>
            <w:hideMark/>
          </w:tcPr>
          <w:p w14:paraId="5E05640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405</w:t>
            </w:r>
          </w:p>
        </w:tc>
        <w:tc>
          <w:tcPr>
            <w:tcW w:w="964" w:type="dxa"/>
            <w:vAlign w:val="center"/>
            <w:hideMark/>
          </w:tcPr>
          <w:p w14:paraId="0FDC765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422</w:t>
            </w:r>
          </w:p>
        </w:tc>
        <w:tc>
          <w:tcPr>
            <w:tcW w:w="964" w:type="dxa"/>
            <w:vAlign w:val="center"/>
            <w:hideMark/>
          </w:tcPr>
          <w:p w14:paraId="17B551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439</w:t>
            </w:r>
          </w:p>
        </w:tc>
        <w:tc>
          <w:tcPr>
            <w:tcW w:w="964" w:type="dxa"/>
            <w:vAlign w:val="center"/>
            <w:hideMark/>
          </w:tcPr>
          <w:p w14:paraId="22140A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457</w:t>
            </w:r>
          </w:p>
        </w:tc>
        <w:tc>
          <w:tcPr>
            <w:tcW w:w="964" w:type="dxa"/>
            <w:vAlign w:val="center"/>
            <w:hideMark/>
          </w:tcPr>
          <w:p w14:paraId="75ED169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476</w:t>
            </w:r>
          </w:p>
        </w:tc>
      </w:tr>
      <w:tr w:rsidR="003245F3" w:rsidRPr="008B43EF" w14:paraId="178223A2" w14:textId="77777777" w:rsidTr="00BD0793">
        <w:trPr>
          <w:trHeight w:val="475"/>
        </w:trPr>
        <w:tc>
          <w:tcPr>
            <w:tcW w:w="5211" w:type="dxa"/>
            <w:vAlign w:val="center"/>
            <w:hideMark/>
          </w:tcPr>
          <w:p w14:paraId="37511A31"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работ, выполненных по виду экономической деятельности «Строительство», млрд. руб.</w:t>
            </w:r>
          </w:p>
        </w:tc>
        <w:tc>
          <w:tcPr>
            <w:tcW w:w="964" w:type="dxa"/>
            <w:vAlign w:val="center"/>
            <w:hideMark/>
          </w:tcPr>
          <w:p w14:paraId="3D66A7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2627B62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7,9</w:t>
            </w:r>
          </w:p>
        </w:tc>
        <w:tc>
          <w:tcPr>
            <w:tcW w:w="964" w:type="dxa"/>
            <w:vAlign w:val="center"/>
            <w:hideMark/>
          </w:tcPr>
          <w:p w14:paraId="5C848D8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643547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6AFE6DE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9,4</w:t>
            </w:r>
          </w:p>
        </w:tc>
        <w:tc>
          <w:tcPr>
            <w:tcW w:w="964" w:type="dxa"/>
            <w:vAlign w:val="center"/>
            <w:hideMark/>
          </w:tcPr>
          <w:p w14:paraId="3DCC2C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w:t>
            </w:r>
          </w:p>
        </w:tc>
        <w:tc>
          <w:tcPr>
            <w:tcW w:w="964" w:type="dxa"/>
            <w:vAlign w:val="center"/>
            <w:hideMark/>
          </w:tcPr>
          <w:p w14:paraId="5CD18A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10,2</w:t>
            </w:r>
          </w:p>
        </w:tc>
        <w:tc>
          <w:tcPr>
            <w:tcW w:w="964" w:type="dxa"/>
            <w:vAlign w:val="center"/>
            <w:hideMark/>
          </w:tcPr>
          <w:p w14:paraId="6DBED5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10,7</w:t>
            </w:r>
          </w:p>
        </w:tc>
        <w:tc>
          <w:tcPr>
            <w:tcW w:w="964" w:type="dxa"/>
            <w:vAlign w:val="center"/>
            <w:hideMark/>
          </w:tcPr>
          <w:p w14:paraId="4D02A8F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11,1</w:t>
            </w:r>
          </w:p>
        </w:tc>
        <w:tc>
          <w:tcPr>
            <w:tcW w:w="964" w:type="dxa"/>
            <w:vAlign w:val="center"/>
            <w:hideMark/>
          </w:tcPr>
          <w:p w14:paraId="7A1876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11,6</w:t>
            </w:r>
          </w:p>
        </w:tc>
      </w:tr>
      <w:tr w:rsidR="003245F3" w:rsidRPr="008B43EF" w14:paraId="01E4DF2D" w14:textId="77777777" w:rsidTr="00BD0793">
        <w:trPr>
          <w:trHeight w:val="255"/>
        </w:trPr>
        <w:tc>
          <w:tcPr>
            <w:tcW w:w="5211" w:type="dxa"/>
            <w:vAlign w:val="center"/>
            <w:hideMark/>
          </w:tcPr>
          <w:p w14:paraId="769DC0E9" w14:textId="498DD753" w:rsidR="003245F3" w:rsidRPr="00BD0793" w:rsidRDefault="00991DC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lastRenderedPageBreak/>
              <w:t>Таблица 18</w:t>
            </w:r>
          </w:p>
        </w:tc>
        <w:tc>
          <w:tcPr>
            <w:tcW w:w="964" w:type="dxa"/>
            <w:noWrap/>
            <w:vAlign w:val="bottom"/>
            <w:hideMark/>
          </w:tcPr>
          <w:p w14:paraId="1CFE9A4A"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E71D53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0E3C2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D26B0F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05F8C7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9C3C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BA4B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5F00F4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585CD4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223F5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2D73DDA" w14:textId="77777777" w:rsidTr="00BD0793">
        <w:trPr>
          <w:trHeight w:val="510"/>
        </w:trPr>
        <w:tc>
          <w:tcPr>
            <w:tcW w:w="5211" w:type="dxa"/>
            <w:vAlign w:val="center"/>
            <w:hideMark/>
          </w:tcPr>
          <w:p w14:paraId="44526A6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малых предприятий, включая микропредприятий. ед.</w:t>
            </w:r>
          </w:p>
        </w:tc>
        <w:tc>
          <w:tcPr>
            <w:tcW w:w="964" w:type="dxa"/>
            <w:vAlign w:val="center"/>
            <w:hideMark/>
          </w:tcPr>
          <w:p w14:paraId="28C9064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w:t>
            </w:r>
          </w:p>
        </w:tc>
        <w:tc>
          <w:tcPr>
            <w:tcW w:w="964" w:type="dxa"/>
            <w:vAlign w:val="center"/>
            <w:hideMark/>
          </w:tcPr>
          <w:p w14:paraId="4303A5B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76</w:t>
            </w:r>
          </w:p>
        </w:tc>
        <w:tc>
          <w:tcPr>
            <w:tcW w:w="964" w:type="dxa"/>
            <w:vAlign w:val="center"/>
            <w:hideMark/>
          </w:tcPr>
          <w:p w14:paraId="7DFA47D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78</w:t>
            </w:r>
          </w:p>
        </w:tc>
        <w:tc>
          <w:tcPr>
            <w:tcW w:w="964" w:type="dxa"/>
            <w:vAlign w:val="center"/>
            <w:hideMark/>
          </w:tcPr>
          <w:p w14:paraId="05A2A01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c>
          <w:tcPr>
            <w:tcW w:w="964" w:type="dxa"/>
            <w:vAlign w:val="center"/>
            <w:hideMark/>
          </w:tcPr>
          <w:p w14:paraId="4AE4EA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w:t>
            </w:r>
          </w:p>
        </w:tc>
        <w:tc>
          <w:tcPr>
            <w:tcW w:w="964" w:type="dxa"/>
            <w:vAlign w:val="center"/>
            <w:hideMark/>
          </w:tcPr>
          <w:p w14:paraId="4B0BB1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1AA6A19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w:t>
            </w:r>
          </w:p>
        </w:tc>
        <w:tc>
          <w:tcPr>
            <w:tcW w:w="964" w:type="dxa"/>
            <w:vAlign w:val="center"/>
            <w:hideMark/>
          </w:tcPr>
          <w:p w14:paraId="05913ED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024D8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c>
          <w:tcPr>
            <w:tcW w:w="964" w:type="dxa"/>
            <w:vAlign w:val="center"/>
            <w:hideMark/>
          </w:tcPr>
          <w:p w14:paraId="108E015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r>
      <w:tr w:rsidR="003245F3" w:rsidRPr="008B43EF" w14:paraId="5A4B291A" w14:textId="77777777" w:rsidTr="00BD0793">
        <w:trPr>
          <w:trHeight w:val="557"/>
        </w:trPr>
        <w:tc>
          <w:tcPr>
            <w:tcW w:w="5211" w:type="dxa"/>
            <w:vAlign w:val="center"/>
            <w:hideMark/>
          </w:tcPr>
          <w:p w14:paraId="066CB1B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занятых в сфере МСП, включая индивидуальных предпринимателей и самозанятых</w:t>
            </w:r>
          </w:p>
        </w:tc>
        <w:tc>
          <w:tcPr>
            <w:tcW w:w="964" w:type="dxa"/>
            <w:vAlign w:val="center"/>
            <w:hideMark/>
          </w:tcPr>
          <w:p w14:paraId="12EA3A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1920</w:t>
            </w:r>
          </w:p>
        </w:tc>
        <w:tc>
          <w:tcPr>
            <w:tcW w:w="964" w:type="dxa"/>
            <w:vAlign w:val="center"/>
            <w:hideMark/>
          </w:tcPr>
          <w:p w14:paraId="3ED71B9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1920</w:t>
            </w:r>
          </w:p>
        </w:tc>
        <w:tc>
          <w:tcPr>
            <w:tcW w:w="964" w:type="dxa"/>
            <w:vAlign w:val="center"/>
            <w:hideMark/>
          </w:tcPr>
          <w:p w14:paraId="5D4A03B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1925</w:t>
            </w:r>
          </w:p>
        </w:tc>
        <w:tc>
          <w:tcPr>
            <w:tcW w:w="964" w:type="dxa"/>
            <w:vAlign w:val="center"/>
            <w:hideMark/>
          </w:tcPr>
          <w:p w14:paraId="7B7D3C1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1930</w:t>
            </w:r>
          </w:p>
        </w:tc>
        <w:tc>
          <w:tcPr>
            <w:tcW w:w="964" w:type="dxa"/>
            <w:vAlign w:val="center"/>
            <w:hideMark/>
          </w:tcPr>
          <w:p w14:paraId="0E787DC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1935</w:t>
            </w:r>
          </w:p>
        </w:tc>
        <w:tc>
          <w:tcPr>
            <w:tcW w:w="964" w:type="dxa"/>
            <w:vAlign w:val="center"/>
            <w:hideMark/>
          </w:tcPr>
          <w:p w14:paraId="3F7D1E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1940</w:t>
            </w:r>
          </w:p>
        </w:tc>
        <w:tc>
          <w:tcPr>
            <w:tcW w:w="964" w:type="dxa"/>
            <w:vAlign w:val="center"/>
            <w:hideMark/>
          </w:tcPr>
          <w:p w14:paraId="3E12343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1945</w:t>
            </w:r>
          </w:p>
        </w:tc>
        <w:tc>
          <w:tcPr>
            <w:tcW w:w="964" w:type="dxa"/>
            <w:vAlign w:val="center"/>
            <w:hideMark/>
          </w:tcPr>
          <w:p w14:paraId="5B6B361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1950</w:t>
            </w:r>
          </w:p>
        </w:tc>
        <w:tc>
          <w:tcPr>
            <w:tcW w:w="964" w:type="dxa"/>
            <w:vAlign w:val="center"/>
            <w:hideMark/>
          </w:tcPr>
          <w:p w14:paraId="3B061A9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2000</w:t>
            </w:r>
          </w:p>
        </w:tc>
        <w:tc>
          <w:tcPr>
            <w:tcW w:w="964" w:type="dxa"/>
            <w:vAlign w:val="center"/>
            <w:hideMark/>
          </w:tcPr>
          <w:p w14:paraId="7436183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2000</w:t>
            </w:r>
          </w:p>
        </w:tc>
      </w:tr>
      <w:tr w:rsidR="003245F3" w:rsidRPr="008B43EF" w14:paraId="0108546D" w14:textId="77777777" w:rsidTr="00BD0793">
        <w:trPr>
          <w:trHeight w:val="255"/>
        </w:trPr>
        <w:tc>
          <w:tcPr>
            <w:tcW w:w="5211" w:type="dxa"/>
            <w:vAlign w:val="center"/>
            <w:hideMark/>
          </w:tcPr>
          <w:p w14:paraId="1074BCD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Объекты розничной сети, ед..</w:t>
            </w:r>
          </w:p>
        </w:tc>
        <w:tc>
          <w:tcPr>
            <w:tcW w:w="964" w:type="dxa"/>
            <w:vAlign w:val="center"/>
            <w:hideMark/>
          </w:tcPr>
          <w:p w14:paraId="697E2B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163</w:t>
            </w:r>
          </w:p>
        </w:tc>
        <w:tc>
          <w:tcPr>
            <w:tcW w:w="964" w:type="dxa"/>
            <w:vAlign w:val="center"/>
            <w:hideMark/>
          </w:tcPr>
          <w:p w14:paraId="28621B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56BF3B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155</w:t>
            </w:r>
          </w:p>
        </w:tc>
        <w:tc>
          <w:tcPr>
            <w:tcW w:w="964" w:type="dxa"/>
            <w:vAlign w:val="center"/>
            <w:hideMark/>
          </w:tcPr>
          <w:p w14:paraId="015BBE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158</w:t>
            </w:r>
          </w:p>
        </w:tc>
        <w:tc>
          <w:tcPr>
            <w:tcW w:w="964" w:type="dxa"/>
            <w:vAlign w:val="center"/>
            <w:hideMark/>
          </w:tcPr>
          <w:p w14:paraId="37A161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453596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33C9C8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167</w:t>
            </w:r>
          </w:p>
        </w:tc>
        <w:tc>
          <w:tcPr>
            <w:tcW w:w="964" w:type="dxa"/>
            <w:vAlign w:val="center"/>
            <w:hideMark/>
          </w:tcPr>
          <w:p w14:paraId="5F22E8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170</w:t>
            </w:r>
          </w:p>
        </w:tc>
        <w:tc>
          <w:tcPr>
            <w:tcW w:w="964" w:type="dxa"/>
            <w:vAlign w:val="center"/>
            <w:hideMark/>
          </w:tcPr>
          <w:p w14:paraId="593429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w:t>
            </w:r>
          </w:p>
        </w:tc>
        <w:tc>
          <w:tcPr>
            <w:tcW w:w="964" w:type="dxa"/>
            <w:vAlign w:val="center"/>
            <w:hideMark/>
          </w:tcPr>
          <w:p w14:paraId="4129F0D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180</w:t>
            </w:r>
          </w:p>
        </w:tc>
      </w:tr>
      <w:tr w:rsidR="003245F3" w:rsidRPr="008B43EF" w14:paraId="7F46C533" w14:textId="77777777" w:rsidTr="00BD0793">
        <w:trPr>
          <w:trHeight w:val="255"/>
        </w:trPr>
        <w:tc>
          <w:tcPr>
            <w:tcW w:w="5211" w:type="dxa"/>
            <w:vAlign w:val="center"/>
            <w:hideMark/>
          </w:tcPr>
          <w:p w14:paraId="379B8C8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общей площадью, кв.м.</w:t>
            </w:r>
          </w:p>
        </w:tc>
        <w:tc>
          <w:tcPr>
            <w:tcW w:w="964" w:type="dxa"/>
            <w:vAlign w:val="center"/>
            <w:hideMark/>
          </w:tcPr>
          <w:p w14:paraId="656BC4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8017,1</w:t>
            </w:r>
          </w:p>
        </w:tc>
        <w:tc>
          <w:tcPr>
            <w:tcW w:w="964" w:type="dxa"/>
            <w:vAlign w:val="center"/>
            <w:hideMark/>
          </w:tcPr>
          <w:p w14:paraId="725D7E0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8271,1</w:t>
            </w:r>
          </w:p>
        </w:tc>
        <w:tc>
          <w:tcPr>
            <w:tcW w:w="964" w:type="dxa"/>
            <w:vAlign w:val="center"/>
            <w:hideMark/>
          </w:tcPr>
          <w:p w14:paraId="07B86F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7750</w:t>
            </w:r>
          </w:p>
        </w:tc>
        <w:tc>
          <w:tcPr>
            <w:tcW w:w="964" w:type="dxa"/>
            <w:vAlign w:val="center"/>
            <w:hideMark/>
          </w:tcPr>
          <w:p w14:paraId="49A486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7900</w:t>
            </w:r>
          </w:p>
        </w:tc>
        <w:tc>
          <w:tcPr>
            <w:tcW w:w="964" w:type="dxa"/>
            <w:vAlign w:val="center"/>
            <w:hideMark/>
          </w:tcPr>
          <w:p w14:paraId="47B75E0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8050</w:t>
            </w:r>
          </w:p>
        </w:tc>
        <w:tc>
          <w:tcPr>
            <w:tcW w:w="964" w:type="dxa"/>
            <w:vAlign w:val="center"/>
            <w:hideMark/>
          </w:tcPr>
          <w:p w14:paraId="609E894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8200</w:t>
            </w:r>
          </w:p>
        </w:tc>
        <w:tc>
          <w:tcPr>
            <w:tcW w:w="964" w:type="dxa"/>
            <w:vAlign w:val="center"/>
            <w:hideMark/>
          </w:tcPr>
          <w:p w14:paraId="3D047F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8350</w:t>
            </w:r>
          </w:p>
        </w:tc>
        <w:tc>
          <w:tcPr>
            <w:tcW w:w="964" w:type="dxa"/>
            <w:vAlign w:val="center"/>
            <w:hideMark/>
          </w:tcPr>
          <w:p w14:paraId="709FC32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8500</w:t>
            </w:r>
          </w:p>
        </w:tc>
        <w:tc>
          <w:tcPr>
            <w:tcW w:w="964" w:type="dxa"/>
            <w:vAlign w:val="center"/>
            <w:hideMark/>
          </w:tcPr>
          <w:p w14:paraId="3C0EC6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8750</w:t>
            </w:r>
          </w:p>
        </w:tc>
        <w:tc>
          <w:tcPr>
            <w:tcW w:w="964" w:type="dxa"/>
            <w:vAlign w:val="center"/>
            <w:hideMark/>
          </w:tcPr>
          <w:p w14:paraId="1DE899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9000</w:t>
            </w:r>
          </w:p>
        </w:tc>
      </w:tr>
      <w:tr w:rsidR="003245F3" w:rsidRPr="008B43EF" w14:paraId="41E7CD8A" w14:textId="77777777" w:rsidTr="00BD0793">
        <w:trPr>
          <w:trHeight w:val="255"/>
        </w:trPr>
        <w:tc>
          <w:tcPr>
            <w:tcW w:w="5211" w:type="dxa"/>
            <w:vAlign w:val="center"/>
            <w:hideMark/>
          </w:tcPr>
          <w:p w14:paraId="5908234C" w14:textId="0F3603BC"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Оборот розничной торговли, млн руб.</w:t>
            </w:r>
          </w:p>
        </w:tc>
        <w:tc>
          <w:tcPr>
            <w:tcW w:w="964" w:type="dxa"/>
            <w:vAlign w:val="center"/>
            <w:hideMark/>
          </w:tcPr>
          <w:p w14:paraId="283EF87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2 642</w:t>
            </w:r>
          </w:p>
        </w:tc>
        <w:tc>
          <w:tcPr>
            <w:tcW w:w="964" w:type="dxa"/>
            <w:vAlign w:val="center"/>
            <w:hideMark/>
          </w:tcPr>
          <w:p w14:paraId="12CFEA7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2 845</w:t>
            </w:r>
          </w:p>
        </w:tc>
        <w:tc>
          <w:tcPr>
            <w:tcW w:w="964" w:type="dxa"/>
            <w:vAlign w:val="center"/>
            <w:hideMark/>
          </w:tcPr>
          <w:p w14:paraId="4D62B8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3 073</w:t>
            </w:r>
          </w:p>
        </w:tc>
        <w:tc>
          <w:tcPr>
            <w:tcW w:w="964" w:type="dxa"/>
            <w:vAlign w:val="center"/>
            <w:hideMark/>
          </w:tcPr>
          <w:p w14:paraId="5F43C4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3 215</w:t>
            </w:r>
          </w:p>
        </w:tc>
        <w:tc>
          <w:tcPr>
            <w:tcW w:w="964" w:type="dxa"/>
            <w:vAlign w:val="center"/>
            <w:hideMark/>
          </w:tcPr>
          <w:p w14:paraId="45E193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3 344</w:t>
            </w:r>
          </w:p>
        </w:tc>
        <w:tc>
          <w:tcPr>
            <w:tcW w:w="964" w:type="dxa"/>
            <w:vAlign w:val="center"/>
            <w:hideMark/>
          </w:tcPr>
          <w:p w14:paraId="79E4D46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3 478</w:t>
            </w:r>
          </w:p>
        </w:tc>
        <w:tc>
          <w:tcPr>
            <w:tcW w:w="964" w:type="dxa"/>
            <w:vAlign w:val="center"/>
            <w:hideMark/>
          </w:tcPr>
          <w:p w14:paraId="5AB5DFD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3 617</w:t>
            </w:r>
          </w:p>
        </w:tc>
        <w:tc>
          <w:tcPr>
            <w:tcW w:w="964" w:type="dxa"/>
            <w:vAlign w:val="center"/>
            <w:hideMark/>
          </w:tcPr>
          <w:p w14:paraId="0E5831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3 762</w:t>
            </w:r>
          </w:p>
        </w:tc>
        <w:tc>
          <w:tcPr>
            <w:tcW w:w="964" w:type="dxa"/>
            <w:vAlign w:val="center"/>
            <w:hideMark/>
          </w:tcPr>
          <w:p w14:paraId="6879E1B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4 760</w:t>
            </w:r>
          </w:p>
        </w:tc>
        <w:tc>
          <w:tcPr>
            <w:tcW w:w="964" w:type="dxa"/>
            <w:vAlign w:val="center"/>
            <w:hideMark/>
          </w:tcPr>
          <w:p w14:paraId="26D4846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8 242</w:t>
            </w:r>
          </w:p>
        </w:tc>
      </w:tr>
      <w:tr w:rsidR="003245F3" w:rsidRPr="008B43EF" w14:paraId="2EA07ACB" w14:textId="77777777" w:rsidTr="00BD0793">
        <w:trPr>
          <w:trHeight w:val="255"/>
        </w:trPr>
        <w:tc>
          <w:tcPr>
            <w:tcW w:w="5211" w:type="dxa"/>
            <w:vAlign w:val="center"/>
            <w:hideMark/>
          </w:tcPr>
          <w:p w14:paraId="74C4FF7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рост оборота розничной торговли</w:t>
            </w:r>
          </w:p>
        </w:tc>
        <w:tc>
          <w:tcPr>
            <w:tcW w:w="964" w:type="dxa"/>
            <w:vAlign w:val="center"/>
            <w:hideMark/>
          </w:tcPr>
          <w:p w14:paraId="4489A4B7" w14:textId="287CEF0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964" w:type="dxa"/>
            <w:vAlign w:val="center"/>
            <w:hideMark/>
          </w:tcPr>
          <w:p w14:paraId="6F80DFB6" w14:textId="7A8B8AD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7,70</w:t>
            </w:r>
          </w:p>
        </w:tc>
        <w:tc>
          <w:tcPr>
            <w:tcW w:w="964" w:type="dxa"/>
            <w:vAlign w:val="center"/>
            <w:hideMark/>
          </w:tcPr>
          <w:p w14:paraId="3E134426" w14:textId="6109AE6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42A498A" w14:textId="040EA9F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964" w:type="dxa"/>
            <w:vAlign w:val="center"/>
            <w:hideMark/>
          </w:tcPr>
          <w:p w14:paraId="6553DD8A" w14:textId="6DF3CF9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5D66EFFE" w14:textId="194D1AD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5111BC96" w14:textId="28A8032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307CB41D" w14:textId="1C12DA8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3B168C69" w14:textId="2DE1D35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6B1563BF" w14:textId="100A6B3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r>
      <w:tr w:rsidR="003245F3" w:rsidRPr="008B43EF" w14:paraId="4BF8DE63" w14:textId="77777777" w:rsidTr="00BD0793">
        <w:trPr>
          <w:trHeight w:val="255"/>
        </w:trPr>
        <w:tc>
          <w:tcPr>
            <w:tcW w:w="5211" w:type="dxa"/>
            <w:vAlign w:val="center"/>
            <w:hideMark/>
          </w:tcPr>
          <w:p w14:paraId="5D938081" w14:textId="278E75F1"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Оборот общественного питания, млн руб. </w:t>
            </w:r>
          </w:p>
        </w:tc>
        <w:tc>
          <w:tcPr>
            <w:tcW w:w="964" w:type="dxa"/>
            <w:vAlign w:val="center"/>
            <w:hideMark/>
          </w:tcPr>
          <w:p w14:paraId="7EB5CEF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2 599</w:t>
            </w:r>
          </w:p>
        </w:tc>
        <w:tc>
          <w:tcPr>
            <w:tcW w:w="964" w:type="dxa"/>
            <w:vAlign w:val="center"/>
            <w:hideMark/>
          </w:tcPr>
          <w:p w14:paraId="1FD2E95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2 706</w:t>
            </w:r>
          </w:p>
        </w:tc>
        <w:tc>
          <w:tcPr>
            <w:tcW w:w="964" w:type="dxa"/>
            <w:vAlign w:val="center"/>
            <w:hideMark/>
          </w:tcPr>
          <w:p w14:paraId="794DE32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3 032</w:t>
            </w:r>
          </w:p>
        </w:tc>
        <w:tc>
          <w:tcPr>
            <w:tcW w:w="964" w:type="dxa"/>
            <w:vAlign w:val="center"/>
            <w:hideMark/>
          </w:tcPr>
          <w:p w14:paraId="3C102C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3 242</w:t>
            </w:r>
          </w:p>
        </w:tc>
        <w:tc>
          <w:tcPr>
            <w:tcW w:w="964" w:type="dxa"/>
            <w:vAlign w:val="center"/>
            <w:hideMark/>
          </w:tcPr>
          <w:p w14:paraId="53835D9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3 398</w:t>
            </w:r>
          </w:p>
        </w:tc>
        <w:tc>
          <w:tcPr>
            <w:tcW w:w="964" w:type="dxa"/>
            <w:vAlign w:val="center"/>
            <w:hideMark/>
          </w:tcPr>
          <w:p w14:paraId="71A9D68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3 534</w:t>
            </w:r>
          </w:p>
        </w:tc>
        <w:tc>
          <w:tcPr>
            <w:tcW w:w="964" w:type="dxa"/>
            <w:vAlign w:val="center"/>
            <w:hideMark/>
          </w:tcPr>
          <w:p w14:paraId="1B97B1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3 675</w:t>
            </w:r>
          </w:p>
        </w:tc>
        <w:tc>
          <w:tcPr>
            <w:tcW w:w="964" w:type="dxa"/>
            <w:vAlign w:val="center"/>
            <w:hideMark/>
          </w:tcPr>
          <w:p w14:paraId="258B730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3 822</w:t>
            </w:r>
          </w:p>
        </w:tc>
        <w:tc>
          <w:tcPr>
            <w:tcW w:w="964" w:type="dxa"/>
            <w:vAlign w:val="center"/>
            <w:hideMark/>
          </w:tcPr>
          <w:p w14:paraId="71C8068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4 836</w:t>
            </w:r>
          </w:p>
        </w:tc>
        <w:tc>
          <w:tcPr>
            <w:tcW w:w="964" w:type="dxa"/>
            <w:vAlign w:val="center"/>
            <w:hideMark/>
          </w:tcPr>
          <w:p w14:paraId="21AEDA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8 375</w:t>
            </w:r>
          </w:p>
        </w:tc>
      </w:tr>
      <w:tr w:rsidR="003245F3" w:rsidRPr="008B43EF" w14:paraId="331680F4" w14:textId="77777777" w:rsidTr="00BD0793">
        <w:trPr>
          <w:trHeight w:val="255"/>
        </w:trPr>
        <w:tc>
          <w:tcPr>
            <w:tcW w:w="5211" w:type="dxa"/>
            <w:vAlign w:val="center"/>
            <w:hideMark/>
          </w:tcPr>
          <w:p w14:paraId="25785AD3"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рост оборота розничной торговли, %</w:t>
            </w:r>
          </w:p>
        </w:tc>
        <w:tc>
          <w:tcPr>
            <w:tcW w:w="964" w:type="dxa"/>
            <w:vAlign w:val="center"/>
            <w:hideMark/>
          </w:tcPr>
          <w:p w14:paraId="154128D9" w14:textId="3A54FB7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3,70</w:t>
            </w:r>
          </w:p>
        </w:tc>
        <w:tc>
          <w:tcPr>
            <w:tcW w:w="964" w:type="dxa"/>
            <w:vAlign w:val="center"/>
            <w:hideMark/>
          </w:tcPr>
          <w:p w14:paraId="7FC8B849" w14:textId="65E6B3D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4,10</w:t>
            </w:r>
          </w:p>
        </w:tc>
        <w:tc>
          <w:tcPr>
            <w:tcW w:w="964" w:type="dxa"/>
            <w:vAlign w:val="center"/>
            <w:hideMark/>
          </w:tcPr>
          <w:p w14:paraId="5252D635" w14:textId="7FD4FAF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964" w:type="dxa"/>
            <w:vAlign w:val="center"/>
            <w:hideMark/>
          </w:tcPr>
          <w:p w14:paraId="4EF09BAD" w14:textId="6E4A8B0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964" w:type="dxa"/>
            <w:vAlign w:val="center"/>
            <w:hideMark/>
          </w:tcPr>
          <w:p w14:paraId="7F910F50" w14:textId="4C50011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64" w:type="dxa"/>
            <w:vAlign w:val="center"/>
            <w:hideMark/>
          </w:tcPr>
          <w:p w14:paraId="7B057D99" w14:textId="195CA30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1CB05B6F" w14:textId="52BA7B5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34B066C0" w14:textId="1425079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6E629AC8" w14:textId="67566A8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57D8CBFD" w14:textId="1CFA8EB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r>
      <w:tr w:rsidR="003245F3" w:rsidRPr="008B43EF" w14:paraId="1262BCA6" w14:textId="77777777" w:rsidTr="00BD0793">
        <w:trPr>
          <w:trHeight w:val="255"/>
        </w:trPr>
        <w:tc>
          <w:tcPr>
            <w:tcW w:w="5211" w:type="dxa"/>
            <w:vAlign w:val="center"/>
            <w:hideMark/>
          </w:tcPr>
          <w:p w14:paraId="015DD488" w14:textId="067D910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Объем платных услуг населению, млн руб. </w:t>
            </w:r>
          </w:p>
        </w:tc>
        <w:tc>
          <w:tcPr>
            <w:tcW w:w="964" w:type="dxa"/>
            <w:vAlign w:val="center"/>
            <w:hideMark/>
          </w:tcPr>
          <w:p w14:paraId="07AF084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431</w:t>
            </w:r>
          </w:p>
        </w:tc>
        <w:tc>
          <w:tcPr>
            <w:tcW w:w="964" w:type="dxa"/>
            <w:vAlign w:val="center"/>
            <w:hideMark/>
          </w:tcPr>
          <w:p w14:paraId="60DC447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453</w:t>
            </w:r>
          </w:p>
        </w:tc>
        <w:tc>
          <w:tcPr>
            <w:tcW w:w="964" w:type="dxa"/>
            <w:vAlign w:val="center"/>
            <w:hideMark/>
          </w:tcPr>
          <w:p w14:paraId="7D3C28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507</w:t>
            </w:r>
          </w:p>
        </w:tc>
        <w:tc>
          <w:tcPr>
            <w:tcW w:w="964" w:type="dxa"/>
            <w:vAlign w:val="center"/>
            <w:hideMark/>
          </w:tcPr>
          <w:p w14:paraId="07DAF7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543</w:t>
            </w:r>
          </w:p>
        </w:tc>
        <w:tc>
          <w:tcPr>
            <w:tcW w:w="964" w:type="dxa"/>
            <w:vAlign w:val="center"/>
            <w:hideMark/>
          </w:tcPr>
          <w:p w14:paraId="7649B7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569</w:t>
            </w:r>
          </w:p>
        </w:tc>
        <w:tc>
          <w:tcPr>
            <w:tcW w:w="964" w:type="dxa"/>
            <w:vAlign w:val="center"/>
            <w:hideMark/>
          </w:tcPr>
          <w:p w14:paraId="0514FCD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592</w:t>
            </w:r>
          </w:p>
        </w:tc>
        <w:tc>
          <w:tcPr>
            <w:tcW w:w="964" w:type="dxa"/>
            <w:vAlign w:val="center"/>
            <w:hideMark/>
          </w:tcPr>
          <w:p w14:paraId="1133933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615</w:t>
            </w:r>
          </w:p>
        </w:tc>
        <w:tc>
          <w:tcPr>
            <w:tcW w:w="964" w:type="dxa"/>
            <w:vAlign w:val="center"/>
            <w:hideMark/>
          </w:tcPr>
          <w:p w14:paraId="02A2EA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640</w:t>
            </w:r>
          </w:p>
        </w:tc>
        <w:tc>
          <w:tcPr>
            <w:tcW w:w="964" w:type="dxa"/>
            <w:vAlign w:val="center"/>
            <w:hideMark/>
          </w:tcPr>
          <w:p w14:paraId="3F1DAF1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810</w:t>
            </w:r>
          </w:p>
        </w:tc>
        <w:tc>
          <w:tcPr>
            <w:tcW w:w="964" w:type="dxa"/>
            <w:vAlign w:val="center"/>
            <w:hideMark/>
          </w:tcPr>
          <w:p w14:paraId="70D40F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1 402</w:t>
            </w:r>
          </w:p>
        </w:tc>
      </w:tr>
      <w:tr w:rsidR="003245F3" w:rsidRPr="008B43EF" w14:paraId="710F985F" w14:textId="77777777" w:rsidTr="00BD0793">
        <w:trPr>
          <w:trHeight w:val="255"/>
        </w:trPr>
        <w:tc>
          <w:tcPr>
            <w:tcW w:w="5211" w:type="dxa"/>
            <w:vAlign w:val="center"/>
            <w:hideMark/>
          </w:tcPr>
          <w:p w14:paraId="70EBF38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рост объема платных услуг, %</w:t>
            </w:r>
          </w:p>
        </w:tc>
        <w:tc>
          <w:tcPr>
            <w:tcW w:w="964" w:type="dxa"/>
            <w:vAlign w:val="center"/>
            <w:hideMark/>
          </w:tcPr>
          <w:p w14:paraId="26EBAB30" w14:textId="2679012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3,50</w:t>
            </w:r>
          </w:p>
        </w:tc>
        <w:tc>
          <w:tcPr>
            <w:tcW w:w="964" w:type="dxa"/>
            <w:vAlign w:val="center"/>
            <w:hideMark/>
          </w:tcPr>
          <w:p w14:paraId="3A131C31" w14:textId="01C7485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5,10</w:t>
            </w:r>
          </w:p>
        </w:tc>
        <w:tc>
          <w:tcPr>
            <w:tcW w:w="964" w:type="dxa"/>
            <w:vAlign w:val="center"/>
            <w:hideMark/>
          </w:tcPr>
          <w:p w14:paraId="0A2D4FC8" w14:textId="5B81DB8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964" w:type="dxa"/>
            <w:vAlign w:val="center"/>
            <w:hideMark/>
          </w:tcPr>
          <w:p w14:paraId="075A662E" w14:textId="154CD67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964" w:type="dxa"/>
            <w:vAlign w:val="center"/>
            <w:hideMark/>
          </w:tcPr>
          <w:p w14:paraId="320EA0DE" w14:textId="78CC665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64" w:type="dxa"/>
            <w:vAlign w:val="center"/>
            <w:hideMark/>
          </w:tcPr>
          <w:p w14:paraId="763E3A4A" w14:textId="4CAEE24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4C4F1A53" w14:textId="4653E46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11B1BC4B" w14:textId="1C4F7AE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6A91506D" w14:textId="0F159B9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63C754DD" w14:textId="4B8C620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r>
      <w:tr w:rsidR="003245F3" w:rsidRPr="008B43EF" w14:paraId="7C8D900C" w14:textId="77777777" w:rsidTr="00BD0793">
        <w:trPr>
          <w:trHeight w:val="255"/>
        </w:trPr>
        <w:tc>
          <w:tcPr>
            <w:tcW w:w="5211" w:type="dxa"/>
            <w:vAlign w:val="center"/>
            <w:hideMark/>
          </w:tcPr>
          <w:p w14:paraId="7E55588A" w14:textId="670A7FBE" w:rsidR="003245F3" w:rsidRPr="00BD0793" w:rsidRDefault="00991DC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19</w:t>
            </w:r>
          </w:p>
        </w:tc>
        <w:tc>
          <w:tcPr>
            <w:tcW w:w="964" w:type="dxa"/>
            <w:noWrap/>
            <w:vAlign w:val="bottom"/>
            <w:hideMark/>
          </w:tcPr>
          <w:p w14:paraId="2B3292DB"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E38A49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0FF8B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5C4A07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34C494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A2DE4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3358B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2836B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C7619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0F6F12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2EC6589" w14:textId="77777777" w:rsidTr="00BD0793">
        <w:trPr>
          <w:trHeight w:val="255"/>
        </w:trPr>
        <w:tc>
          <w:tcPr>
            <w:tcW w:w="5211" w:type="dxa"/>
            <w:vAlign w:val="center"/>
            <w:hideMark/>
          </w:tcPr>
          <w:p w14:paraId="5DDC0F5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промышленного производства</w:t>
            </w:r>
          </w:p>
        </w:tc>
        <w:tc>
          <w:tcPr>
            <w:tcW w:w="964" w:type="dxa"/>
            <w:vAlign w:val="center"/>
            <w:hideMark/>
          </w:tcPr>
          <w:p w14:paraId="5E46A8D2" w14:textId="53ED66E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w:t>
            </w:r>
          </w:p>
        </w:tc>
        <w:tc>
          <w:tcPr>
            <w:tcW w:w="964" w:type="dxa"/>
            <w:vAlign w:val="center"/>
            <w:hideMark/>
          </w:tcPr>
          <w:p w14:paraId="57C75D0D" w14:textId="76167B6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964" w:type="dxa"/>
            <w:vAlign w:val="center"/>
            <w:hideMark/>
          </w:tcPr>
          <w:p w14:paraId="1649909F" w14:textId="3B5B280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1F3DCF86" w14:textId="689FF2B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214EFE28" w14:textId="4899569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6E78FA07" w14:textId="20C2FB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21CD2E8" w14:textId="67438A8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16D3EB92" w14:textId="6F4B2D5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5B00F8FC" w14:textId="12FFD77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4F5CB72F" w14:textId="047CED6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r>
      <w:tr w:rsidR="003245F3" w:rsidRPr="008B43EF" w14:paraId="5AEB43ED" w14:textId="77777777" w:rsidTr="00BD0793">
        <w:trPr>
          <w:trHeight w:val="765"/>
        </w:trPr>
        <w:tc>
          <w:tcPr>
            <w:tcW w:w="5211" w:type="dxa"/>
            <w:vAlign w:val="center"/>
            <w:hideMark/>
          </w:tcPr>
          <w:p w14:paraId="31FFFBF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млрд. руб.</w:t>
            </w:r>
          </w:p>
        </w:tc>
        <w:tc>
          <w:tcPr>
            <w:tcW w:w="964" w:type="dxa"/>
            <w:vAlign w:val="center"/>
            <w:hideMark/>
          </w:tcPr>
          <w:p w14:paraId="4472A36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803,6</w:t>
            </w:r>
          </w:p>
        </w:tc>
        <w:tc>
          <w:tcPr>
            <w:tcW w:w="964" w:type="dxa"/>
            <w:vAlign w:val="center"/>
            <w:hideMark/>
          </w:tcPr>
          <w:p w14:paraId="7CF36A6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916,7</w:t>
            </w:r>
          </w:p>
        </w:tc>
        <w:tc>
          <w:tcPr>
            <w:tcW w:w="964" w:type="dxa"/>
            <w:vAlign w:val="center"/>
            <w:hideMark/>
          </w:tcPr>
          <w:p w14:paraId="2144DB6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930,6</w:t>
            </w:r>
          </w:p>
        </w:tc>
        <w:tc>
          <w:tcPr>
            <w:tcW w:w="964" w:type="dxa"/>
            <w:vAlign w:val="center"/>
            <w:hideMark/>
          </w:tcPr>
          <w:p w14:paraId="69A232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1023,6</w:t>
            </w:r>
          </w:p>
        </w:tc>
        <w:tc>
          <w:tcPr>
            <w:tcW w:w="964" w:type="dxa"/>
            <w:vAlign w:val="center"/>
            <w:hideMark/>
          </w:tcPr>
          <w:p w14:paraId="0E82916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1177,2</w:t>
            </w:r>
          </w:p>
        </w:tc>
        <w:tc>
          <w:tcPr>
            <w:tcW w:w="964" w:type="dxa"/>
            <w:vAlign w:val="center"/>
            <w:hideMark/>
          </w:tcPr>
          <w:p w14:paraId="4211BE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1294,9</w:t>
            </w:r>
          </w:p>
        </w:tc>
        <w:tc>
          <w:tcPr>
            <w:tcW w:w="964" w:type="dxa"/>
            <w:vAlign w:val="center"/>
            <w:hideMark/>
          </w:tcPr>
          <w:p w14:paraId="3DCA79D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1359,6</w:t>
            </w:r>
          </w:p>
        </w:tc>
        <w:tc>
          <w:tcPr>
            <w:tcW w:w="964" w:type="dxa"/>
            <w:vAlign w:val="center"/>
            <w:hideMark/>
          </w:tcPr>
          <w:p w14:paraId="1BB0B0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1414,0</w:t>
            </w:r>
          </w:p>
        </w:tc>
        <w:tc>
          <w:tcPr>
            <w:tcW w:w="964" w:type="dxa"/>
            <w:vAlign w:val="center"/>
            <w:hideMark/>
          </w:tcPr>
          <w:p w14:paraId="646959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1 789</w:t>
            </w:r>
          </w:p>
        </w:tc>
        <w:tc>
          <w:tcPr>
            <w:tcW w:w="964" w:type="dxa"/>
            <w:vAlign w:val="center"/>
            <w:hideMark/>
          </w:tcPr>
          <w:p w14:paraId="388B814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3 098</w:t>
            </w:r>
          </w:p>
        </w:tc>
      </w:tr>
      <w:tr w:rsidR="003245F3" w:rsidRPr="008B43EF" w14:paraId="231DB393" w14:textId="77777777" w:rsidTr="00BD0793">
        <w:trPr>
          <w:trHeight w:val="255"/>
        </w:trPr>
        <w:tc>
          <w:tcPr>
            <w:tcW w:w="5211" w:type="dxa"/>
            <w:vAlign w:val="center"/>
            <w:hideMark/>
          </w:tcPr>
          <w:p w14:paraId="0E99D1B6" w14:textId="48F0B0C4"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Обрабатывающие производства, млн руб. </w:t>
            </w:r>
          </w:p>
        </w:tc>
        <w:tc>
          <w:tcPr>
            <w:tcW w:w="964" w:type="dxa"/>
            <w:vAlign w:val="center"/>
            <w:hideMark/>
          </w:tcPr>
          <w:p w14:paraId="3E0EFB3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4 329</w:t>
            </w:r>
          </w:p>
        </w:tc>
        <w:tc>
          <w:tcPr>
            <w:tcW w:w="964" w:type="dxa"/>
            <w:vAlign w:val="center"/>
            <w:hideMark/>
          </w:tcPr>
          <w:p w14:paraId="5FC7A35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3 924</w:t>
            </w:r>
          </w:p>
        </w:tc>
        <w:tc>
          <w:tcPr>
            <w:tcW w:w="964" w:type="dxa"/>
            <w:vAlign w:val="center"/>
            <w:hideMark/>
          </w:tcPr>
          <w:p w14:paraId="08D1922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3 983</w:t>
            </w:r>
          </w:p>
        </w:tc>
        <w:tc>
          <w:tcPr>
            <w:tcW w:w="964" w:type="dxa"/>
            <w:vAlign w:val="center"/>
            <w:hideMark/>
          </w:tcPr>
          <w:p w14:paraId="6AE0A4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4 382</w:t>
            </w:r>
          </w:p>
        </w:tc>
        <w:tc>
          <w:tcPr>
            <w:tcW w:w="964" w:type="dxa"/>
            <w:vAlign w:val="center"/>
            <w:hideMark/>
          </w:tcPr>
          <w:p w14:paraId="470D13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5 039</w:t>
            </w:r>
          </w:p>
        </w:tc>
        <w:tc>
          <w:tcPr>
            <w:tcW w:w="964" w:type="dxa"/>
            <w:vAlign w:val="center"/>
            <w:hideMark/>
          </w:tcPr>
          <w:p w14:paraId="5BA8EF2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5 543</w:t>
            </w:r>
          </w:p>
        </w:tc>
        <w:tc>
          <w:tcPr>
            <w:tcW w:w="964" w:type="dxa"/>
            <w:vAlign w:val="center"/>
            <w:hideMark/>
          </w:tcPr>
          <w:p w14:paraId="7AEB374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5 820</w:t>
            </w:r>
          </w:p>
        </w:tc>
        <w:tc>
          <w:tcPr>
            <w:tcW w:w="964" w:type="dxa"/>
            <w:vAlign w:val="center"/>
            <w:hideMark/>
          </w:tcPr>
          <w:p w14:paraId="2CB595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6 053</w:t>
            </w:r>
          </w:p>
        </w:tc>
        <w:tc>
          <w:tcPr>
            <w:tcW w:w="964" w:type="dxa"/>
            <w:vAlign w:val="center"/>
            <w:hideMark/>
          </w:tcPr>
          <w:p w14:paraId="4D3584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7 659</w:t>
            </w:r>
          </w:p>
        </w:tc>
        <w:tc>
          <w:tcPr>
            <w:tcW w:w="964" w:type="dxa"/>
            <w:vAlign w:val="center"/>
            <w:hideMark/>
          </w:tcPr>
          <w:p w14:paraId="1938623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13 262</w:t>
            </w:r>
          </w:p>
        </w:tc>
      </w:tr>
      <w:tr w:rsidR="003245F3" w:rsidRPr="008B43EF" w14:paraId="6F791854" w14:textId="77777777" w:rsidTr="00BD0793">
        <w:trPr>
          <w:trHeight w:val="255"/>
        </w:trPr>
        <w:tc>
          <w:tcPr>
            <w:tcW w:w="5211" w:type="dxa"/>
            <w:vAlign w:val="center"/>
            <w:hideMark/>
          </w:tcPr>
          <w:p w14:paraId="457EDA14" w14:textId="7793D872" w:rsidR="003245F3" w:rsidRPr="00BD0793" w:rsidRDefault="00991DC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20</w:t>
            </w:r>
          </w:p>
        </w:tc>
        <w:tc>
          <w:tcPr>
            <w:tcW w:w="964" w:type="dxa"/>
            <w:noWrap/>
            <w:vAlign w:val="bottom"/>
            <w:hideMark/>
          </w:tcPr>
          <w:p w14:paraId="2E811CA4"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A347E3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ADAFE7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61DA9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B0B191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CE392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7491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0DE5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82AE54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AB877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1426D04C" w14:textId="77777777" w:rsidTr="00BD0793">
        <w:trPr>
          <w:trHeight w:val="255"/>
        </w:trPr>
        <w:tc>
          <w:tcPr>
            <w:tcW w:w="5211" w:type="dxa"/>
            <w:vAlign w:val="center"/>
            <w:hideMark/>
          </w:tcPr>
          <w:p w14:paraId="13A7338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Продукция сельского хозяйства, млн руб.</w:t>
            </w:r>
          </w:p>
        </w:tc>
        <w:tc>
          <w:tcPr>
            <w:tcW w:w="964" w:type="dxa"/>
            <w:vAlign w:val="center"/>
            <w:hideMark/>
          </w:tcPr>
          <w:p w14:paraId="1070497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2 321</w:t>
            </w:r>
          </w:p>
        </w:tc>
        <w:tc>
          <w:tcPr>
            <w:tcW w:w="964" w:type="dxa"/>
            <w:vAlign w:val="center"/>
            <w:hideMark/>
          </w:tcPr>
          <w:p w14:paraId="3EBF0D0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2 618</w:t>
            </w:r>
          </w:p>
        </w:tc>
        <w:tc>
          <w:tcPr>
            <w:tcW w:w="964" w:type="dxa"/>
            <w:vAlign w:val="center"/>
            <w:hideMark/>
          </w:tcPr>
          <w:p w14:paraId="4263CB9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2 868</w:t>
            </w:r>
          </w:p>
        </w:tc>
        <w:tc>
          <w:tcPr>
            <w:tcW w:w="964" w:type="dxa"/>
            <w:vAlign w:val="center"/>
            <w:hideMark/>
          </w:tcPr>
          <w:p w14:paraId="098637F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3 009</w:t>
            </w:r>
          </w:p>
        </w:tc>
        <w:tc>
          <w:tcPr>
            <w:tcW w:w="964" w:type="dxa"/>
            <w:vAlign w:val="center"/>
            <w:hideMark/>
          </w:tcPr>
          <w:p w14:paraId="7D1E164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3 142</w:t>
            </w:r>
          </w:p>
        </w:tc>
        <w:tc>
          <w:tcPr>
            <w:tcW w:w="964" w:type="dxa"/>
            <w:vAlign w:val="center"/>
            <w:hideMark/>
          </w:tcPr>
          <w:p w14:paraId="064AC02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3 282</w:t>
            </w:r>
          </w:p>
        </w:tc>
        <w:tc>
          <w:tcPr>
            <w:tcW w:w="964" w:type="dxa"/>
            <w:vAlign w:val="center"/>
            <w:hideMark/>
          </w:tcPr>
          <w:p w14:paraId="7CBA378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3 427</w:t>
            </w:r>
          </w:p>
        </w:tc>
        <w:tc>
          <w:tcPr>
            <w:tcW w:w="964" w:type="dxa"/>
            <w:vAlign w:val="center"/>
            <w:hideMark/>
          </w:tcPr>
          <w:p w14:paraId="0EF26D4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3 580</w:t>
            </w:r>
          </w:p>
        </w:tc>
        <w:tc>
          <w:tcPr>
            <w:tcW w:w="964" w:type="dxa"/>
            <w:vAlign w:val="center"/>
            <w:hideMark/>
          </w:tcPr>
          <w:p w14:paraId="0556E7E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3 738</w:t>
            </w:r>
          </w:p>
        </w:tc>
        <w:tc>
          <w:tcPr>
            <w:tcW w:w="964" w:type="dxa"/>
            <w:vAlign w:val="center"/>
            <w:hideMark/>
          </w:tcPr>
          <w:p w14:paraId="720A673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3 904</w:t>
            </w:r>
          </w:p>
        </w:tc>
      </w:tr>
      <w:tr w:rsidR="003245F3" w:rsidRPr="008B43EF" w14:paraId="0C9733F6" w14:textId="77777777" w:rsidTr="00BD0793">
        <w:trPr>
          <w:trHeight w:val="510"/>
        </w:trPr>
        <w:tc>
          <w:tcPr>
            <w:tcW w:w="5211" w:type="dxa"/>
            <w:vAlign w:val="center"/>
            <w:hideMark/>
          </w:tcPr>
          <w:p w14:paraId="3011BE50"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производства продукции сельского хозяйства</w:t>
            </w:r>
          </w:p>
        </w:tc>
        <w:tc>
          <w:tcPr>
            <w:tcW w:w="964" w:type="dxa"/>
            <w:vAlign w:val="center"/>
            <w:hideMark/>
          </w:tcPr>
          <w:p w14:paraId="33BEE093" w14:textId="7DB79DA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964" w:type="dxa"/>
            <w:vAlign w:val="center"/>
            <w:hideMark/>
          </w:tcPr>
          <w:p w14:paraId="3CBA3541" w14:textId="3163DE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964" w:type="dxa"/>
            <w:vAlign w:val="center"/>
            <w:hideMark/>
          </w:tcPr>
          <w:p w14:paraId="4E99CDE3" w14:textId="641B049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110</w:t>
            </w:r>
          </w:p>
        </w:tc>
        <w:tc>
          <w:tcPr>
            <w:tcW w:w="964" w:type="dxa"/>
            <w:vAlign w:val="center"/>
            <w:hideMark/>
          </w:tcPr>
          <w:p w14:paraId="7D7C5E0B" w14:textId="68D4FE6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w:t>
            </w:r>
          </w:p>
        </w:tc>
        <w:tc>
          <w:tcPr>
            <w:tcW w:w="964" w:type="dxa"/>
            <w:vAlign w:val="center"/>
            <w:hideMark/>
          </w:tcPr>
          <w:p w14:paraId="2730D15F" w14:textId="560D267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w:t>
            </w:r>
          </w:p>
        </w:tc>
        <w:tc>
          <w:tcPr>
            <w:tcW w:w="964" w:type="dxa"/>
            <w:vAlign w:val="center"/>
            <w:hideMark/>
          </w:tcPr>
          <w:p w14:paraId="16DCE947" w14:textId="7938C2C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w:t>
            </w:r>
          </w:p>
        </w:tc>
        <w:tc>
          <w:tcPr>
            <w:tcW w:w="964" w:type="dxa"/>
            <w:vAlign w:val="center"/>
            <w:hideMark/>
          </w:tcPr>
          <w:p w14:paraId="33EE1260" w14:textId="242D91B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w:t>
            </w:r>
          </w:p>
        </w:tc>
        <w:tc>
          <w:tcPr>
            <w:tcW w:w="964" w:type="dxa"/>
            <w:vAlign w:val="center"/>
            <w:hideMark/>
          </w:tcPr>
          <w:p w14:paraId="4F43AE96" w14:textId="088CD711"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104</w:t>
            </w:r>
          </w:p>
        </w:tc>
        <w:tc>
          <w:tcPr>
            <w:tcW w:w="964" w:type="dxa"/>
            <w:vAlign w:val="center"/>
            <w:hideMark/>
          </w:tcPr>
          <w:p w14:paraId="728D95CB" w14:textId="7C236D3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w:t>
            </w:r>
          </w:p>
        </w:tc>
        <w:tc>
          <w:tcPr>
            <w:tcW w:w="964" w:type="dxa"/>
            <w:vAlign w:val="center"/>
            <w:hideMark/>
          </w:tcPr>
          <w:p w14:paraId="3CB87CC4" w14:textId="57F4C4F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w:t>
            </w:r>
          </w:p>
        </w:tc>
      </w:tr>
      <w:tr w:rsidR="003245F3" w:rsidRPr="008B43EF" w14:paraId="18268960" w14:textId="77777777" w:rsidTr="00BD0793">
        <w:trPr>
          <w:trHeight w:val="510"/>
        </w:trPr>
        <w:tc>
          <w:tcPr>
            <w:tcW w:w="5211" w:type="dxa"/>
            <w:vAlign w:val="center"/>
            <w:hideMark/>
          </w:tcPr>
          <w:p w14:paraId="1FB1262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овощей и картофеля в хозяйствах всех категорий</w:t>
            </w:r>
          </w:p>
        </w:tc>
        <w:tc>
          <w:tcPr>
            <w:tcW w:w="964" w:type="dxa"/>
            <w:vAlign w:val="center"/>
            <w:hideMark/>
          </w:tcPr>
          <w:p w14:paraId="6A1192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8 793</w:t>
            </w:r>
          </w:p>
        </w:tc>
        <w:tc>
          <w:tcPr>
            <w:tcW w:w="964" w:type="dxa"/>
            <w:vAlign w:val="center"/>
            <w:hideMark/>
          </w:tcPr>
          <w:p w14:paraId="3F2BBE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8 370</w:t>
            </w:r>
          </w:p>
        </w:tc>
        <w:tc>
          <w:tcPr>
            <w:tcW w:w="964" w:type="dxa"/>
            <w:vAlign w:val="center"/>
            <w:hideMark/>
          </w:tcPr>
          <w:p w14:paraId="0C3B49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8 789</w:t>
            </w:r>
          </w:p>
        </w:tc>
        <w:tc>
          <w:tcPr>
            <w:tcW w:w="964" w:type="dxa"/>
            <w:vAlign w:val="center"/>
            <w:hideMark/>
          </w:tcPr>
          <w:p w14:paraId="59815D8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9 289</w:t>
            </w:r>
          </w:p>
        </w:tc>
        <w:tc>
          <w:tcPr>
            <w:tcW w:w="964" w:type="dxa"/>
            <w:vAlign w:val="center"/>
            <w:hideMark/>
          </w:tcPr>
          <w:p w14:paraId="52ED931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9 753</w:t>
            </w:r>
          </w:p>
        </w:tc>
        <w:tc>
          <w:tcPr>
            <w:tcW w:w="964" w:type="dxa"/>
            <w:vAlign w:val="center"/>
            <w:hideMark/>
          </w:tcPr>
          <w:p w14:paraId="7F3139D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9 850</w:t>
            </w:r>
          </w:p>
        </w:tc>
        <w:tc>
          <w:tcPr>
            <w:tcW w:w="964" w:type="dxa"/>
            <w:vAlign w:val="center"/>
            <w:hideMark/>
          </w:tcPr>
          <w:p w14:paraId="1E84CE7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9 949</w:t>
            </w:r>
          </w:p>
        </w:tc>
        <w:tc>
          <w:tcPr>
            <w:tcW w:w="964" w:type="dxa"/>
            <w:vAlign w:val="center"/>
            <w:hideMark/>
          </w:tcPr>
          <w:p w14:paraId="67F076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10 048</w:t>
            </w:r>
          </w:p>
        </w:tc>
        <w:tc>
          <w:tcPr>
            <w:tcW w:w="964" w:type="dxa"/>
            <w:vAlign w:val="center"/>
            <w:hideMark/>
          </w:tcPr>
          <w:p w14:paraId="0F07A7D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10 667</w:t>
            </w:r>
          </w:p>
        </w:tc>
        <w:tc>
          <w:tcPr>
            <w:tcW w:w="964" w:type="dxa"/>
            <w:vAlign w:val="center"/>
            <w:hideMark/>
          </w:tcPr>
          <w:p w14:paraId="33BDEC7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12 261</w:t>
            </w:r>
          </w:p>
        </w:tc>
      </w:tr>
      <w:tr w:rsidR="003245F3" w:rsidRPr="008B43EF" w14:paraId="6F935599" w14:textId="77777777" w:rsidTr="00BD0793">
        <w:trPr>
          <w:trHeight w:val="510"/>
        </w:trPr>
        <w:tc>
          <w:tcPr>
            <w:tcW w:w="5211" w:type="dxa"/>
            <w:vAlign w:val="center"/>
            <w:hideMark/>
          </w:tcPr>
          <w:p w14:paraId="1970D50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скота и птицы на убой в хозяйствах всех категорий</w:t>
            </w:r>
          </w:p>
        </w:tc>
        <w:tc>
          <w:tcPr>
            <w:tcW w:w="964" w:type="dxa"/>
            <w:vAlign w:val="center"/>
            <w:hideMark/>
          </w:tcPr>
          <w:p w14:paraId="18AA68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1 072</w:t>
            </w:r>
          </w:p>
        </w:tc>
        <w:tc>
          <w:tcPr>
            <w:tcW w:w="964" w:type="dxa"/>
            <w:vAlign w:val="center"/>
            <w:hideMark/>
          </w:tcPr>
          <w:p w14:paraId="5C6D79B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1 536</w:t>
            </w:r>
          </w:p>
        </w:tc>
        <w:tc>
          <w:tcPr>
            <w:tcW w:w="964" w:type="dxa"/>
            <w:vAlign w:val="center"/>
            <w:hideMark/>
          </w:tcPr>
          <w:p w14:paraId="6EE3835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1 564</w:t>
            </w:r>
          </w:p>
        </w:tc>
        <w:tc>
          <w:tcPr>
            <w:tcW w:w="964" w:type="dxa"/>
            <w:vAlign w:val="center"/>
            <w:hideMark/>
          </w:tcPr>
          <w:p w14:paraId="2931EE2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1 597</w:t>
            </w:r>
          </w:p>
        </w:tc>
        <w:tc>
          <w:tcPr>
            <w:tcW w:w="964" w:type="dxa"/>
            <w:vAlign w:val="center"/>
            <w:hideMark/>
          </w:tcPr>
          <w:p w14:paraId="7B8B2B4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1 631</w:t>
            </w:r>
          </w:p>
        </w:tc>
        <w:tc>
          <w:tcPr>
            <w:tcW w:w="964" w:type="dxa"/>
            <w:vAlign w:val="center"/>
            <w:hideMark/>
          </w:tcPr>
          <w:p w14:paraId="250766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1 665</w:t>
            </w:r>
          </w:p>
        </w:tc>
        <w:tc>
          <w:tcPr>
            <w:tcW w:w="964" w:type="dxa"/>
            <w:vAlign w:val="center"/>
            <w:hideMark/>
          </w:tcPr>
          <w:p w14:paraId="28049E4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1 701</w:t>
            </w:r>
          </w:p>
        </w:tc>
        <w:tc>
          <w:tcPr>
            <w:tcW w:w="964" w:type="dxa"/>
            <w:vAlign w:val="center"/>
            <w:hideMark/>
          </w:tcPr>
          <w:p w14:paraId="543950F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1 737</w:t>
            </w:r>
          </w:p>
        </w:tc>
        <w:tc>
          <w:tcPr>
            <w:tcW w:w="964" w:type="dxa"/>
            <w:vAlign w:val="center"/>
            <w:hideMark/>
          </w:tcPr>
          <w:p w14:paraId="35E372D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1 973</w:t>
            </w:r>
          </w:p>
        </w:tc>
        <w:tc>
          <w:tcPr>
            <w:tcW w:w="964" w:type="dxa"/>
            <w:vAlign w:val="center"/>
            <w:hideMark/>
          </w:tcPr>
          <w:p w14:paraId="71B95F8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2 656</w:t>
            </w:r>
          </w:p>
        </w:tc>
      </w:tr>
      <w:tr w:rsidR="003245F3" w:rsidRPr="008B43EF" w14:paraId="4416B61E" w14:textId="77777777" w:rsidTr="00BD0793">
        <w:trPr>
          <w:trHeight w:val="510"/>
        </w:trPr>
        <w:tc>
          <w:tcPr>
            <w:tcW w:w="5211" w:type="dxa"/>
            <w:vAlign w:val="center"/>
            <w:hideMark/>
          </w:tcPr>
          <w:p w14:paraId="0247C36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молока в хозяйствах всех категорий</w:t>
            </w:r>
          </w:p>
        </w:tc>
        <w:tc>
          <w:tcPr>
            <w:tcW w:w="964" w:type="dxa"/>
            <w:vAlign w:val="center"/>
            <w:hideMark/>
          </w:tcPr>
          <w:p w14:paraId="161FDA6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6 324</w:t>
            </w:r>
          </w:p>
        </w:tc>
        <w:tc>
          <w:tcPr>
            <w:tcW w:w="964" w:type="dxa"/>
            <w:vAlign w:val="center"/>
            <w:hideMark/>
          </w:tcPr>
          <w:p w14:paraId="5F0B4E2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5 534</w:t>
            </w:r>
          </w:p>
        </w:tc>
        <w:tc>
          <w:tcPr>
            <w:tcW w:w="964" w:type="dxa"/>
            <w:vAlign w:val="center"/>
            <w:hideMark/>
          </w:tcPr>
          <w:p w14:paraId="4FC32F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5 811</w:t>
            </w:r>
          </w:p>
        </w:tc>
        <w:tc>
          <w:tcPr>
            <w:tcW w:w="964" w:type="dxa"/>
            <w:vAlign w:val="center"/>
            <w:hideMark/>
          </w:tcPr>
          <w:p w14:paraId="0E05E83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6 101</w:t>
            </w:r>
          </w:p>
        </w:tc>
        <w:tc>
          <w:tcPr>
            <w:tcW w:w="964" w:type="dxa"/>
            <w:vAlign w:val="center"/>
            <w:hideMark/>
          </w:tcPr>
          <w:p w14:paraId="13AA1B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6 406</w:t>
            </w:r>
          </w:p>
        </w:tc>
        <w:tc>
          <w:tcPr>
            <w:tcW w:w="964" w:type="dxa"/>
            <w:vAlign w:val="center"/>
            <w:hideMark/>
          </w:tcPr>
          <w:p w14:paraId="7FDEE3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6 542</w:t>
            </w:r>
          </w:p>
        </w:tc>
        <w:tc>
          <w:tcPr>
            <w:tcW w:w="964" w:type="dxa"/>
            <w:vAlign w:val="center"/>
            <w:hideMark/>
          </w:tcPr>
          <w:p w14:paraId="24CC850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6 682</w:t>
            </w:r>
          </w:p>
        </w:tc>
        <w:tc>
          <w:tcPr>
            <w:tcW w:w="964" w:type="dxa"/>
            <w:vAlign w:val="center"/>
            <w:hideMark/>
          </w:tcPr>
          <w:p w14:paraId="5517E0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6 825</w:t>
            </w:r>
          </w:p>
        </w:tc>
        <w:tc>
          <w:tcPr>
            <w:tcW w:w="964" w:type="dxa"/>
            <w:vAlign w:val="center"/>
            <w:hideMark/>
          </w:tcPr>
          <w:p w14:paraId="101691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7 752</w:t>
            </w:r>
          </w:p>
        </w:tc>
        <w:tc>
          <w:tcPr>
            <w:tcW w:w="964" w:type="dxa"/>
            <w:vAlign w:val="center"/>
            <w:hideMark/>
          </w:tcPr>
          <w:p w14:paraId="4CE3393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10 434</w:t>
            </w:r>
          </w:p>
        </w:tc>
      </w:tr>
      <w:tr w:rsidR="003245F3" w:rsidRPr="008B43EF" w14:paraId="6047E83D" w14:textId="77777777" w:rsidTr="00BD0793">
        <w:trPr>
          <w:trHeight w:val="510"/>
        </w:trPr>
        <w:tc>
          <w:tcPr>
            <w:tcW w:w="5211" w:type="dxa"/>
            <w:vAlign w:val="center"/>
            <w:hideMark/>
          </w:tcPr>
          <w:p w14:paraId="36556D2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пищевой рыбной продукции собственного производства</w:t>
            </w:r>
          </w:p>
        </w:tc>
        <w:tc>
          <w:tcPr>
            <w:tcW w:w="964" w:type="dxa"/>
            <w:vAlign w:val="center"/>
            <w:hideMark/>
          </w:tcPr>
          <w:p w14:paraId="064912E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3C665E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3E3B1B5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w:t>
            </w:r>
          </w:p>
        </w:tc>
        <w:tc>
          <w:tcPr>
            <w:tcW w:w="964" w:type="dxa"/>
            <w:vAlign w:val="center"/>
            <w:hideMark/>
          </w:tcPr>
          <w:p w14:paraId="7C949A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211</w:t>
            </w:r>
          </w:p>
        </w:tc>
        <w:tc>
          <w:tcPr>
            <w:tcW w:w="964" w:type="dxa"/>
            <w:vAlign w:val="center"/>
            <w:hideMark/>
          </w:tcPr>
          <w:p w14:paraId="6C0239F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379</w:t>
            </w:r>
          </w:p>
        </w:tc>
        <w:tc>
          <w:tcPr>
            <w:tcW w:w="964" w:type="dxa"/>
            <w:vAlign w:val="center"/>
            <w:hideMark/>
          </w:tcPr>
          <w:p w14:paraId="2C761D1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607</w:t>
            </w:r>
          </w:p>
        </w:tc>
        <w:tc>
          <w:tcPr>
            <w:tcW w:w="964" w:type="dxa"/>
            <w:vAlign w:val="center"/>
            <w:hideMark/>
          </w:tcPr>
          <w:p w14:paraId="4A46879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797</w:t>
            </w:r>
          </w:p>
        </w:tc>
        <w:tc>
          <w:tcPr>
            <w:tcW w:w="964" w:type="dxa"/>
            <w:vAlign w:val="center"/>
            <w:hideMark/>
          </w:tcPr>
          <w:p w14:paraId="0ECBB6D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836</w:t>
            </w:r>
          </w:p>
        </w:tc>
        <w:tc>
          <w:tcPr>
            <w:tcW w:w="964" w:type="dxa"/>
            <w:vAlign w:val="center"/>
            <w:hideMark/>
          </w:tcPr>
          <w:p w14:paraId="383154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878</w:t>
            </w:r>
          </w:p>
        </w:tc>
        <w:tc>
          <w:tcPr>
            <w:tcW w:w="964" w:type="dxa"/>
            <w:vAlign w:val="center"/>
            <w:hideMark/>
          </w:tcPr>
          <w:p w14:paraId="577FE38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922</w:t>
            </w:r>
          </w:p>
        </w:tc>
      </w:tr>
      <w:tr w:rsidR="003245F3" w:rsidRPr="008B43EF" w14:paraId="2790DA74" w14:textId="77777777" w:rsidTr="00BD0793">
        <w:trPr>
          <w:trHeight w:val="510"/>
        </w:trPr>
        <w:tc>
          <w:tcPr>
            <w:tcW w:w="5211" w:type="dxa"/>
            <w:vAlign w:val="center"/>
            <w:hideMark/>
          </w:tcPr>
          <w:p w14:paraId="41A5493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самообеспеченности продовольственной продукцией</w:t>
            </w:r>
          </w:p>
        </w:tc>
        <w:tc>
          <w:tcPr>
            <w:tcW w:w="964" w:type="dxa"/>
            <w:vAlign w:val="center"/>
            <w:hideMark/>
          </w:tcPr>
          <w:p w14:paraId="7CF6DA1C" w14:textId="7DB6251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251A4C2D" w14:textId="05D4F43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7CE91251" w14:textId="6EE1E2E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1470A191" w14:textId="47D248C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FF30022" w14:textId="384871D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858E4A0" w14:textId="6B873E1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547CAE2" w14:textId="383316F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E3F0424" w14:textId="65C1278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728E89DB" w14:textId="44BD33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14B79E9" w14:textId="7220892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27DDE1D5" w14:textId="77777777" w:rsidTr="00BD0793">
        <w:trPr>
          <w:trHeight w:val="255"/>
        </w:trPr>
        <w:tc>
          <w:tcPr>
            <w:tcW w:w="5211" w:type="dxa"/>
            <w:vAlign w:val="center"/>
            <w:hideMark/>
          </w:tcPr>
          <w:p w14:paraId="7B1962D0" w14:textId="271B0E14" w:rsidR="003245F3" w:rsidRPr="00BD0793"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21</w:t>
            </w:r>
          </w:p>
        </w:tc>
        <w:tc>
          <w:tcPr>
            <w:tcW w:w="964" w:type="dxa"/>
            <w:noWrap/>
            <w:vAlign w:val="bottom"/>
            <w:hideMark/>
          </w:tcPr>
          <w:p w14:paraId="17F0BB21"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947945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A11AB2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E0258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0C79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59EB61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4BD455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1AB78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00BA5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F8BFA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1C88537" w14:textId="77777777" w:rsidTr="00BD0793">
        <w:trPr>
          <w:trHeight w:val="510"/>
        </w:trPr>
        <w:tc>
          <w:tcPr>
            <w:tcW w:w="5211" w:type="dxa"/>
            <w:vAlign w:val="center"/>
            <w:hideMark/>
          </w:tcPr>
          <w:p w14:paraId="062D72A3"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Коренное население малочисленных народов Севера, чел.</w:t>
            </w:r>
          </w:p>
        </w:tc>
        <w:tc>
          <w:tcPr>
            <w:tcW w:w="964" w:type="dxa"/>
            <w:vAlign w:val="center"/>
            <w:hideMark/>
          </w:tcPr>
          <w:p w14:paraId="18938AE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2280</w:t>
            </w:r>
          </w:p>
        </w:tc>
        <w:tc>
          <w:tcPr>
            <w:tcW w:w="964" w:type="dxa"/>
            <w:vAlign w:val="center"/>
            <w:hideMark/>
          </w:tcPr>
          <w:p w14:paraId="6F45199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2166</w:t>
            </w:r>
          </w:p>
        </w:tc>
        <w:tc>
          <w:tcPr>
            <w:tcW w:w="964" w:type="dxa"/>
            <w:vAlign w:val="center"/>
            <w:hideMark/>
          </w:tcPr>
          <w:p w14:paraId="48F35C8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2187</w:t>
            </w:r>
          </w:p>
        </w:tc>
        <w:tc>
          <w:tcPr>
            <w:tcW w:w="964" w:type="dxa"/>
            <w:vAlign w:val="center"/>
            <w:hideMark/>
          </w:tcPr>
          <w:p w14:paraId="3B3129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2208</w:t>
            </w:r>
          </w:p>
        </w:tc>
        <w:tc>
          <w:tcPr>
            <w:tcW w:w="964" w:type="dxa"/>
            <w:vAlign w:val="center"/>
            <w:hideMark/>
          </w:tcPr>
          <w:p w14:paraId="6818464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2230</w:t>
            </w:r>
          </w:p>
        </w:tc>
        <w:tc>
          <w:tcPr>
            <w:tcW w:w="964" w:type="dxa"/>
            <w:vAlign w:val="center"/>
            <w:hideMark/>
          </w:tcPr>
          <w:p w14:paraId="064E1F9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2252</w:t>
            </w:r>
          </w:p>
        </w:tc>
        <w:tc>
          <w:tcPr>
            <w:tcW w:w="964" w:type="dxa"/>
            <w:vAlign w:val="center"/>
            <w:hideMark/>
          </w:tcPr>
          <w:p w14:paraId="7E1EA3F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2274</w:t>
            </w:r>
          </w:p>
        </w:tc>
        <w:tc>
          <w:tcPr>
            <w:tcW w:w="964" w:type="dxa"/>
            <w:vAlign w:val="center"/>
            <w:hideMark/>
          </w:tcPr>
          <w:p w14:paraId="788633B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2296</w:t>
            </w:r>
          </w:p>
        </w:tc>
        <w:tc>
          <w:tcPr>
            <w:tcW w:w="964" w:type="dxa"/>
            <w:vAlign w:val="center"/>
            <w:hideMark/>
          </w:tcPr>
          <w:p w14:paraId="4F7A07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2318</w:t>
            </w:r>
          </w:p>
        </w:tc>
        <w:tc>
          <w:tcPr>
            <w:tcW w:w="964" w:type="dxa"/>
            <w:vAlign w:val="center"/>
            <w:hideMark/>
          </w:tcPr>
          <w:p w14:paraId="17736A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2341</w:t>
            </w:r>
          </w:p>
        </w:tc>
      </w:tr>
      <w:tr w:rsidR="003245F3" w:rsidRPr="008B43EF" w14:paraId="46BB5A10" w14:textId="77777777" w:rsidTr="00BD0793">
        <w:trPr>
          <w:trHeight w:val="765"/>
        </w:trPr>
        <w:tc>
          <w:tcPr>
            <w:tcW w:w="5211" w:type="dxa"/>
            <w:vAlign w:val="center"/>
            <w:hideMark/>
          </w:tcPr>
          <w:p w14:paraId="44AB5FF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Национальные общины, предприятия, занимающиеся традиционными видами деятельности, ед.</w:t>
            </w:r>
          </w:p>
        </w:tc>
        <w:tc>
          <w:tcPr>
            <w:tcW w:w="964" w:type="dxa"/>
            <w:vAlign w:val="center"/>
            <w:hideMark/>
          </w:tcPr>
          <w:p w14:paraId="7D8DE13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43</w:t>
            </w:r>
          </w:p>
        </w:tc>
        <w:tc>
          <w:tcPr>
            <w:tcW w:w="964" w:type="dxa"/>
            <w:vAlign w:val="center"/>
            <w:hideMark/>
          </w:tcPr>
          <w:p w14:paraId="470614A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w:t>
            </w:r>
          </w:p>
        </w:tc>
        <w:tc>
          <w:tcPr>
            <w:tcW w:w="964" w:type="dxa"/>
            <w:vAlign w:val="center"/>
            <w:hideMark/>
          </w:tcPr>
          <w:p w14:paraId="4F535FD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c>
          <w:tcPr>
            <w:tcW w:w="964" w:type="dxa"/>
            <w:vAlign w:val="center"/>
            <w:hideMark/>
          </w:tcPr>
          <w:p w14:paraId="4C90FA7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70E5CA5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3A90A2B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59BFB71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c>
          <w:tcPr>
            <w:tcW w:w="964" w:type="dxa"/>
            <w:vAlign w:val="center"/>
            <w:hideMark/>
          </w:tcPr>
          <w:p w14:paraId="2ADF374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45</w:t>
            </w:r>
          </w:p>
        </w:tc>
        <w:tc>
          <w:tcPr>
            <w:tcW w:w="964" w:type="dxa"/>
            <w:vAlign w:val="center"/>
            <w:hideMark/>
          </w:tcPr>
          <w:p w14:paraId="5057B34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w:t>
            </w:r>
          </w:p>
        </w:tc>
        <w:tc>
          <w:tcPr>
            <w:tcW w:w="964" w:type="dxa"/>
            <w:vAlign w:val="center"/>
            <w:hideMark/>
          </w:tcPr>
          <w:p w14:paraId="4F85452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60</w:t>
            </w:r>
          </w:p>
        </w:tc>
      </w:tr>
      <w:tr w:rsidR="003245F3" w:rsidRPr="008B43EF" w14:paraId="38A2D8A8" w14:textId="77777777" w:rsidTr="00BD0793">
        <w:trPr>
          <w:trHeight w:val="255"/>
        </w:trPr>
        <w:tc>
          <w:tcPr>
            <w:tcW w:w="5211" w:type="dxa"/>
            <w:vAlign w:val="center"/>
            <w:hideMark/>
          </w:tcPr>
          <w:p w14:paraId="1C7AF0AE"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 них количество работающих</w:t>
            </w:r>
          </w:p>
        </w:tc>
        <w:tc>
          <w:tcPr>
            <w:tcW w:w="964" w:type="dxa"/>
            <w:vAlign w:val="center"/>
            <w:hideMark/>
          </w:tcPr>
          <w:p w14:paraId="3370070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79</w:t>
            </w:r>
          </w:p>
        </w:tc>
        <w:tc>
          <w:tcPr>
            <w:tcW w:w="964" w:type="dxa"/>
            <w:vAlign w:val="center"/>
            <w:hideMark/>
          </w:tcPr>
          <w:p w14:paraId="6BCA336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49</w:t>
            </w:r>
          </w:p>
        </w:tc>
        <w:tc>
          <w:tcPr>
            <w:tcW w:w="964" w:type="dxa"/>
            <w:vAlign w:val="center"/>
            <w:hideMark/>
          </w:tcPr>
          <w:p w14:paraId="4723593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60</w:t>
            </w:r>
          </w:p>
        </w:tc>
        <w:tc>
          <w:tcPr>
            <w:tcW w:w="964" w:type="dxa"/>
            <w:vAlign w:val="center"/>
            <w:hideMark/>
          </w:tcPr>
          <w:p w14:paraId="3222D95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75</w:t>
            </w:r>
          </w:p>
        </w:tc>
        <w:tc>
          <w:tcPr>
            <w:tcW w:w="964" w:type="dxa"/>
            <w:vAlign w:val="center"/>
            <w:hideMark/>
          </w:tcPr>
          <w:p w14:paraId="7DF7CA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2627F9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105</w:t>
            </w:r>
          </w:p>
        </w:tc>
        <w:tc>
          <w:tcPr>
            <w:tcW w:w="964" w:type="dxa"/>
            <w:vAlign w:val="center"/>
            <w:hideMark/>
          </w:tcPr>
          <w:p w14:paraId="669911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c>
          <w:tcPr>
            <w:tcW w:w="964" w:type="dxa"/>
            <w:vAlign w:val="center"/>
            <w:hideMark/>
          </w:tcPr>
          <w:p w14:paraId="193CB25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4891C5D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165</w:t>
            </w:r>
          </w:p>
        </w:tc>
        <w:tc>
          <w:tcPr>
            <w:tcW w:w="964" w:type="dxa"/>
            <w:vAlign w:val="center"/>
            <w:hideMark/>
          </w:tcPr>
          <w:p w14:paraId="1B5F78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180</w:t>
            </w:r>
          </w:p>
        </w:tc>
      </w:tr>
      <w:tr w:rsidR="003245F3" w:rsidRPr="008B43EF" w14:paraId="4B540B76" w14:textId="77777777" w:rsidTr="00BD0793">
        <w:trPr>
          <w:trHeight w:val="255"/>
        </w:trPr>
        <w:tc>
          <w:tcPr>
            <w:tcW w:w="5211" w:type="dxa"/>
            <w:vAlign w:val="center"/>
            <w:hideMark/>
          </w:tcPr>
          <w:p w14:paraId="5A5E72A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Вылов рыбы, тонн</w:t>
            </w:r>
          </w:p>
        </w:tc>
        <w:tc>
          <w:tcPr>
            <w:tcW w:w="964" w:type="dxa"/>
            <w:vAlign w:val="center"/>
            <w:hideMark/>
          </w:tcPr>
          <w:p w14:paraId="746177C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2000</w:t>
            </w:r>
          </w:p>
        </w:tc>
        <w:tc>
          <w:tcPr>
            <w:tcW w:w="964" w:type="dxa"/>
            <w:vAlign w:val="center"/>
            <w:hideMark/>
          </w:tcPr>
          <w:p w14:paraId="5A3C60C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1597</w:t>
            </w:r>
          </w:p>
        </w:tc>
        <w:tc>
          <w:tcPr>
            <w:tcW w:w="964" w:type="dxa"/>
            <w:vAlign w:val="center"/>
            <w:hideMark/>
          </w:tcPr>
          <w:p w14:paraId="5959DD0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1756</w:t>
            </w:r>
          </w:p>
        </w:tc>
        <w:tc>
          <w:tcPr>
            <w:tcW w:w="964" w:type="dxa"/>
            <w:vAlign w:val="center"/>
            <w:hideMark/>
          </w:tcPr>
          <w:p w14:paraId="67823A5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2107</w:t>
            </w:r>
          </w:p>
        </w:tc>
        <w:tc>
          <w:tcPr>
            <w:tcW w:w="964" w:type="dxa"/>
            <w:vAlign w:val="center"/>
            <w:hideMark/>
          </w:tcPr>
          <w:p w14:paraId="0A0567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2529</w:t>
            </w:r>
          </w:p>
        </w:tc>
        <w:tc>
          <w:tcPr>
            <w:tcW w:w="964" w:type="dxa"/>
            <w:vAlign w:val="center"/>
            <w:hideMark/>
          </w:tcPr>
          <w:p w14:paraId="0C5FE34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3035</w:t>
            </w:r>
          </w:p>
        </w:tc>
        <w:tc>
          <w:tcPr>
            <w:tcW w:w="964" w:type="dxa"/>
            <w:vAlign w:val="center"/>
            <w:hideMark/>
          </w:tcPr>
          <w:p w14:paraId="559DFAF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3186</w:t>
            </w:r>
          </w:p>
        </w:tc>
        <w:tc>
          <w:tcPr>
            <w:tcW w:w="964" w:type="dxa"/>
            <w:vAlign w:val="center"/>
            <w:hideMark/>
          </w:tcPr>
          <w:p w14:paraId="28B1EB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3346</w:t>
            </w:r>
          </w:p>
        </w:tc>
        <w:tc>
          <w:tcPr>
            <w:tcW w:w="964" w:type="dxa"/>
            <w:vAlign w:val="center"/>
            <w:hideMark/>
          </w:tcPr>
          <w:p w14:paraId="4CA1FE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3513</w:t>
            </w:r>
          </w:p>
        </w:tc>
        <w:tc>
          <w:tcPr>
            <w:tcW w:w="964" w:type="dxa"/>
            <w:vAlign w:val="center"/>
            <w:hideMark/>
          </w:tcPr>
          <w:p w14:paraId="7DA8AF2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3689</w:t>
            </w:r>
          </w:p>
        </w:tc>
      </w:tr>
      <w:tr w:rsidR="003245F3" w:rsidRPr="008B43EF" w14:paraId="3ED019D2" w14:textId="77777777" w:rsidTr="00BD0793">
        <w:trPr>
          <w:trHeight w:val="255"/>
        </w:trPr>
        <w:tc>
          <w:tcPr>
            <w:tcW w:w="5211" w:type="dxa"/>
            <w:vAlign w:val="center"/>
            <w:hideMark/>
          </w:tcPr>
          <w:p w14:paraId="724892C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964" w:type="dxa"/>
            <w:vAlign w:val="center"/>
            <w:hideMark/>
          </w:tcPr>
          <w:p w14:paraId="653469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26B7F2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79F067E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16CE42D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102</w:t>
            </w:r>
          </w:p>
        </w:tc>
        <w:tc>
          <w:tcPr>
            <w:tcW w:w="964" w:type="dxa"/>
            <w:vAlign w:val="center"/>
            <w:hideMark/>
          </w:tcPr>
          <w:p w14:paraId="01E7D2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123</w:t>
            </w:r>
          </w:p>
        </w:tc>
        <w:tc>
          <w:tcPr>
            <w:tcW w:w="964" w:type="dxa"/>
            <w:vAlign w:val="center"/>
            <w:hideMark/>
          </w:tcPr>
          <w:p w14:paraId="3577FE6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129</w:t>
            </w:r>
          </w:p>
        </w:tc>
        <w:tc>
          <w:tcPr>
            <w:tcW w:w="964" w:type="dxa"/>
            <w:vAlign w:val="center"/>
            <w:hideMark/>
          </w:tcPr>
          <w:p w14:paraId="5767129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284096D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142</w:t>
            </w:r>
          </w:p>
        </w:tc>
        <w:tc>
          <w:tcPr>
            <w:tcW w:w="964" w:type="dxa"/>
            <w:vAlign w:val="center"/>
            <w:hideMark/>
          </w:tcPr>
          <w:p w14:paraId="50E7EF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149</w:t>
            </w:r>
          </w:p>
        </w:tc>
        <w:tc>
          <w:tcPr>
            <w:tcW w:w="964" w:type="dxa"/>
            <w:vAlign w:val="center"/>
            <w:hideMark/>
          </w:tcPr>
          <w:p w14:paraId="6CEC42E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157</w:t>
            </w:r>
          </w:p>
        </w:tc>
      </w:tr>
      <w:tr w:rsidR="003245F3" w:rsidRPr="008B43EF" w14:paraId="1BF16C64" w14:textId="77777777" w:rsidTr="00BD0793">
        <w:trPr>
          <w:trHeight w:val="255"/>
        </w:trPr>
        <w:tc>
          <w:tcPr>
            <w:tcW w:w="5211" w:type="dxa"/>
            <w:vAlign w:val="center"/>
            <w:hideMark/>
          </w:tcPr>
          <w:p w14:paraId="507B6F38" w14:textId="0819DE4C" w:rsidR="003245F3" w:rsidRPr="00BD0793"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22</w:t>
            </w:r>
          </w:p>
        </w:tc>
        <w:tc>
          <w:tcPr>
            <w:tcW w:w="964" w:type="dxa"/>
            <w:noWrap/>
            <w:vAlign w:val="bottom"/>
            <w:hideMark/>
          </w:tcPr>
          <w:p w14:paraId="2A66A0B2"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3E2F8EF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8CDD2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0CA37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E8E47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90FB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FFC5D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B546A5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808B2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E6677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5DA1D545" w14:textId="77777777" w:rsidTr="00BD0793">
        <w:trPr>
          <w:trHeight w:val="510"/>
        </w:trPr>
        <w:tc>
          <w:tcPr>
            <w:tcW w:w="5211" w:type="dxa"/>
            <w:vAlign w:val="center"/>
            <w:hideMark/>
          </w:tcPr>
          <w:p w14:paraId="17D7E84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туристов, ежегодно приезжающих в муниципальный район с туристской целью</w:t>
            </w:r>
          </w:p>
        </w:tc>
        <w:tc>
          <w:tcPr>
            <w:tcW w:w="964" w:type="dxa"/>
            <w:vAlign w:val="center"/>
            <w:hideMark/>
          </w:tcPr>
          <w:p w14:paraId="50F6F5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31 777</w:t>
            </w:r>
          </w:p>
        </w:tc>
        <w:tc>
          <w:tcPr>
            <w:tcW w:w="964" w:type="dxa"/>
            <w:vAlign w:val="center"/>
            <w:hideMark/>
          </w:tcPr>
          <w:p w14:paraId="2D3856C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42 859</w:t>
            </w:r>
          </w:p>
        </w:tc>
        <w:tc>
          <w:tcPr>
            <w:tcW w:w="964" w:type="dxa"/>
            <w:vAlign w:val="center"/>
            <w:hideMark/>
          </w:tcPr>
          <w:p w14:paraId="65650D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49 288</w:t>
            </w:r>
          </w:p>
        </w:tc>
        <w:tc>
          <w:tcPr>
            <w:tcW w:w="964" w:type="dxa"/>
            <w:vAlign w:val="center"/>
            <w:hideMark/>
          </w:tcPr>
          <w:p w14:paraId="70B429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56 681</w:t>
            </w:r>
          </w:p>
        </w:tc>
        <w:tc>
          <w:tcPr>
            <w:tcW w:w="964" w:type="dxa"/>
            <w:vAlign w:val="center"/>
            <w:hideMark/>
          </w:tcPr>
          <w:p w14:paraId="4AAA42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65 183</w:t>
            </w:r>
          </w:p>
        </w:tc>
        <w:tc>
          <w:tcPr>
            <w:tcW w:w="964" w:type="dxa"/>
            <w:vAlign w:val="center"/>
            <w:hideMark/>
          </w:tcPr>
          <w:p w14:paraId="00B728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71 701</w:t>
            </w:r>
          </w:p>
        </w:tc>
        <w:tc>
          <w:tcPr>
            <w:tcW w:w="964" w:type="dxa"/>
            <w:vAlign w:val="center"/>
            <w:hideMark/>
          </w:tcPr>
          <w:p w14:paraId="0D8D37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78 872</w:t>
            </w:r>
          </w:p>
        </w:tc>
        <w:tc>
          <w:tcPr>
            <w:tcW w:w="964" w:type="dxa"/>
            <w:vAlign w:val="center"/>
            <w:hideMark/>
          </w:tcPr>
          <w:p w14:paraId="7DA21A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82 815</w:t>
            </w:r>
          </w:p>
        </w:tc>
        <w:tc>
          <w:tcPr>
            <w:tcW w:w="964" w:type="dxa"/>
            <w:vAlign w:val="center"/>
            <w:hideMark/>
          </w:tcPr>
          <w:p w14:paraId="4EDA999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93 263</w:t>
            </w:r>
          </w:p>
        </w:tc>
        <w:tc>
          <w:tcPr>
            <w:tcW w:w="964" w:type="dxa"/>
            <w:vAlign w:val="center"/>
            <w:hideMark/>
          </w:tcPr>
          <w:p w14:paraId="334448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123 059</w:t>
            </w:r>
          </w:p>
        </w:tc>
      </w:tr>
      <w:tr w:rsidR="003245F3" w:rsidRPr="008B43EF" w14:paraId="2086D000" w14:textId="77777777" w:rsidTr="00BD0793">
        <w:trPr>
          <w:trHeight w:val="255"/>
        </w:trPr>
        <w:tc>
          <w:tcPr>
            <w:tcW w:w="5211" w:type="dxa"/>
            <w:vAlign w:val="center"/>
            <w:hideMark/>
          </w:tcPr>
          <w:p w14:paraId="247FA10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гостиниц</w:t>
            </w:r>
          </w:p>
        </w:tc>
        <w:tc>
          <w:tcPr>
            <w:tcW w:w="964" w:type="dxa"/>
            <w:vAlign w:val="center"/>
            <w:hideMark/>
          </w:tcPr>
          <w:p w14:paraId="4F51E8D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145DF1F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73179E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C18B5A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w:t>
            </w:r>
          </w:p>
        </w:tc>
        <w:tc>
          <w:tcPr>
            <w:tcW w:w="964" w:type="dxa"/>
            <w:vAlign w:val="center"/>
            <w:hideMark/>
          </w:tcPr>
          <w:p w14:paraId="0AFD33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w:t>
            </w:r>
          </w:p>
        </w:tc>
        <w:tc>
          <w:tcPr>
            <w:tcW w:w="964" w:type="dxa"/>
            <w:vAlign w:val="center"/>
            <w:hideMark/>
          </w:tcPr>
          <w:p w14:paraId="2EBF47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B1579A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01E9549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c>
          <w:tcPr>
            <w:tcW w:w="964" w:type="dxa"/>
            <w:vAlign w:val="center"/>
            <w:hideMark/>
          </w:tcPr>
          <w:p w14:paraId="6F5ED2A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w:t>
            </w:r>
          </w:p>
        </w:tc>
        <w:tc>
          <w:tcPr>
            <w:tcW w:w="964" w:type="dxa"/>
            <w:vAlign w:val="center"/>
            <w:hideMark/>
          </w:tcPr>
          <w:p w14:paraId="23C390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r>
    </w:tbl>
    <w:p w14:paraId="7247E0E9" w14:textId="77777777" w:rsidR="003245F3" w:rsidRDefault="003245F3" w:rsidP="003245F3">
      <w:pPr>
        <w:pStyle w:val="a7"/>
        <w:jc w:val="both"/>
        <w:rPr>
          <w:rFonts w:ascii="Times New Roman" w:hAnsi="Times New Roman"/>
        </w:rPr>
      </w:pPr>
    </w:p>
    <w:p w14:paraId="02B42430" w14:textId="2357F935" w:rsidR="003245F3" w:rsidRPr="00BD0793" w:rsidRDefault="00DE268F" w:rsidP="003245F3">
      <w:pPr>
        <w:rPr>
          <w:rFonts w:ascii="Times New Roman" w:hAnsi="Times New Roman" w:cs="Times New Roman"/>
          <w:sz w:val="28"/>
          <w:szCs w:val="28"/>
        </w:rPr>
      </w:pPr>
      <w:r>
        <w:rPr>
          <w:rFonts w:ascii="Times New Roman" w:hAnsi="Times New Roman" w:cs="Times New Roman"/>
          <w:sz w:val="28"/>
          <w:szCs w:val="28"/>
        </w:rPr>
        <w:t>Сценарий «</w:t>
      </w:r>
      <w:r w:rsidR="003245F3" w:rsidRPr="00BD0793">
        <w:rPr>
          <w:rFonts w:ascii="Times New Roman" w:hAnsi="Times New Roman" w:cs="Times New Roman"/>
          <w:sz w:val="28"/>
          <w:szCs w:val="28"/>
        </w:rPr>
        <w:t>инновационный</w:t>
      </w:r>
      <w:r>
        <w:rPr>
          <w:rFonts w:ascii="Times New Roman" w:hAnsi="Times New Roman" w:cs="Times New Roman"/>
          <w:sz w:val="28"/>
          <w:szCs w:val="2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964"/>
        <w:gridCol w:w="964"/>
        <w:gridCol w:w="964"/>
        <w:gridCol w:w="964"/>
        <w:gridCol w:w="964"/>
        <w:gridCol w:w="964"/>
        <w:gridCol w:w="964"/>
        <w:gridCol w:w="964"/>
        <w:gridCol w:w="964"/>
        <w:gridCol w:w="964"/>
      </w:tblGrid>
      <w:tr w:rsidR="003245F3" w:rsidRPr="008B43EF" w14:paraId="5930007B" w14:textId="77777777" w:rsidTr="00B92CB6">
        <w:trPr>
          <w:trHeight w:val="300"/>
        </w:trPr>
        <w:tc>
          <w:tcPr>
            <w:tcW w:w="5324" w:type="dxa"/>
            <w:vMerge w:val="restart"/>
            <w:vAlign w:val="center"/>
            <w:hideMark/>
          </w:tcPr>
          <w:p w14:paraId="78BAC50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Показатели инновационного сценария</w:t>
            </w:r>
          </w:p>
        </w:tc>
        <w:tc>
          <w:tcPr>
            <w:tcW w:w="964" w:type="dxa"/>
            <w:gridSpan w:val="3"/>
            <w:vAlign w:val="center"/>
            <w:hideMark/>
          </w:tcPr>
          <w:p w14:paraId="3025528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Отчетные данные</w:t>
            </w:r>
          </w:p>
        </w:tc>
        <w:tc>
          <w:tcPr>
            <w:tcW w:w="964" w:type="dxa"/>
            <w:gridSpan w:val="7"/>
            <w:vAlign w:val="center"/>
            <w:hideMark/>
          </w:tcPr>
          <w:p w14:paraId="22DB7BFB"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 xml:space="preserve">Ожидаемые результаты </w:t>
            </w:r>
          </w:p>
        </w:tc>
      </w:tr>
      <w:tr w:rsidR="003245F3" w:rsidRPr="008B43EF" w14:paraId="2C241243" w14:textId="77777777" w:rsidTr="00B92CB6">
        <w:trPr>
          <w:trHeight w:val="300"/>
        </w:trPr>
        <w:tc>
          <w:tcPr>
            <w:tcW w:w="5324" w:type="dxa"/>
            <w:vMerge/>
            <w:vAlign w:val="center"/>
            <w:hideMark/>
          </w:tcPr>
          <w:p w14:paraId="218F66A5" w14:textId="77777777" w:rsidR="003245F3" w:rsidRPr="008B43EF" w:rsidRDefault="003245F3" w:rsidP="003245F3">
            <w:pPr>
              <w:spacing w:after="0" w:line="240" w:lineRule="auto"/>
              <w:rPr>
                <w:rFonts w:ascii="Times New Roman" w:eastAsia="Times New Roman" w:hAnsi="Times New Roman" w:cs="Times New Roman"/>
                <w:iCs/>
                <w:color w:val="000000"/>
                <w:sz w:val="20"/>
                <w:szCs w:val="20"/>
                <w:lang w:eastAsia="ru-RU"/>
              </w:rPr>
            </w:pPr>
          </w:p>
        </w:tc>
        <w:tc>
          <w:tcPr>
            <w:tcW w:w="964" w:type="dxa"/>
            <w:vAlign w:val="center"/>
            <w:hideMark/>
          </w:tcPr>
          <w:p w14:paraId="15619A5E"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2023</w:t>
            </w:r>
          </w:p>
        </w:tc>
        <w:tc>
          <w:tcPr>
            <w:tcW w:w="964" w:type="dxa"/>
            <w:vAlign w:val="center"/>
            <w:hideMark/>
          </w:tcPr>
          <w:p w14:paraId="5C6BB421"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2024</w:t>
            </w:r>
          </w:p>
        </w:tc>
        <w:tc>
          <w:tcPr>
            <w:tcW w:w="964" w:type="dxa"/>
            <w:vAlign w:val="center"/>
            <w:hideMark/>
          </w:tcPr>
          <w:p w14:paraId="2AEA47BB"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2025</w:t>
            </w:r>
          </w:p>
        </w:tc>
        <w:tc>
          <w:tcPr>
            <w:tcW w:w="964" w:type="dxa"/>
            <w:vAlign w:val="center"/>
            <w:hideMark/>
          </w:tcPr>
          <w:p w14:paraId="78CEA06E"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2026</w:t>
            </w:r>
          </w:p>
        </w:tc>
        <w:tc>
          <w:tcPr>
            <w:tcW w:w="964" w:type="dxa"/>
            <w:vAlign w:val="center"/>
            <w:hideMark/>
          </w:tcPr>
          <w:p w14:paraId="29ED9173"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2027</w:t>
            </w:r>
          </w:p>
        </w:tc>
        <w:tc>
          <w:tcPr>
            <w:tcW w:w="964" w:type="dxa"/>
            <w:vAlign w:val="center"/>
            <w:hideMark/>
          </w:tcPr>
          <w:p w14:paraId="19F1BB6D"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2028</w:t>
            </w:r>
          </w:p>
        </w:tc>
        <w:tc>
          <w:tcPr>
            <w:tcW w:w="964" w:type="dxa"/>
            <w:vAlign w:val="center"/>
            <w:hideMark/>
          </w:tcPr>
          <w:p w14:paraId="69B0057C"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2029</w:t>
            </w:r>
          </w:p>
        </w:tc>
        <w:tc>
          <w:tcPr>
            <w:tcW w:w="964" w:type="dxa"/>
            <w:vAlign w:val="center"/>
            <w:hideMark/>
          </w:tcPr>
          <w:p w14:paraId="20CF4B6D"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2030</w:t>
            </w:r>
          </w:p>
        </w:tc>
        <w:tc>
          <w:tcPr>
            <w:tcW w:w="964" w:type="dxa"/>
            <w:vAlign w:val="center"/>
            <w:hideMark/>
          </w:tcPr>
          <w:p w14:paraId="4B8D6538"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2036</w:t>
            </w:r>
          </w:p>
        </w:tc>
        <w:tc>
          <w:tcPr>
            <w:tcW w:w="964" w:type="dxa"/>
            <w:vAlign w:val="center"/>
            <w:hideMark/>
          </w:tcPr>
          <w:p w14:paraId="0A710045"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2050</w:t>
            </w:r>
          </w:p>
        </w:tc>
      </w:tr>
      <w:tr w:rsidR="003245F3" w:rsidRPr="008B43EF" w14:paraId="418A964C" w14:textId="77777777" w:rsidTr="00B92CB6">
        <w:trPr>
          <w:trHeight w:val="300"/>
        </w:trPr>
        <w:tc>
          <w:tcPr>
            <w:tcW w:w="5324" w:type="dxa"/>
            <w:vMerge/>
            <w:vAlign w:val="center"/>
            <w:hideMark/>
          </w:tcPr>
          <w:p w14:paraId="7EDD5AD8" w14:textId="77777777" w:rsidR="003245F3" w:rsidRPr="008B43EF" w:rsidRDefault="003245F3" w:rsidP="003245F3">
            <w:pPr>
              <w:spacing w:after="0" w:line="240" w:lineRule="auto"/>
              <w:rPr>
                <w:rFonts w:ascii="Times New Roman" w:eastAsia="Times New Roman" w:hAnsi="Times New Roman" w:cs="Times New Roman"/>
                <w:iCs/>
                <w:color w:val="000000"/>
                <w:sz w:val="20"/>
                <w:szCs w:val="20"/>
                <w:lang w:eastAsia="ru-RU"/>
              </w:rPr>
            </w:pPr>
          </w:p>
        </w:tc>
        <w:tc>
          <w:tcPr>
            <w:tcW w:w="964" w:type="dxa"/>
            <w:vAlign w:val="center"/>
            <w:hideMark/>
          </w:tcPr>
          <w:p w14:paraId="0CF30DC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факт</w:t>
            </w:r>
          </w:p>
        </w:tc>
        <w:tc>
          <w:tcPr>
            <w:tcW w:w="964" w:type="dxa"/>
            <w:vAlign w:val="center"/>
            <w:hideMark/>
          </w:tcPr>
          <w:p w14:paraId="63634D3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факт</w:t>
            </w:r>
          </w:p>
        </w:tc>
        <w:tc>
          <w:tcPr>
            <w:tcW w:w="964" w:type="dxa"/>
            <w:vAlign w:val="center"/>
            <w:hideMark/>
          </w:tcPr>
          <w:p w14:paraId="73957E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оценка</w:t>
            </w:r>
          </w:p>
        </w:tc>
        <w:tc>
          <w:tcPr>
            <w:tcW w:w="964" w:type="dxa"/>
            <w:vAlign w:val="center"/>
            <w:hideMark/>
          </w:tcPr>
          <w:p w14:paraId="4916B7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план</w:t>
            </w:r>
          </w:p>
        </w:tc>
        <w:tc>
          <w:tcPr>
            <w:tcW w:w="964" w:type="dxa"/>
            <w:vAlign w:val="center"/>
            <w:hideMark/>
          </w:tcPr>
          <w:p w14:paraId="07794FC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план</w:t>
            </w:r>
          </w:p>
        </w:tc>
        <w:tc>
          <w:tcPr>
            <w:tcW w:w="964" w:type="dxa"/>
            <w:vAlign w:val="center"/>
            <w:hideMark/>
          </w:tcPr>
          <w:p w14:paraId="53F762C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план</w:t>
            </w:r>
          </w:p>
        </w:tc>
        <w:tc>
          <w:tcPr>
            <w:tcW w:w="964" w:type="dxa"/>
            <w:vAlign w:val="center"/>
            <w:hideMark/>
          </w:tcPr>
          <w:p w14:paraId="54948CE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план</w:t>
            </w:r>
          </w:p>
        </w:tc>
        <w:tc>
          <w:tcPr>
            <w:tcW w:w="964" w:type="dxa"/>
            <w:vAlign w:val="center"/>
            <w:hideMark/>
          </w:tcPr>
          <w:p w14:paraId="61EE97B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план</w:t>
            </w:r>
          </w:p>
        </w:tc>
        <w:tc>
          <w:tcPr>
            <w:tcW w:w="964" w:type="dxa"/>
            <w:vAlign w:val="center"/>
            <w:hideMark/>
          </w:tcPr>
          <w:p w14:paraId="193F35D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план</w:t>
            </w:r>
          </w:p>
        </w:tc>
        <w:tc>
          <w:tcPr>
            <w:tcW w:w="964" w:type="dxa"/>
            <w:vAlign w:val="center"/>
            <w:hideMark/>
          </w:tcPr>
          <w:p w14:paraId="2901B50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план</w:t>
            </w:r>
          </w:p>
        </w:tc>
      </w:tr>
      <w:tr w:rsidR="003245F3" w:rsidRPr="008B43EF" w14:paraId="49BA01DC" w14:textId="77777777" w:rsidTr="00B92CB6">
        <w:trPr>
          <w:trHeight w:val="300"/>
        </w:trPr>
        <w:tc>
          <w:tcPr>
            <w:tcW w:w="5324" w:type="dxa"/>
            <w:vAlign w:val="center"/>
            <w:hideMark/>
          </w:tcPr>
          <w:p w14:paraId="7CB4C9C2"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 </w:t>
            </w:r>
          </w:p>
        </w:tc>
        <w:tc>
          <w:tcPr>
            <w:tcW w:w="964" w:type="dxa"/>
            <w:vAlign w:val="center"/>
            <w:hideMark/>
          </w:tcPr>
          <w:p w14:paraId="3EAD03C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0E75A25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1E2737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773B5F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2D182DC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3A1FB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483A11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6C9B71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380FFF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6E852B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4F56D77D" w14:textId="77777777" w:rsidTr="00B92CB6">
        <w:trPr>
          <w:trHeight w:val="300"/>
        </w:trPr>
        <w:tc>
          <w:tcPr>
            <w:tcW w:w="5324" w:type="dxa"/>
            <w:vAlign w:val="center"/>
            <w:hideMark/>
          </w:tcPr>
          <w:p w14:paraId="7FE6249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населения (среднегодовая)</w:t>
            </w:r>
          </w:p>
        </w:tc>
        <w:tc>
          <w:tcPr>
            <w:tcW w:w="964" w:type="dxa"/>
            <w:vAlign w:val="center"/>
            <w:hideMark/>
          </w:tcPr>
          <w:p w14:paraId="3B15D2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18 944</w:t>
            </w:r>
          </w:p>
        </w:tc>
        <w:tc>
          <w:tcPr>
            <w:tcW w:w="964" w:type="dxa"/>
            <w:vAlign w:val="center"/>
            <w:hideMark/>
          </w:tcPr>
          <w:p w14:paraId="4F29FA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19 081</w:t>
            </w:r>
          </w:p>
        </w:tc>
        <w:tc>
          <w:tcPr>
            <w:tcW w:w="964" w:type="dxa"/>
            <w:vAlign w:val="center"/>
            <w:hideMark/>
          </w:tcPr>
          <w:p w14:paraId="1868A19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19 083</w:t>
            </w:r>
          </w:p>
        </w:tc>
        <w:tc>
          <w:tcPr>
            <w:tcW w:w="964" w:type="dxa"/>
            <w:vAlign w:val="center"/>
            <w:hideMark/>
          </w:tcPr>
          <w:p w14:paraId="010B5A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19 183</w:t>
            </w:r>
          </w:p>
        </w:tc>
        <w:tc>
          <w:tcPr>
            <w:tcW w:w="964" w:type="dxa"/>
            <w:vAlign w:val="center"/>
            <w:hideMark/>
          </w:tcPr>
          <w:p w14:paraId="2B9B88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19 288</w:t>
            </w:r>
          </w:p>
        </w:tc>
        <w:tc>
          <w:tcPr>
            <w:tcW w:w="964" w:type="dxa"/>
            <w:vAlign w:val="center"/>
            <w:hideMark/>
          </w:tcPr>
          <w:p w14:paraId="08D6A3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19 398</w:t>
            </w:r>
          </w:p>
        </w:tc>
        <w:tc>
          <w:tcPr>
            <w:tcW w:w="964" w:type="dxa"/>
            <w:vAlign w:val="center"/>
            <w:hideMark/>
          </w:tcPr>
          <w:p w14:paraId="2D38E42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19 513</w:t>
            </w:r>
          </w:p>
        </w:tc>
        <w:tc>
          <w:tcPr>
            <w:tcW w:w="964" w:type="dxa"/>
            <w:vAlign w:val="center"/>
            <w:hideMark/>
          </w:tcPr>
          <w:p w14:paraId="7A965D0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19 633</w:t>
            </w:r>
          </w:p>
        </w:tc>
        <w:tc>
          <w:tcPr>
            <w:tcW w:w="964" w:type="dxa"/>
            <w:vAlign w:val="center"/>
            <w:hideMark/>
          </w:tcPr>
          <w:p w14:paraId="757B29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21 588</w:t>
            </w:r>
          </w:p>
        </w:tc>
        <w:tc>
          <w:tcPr>
            <w:tcW w:w="964" w:type="dxa"/>
            <w:vAlign w:val="center"/>
            <w:hideMark/>
          </w:tcPr>
          <w:p w14:paraId="10EC2BB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24 673</w:t>
            </w:r>
          </w:p>
        </w:tc>
      </w:tr>
      <w:tr w:rsidR="003245F3" w:rsidRPr="008B43EF" w14:paraId="74190417" w14:textId="77777777" w:rsidTr="00B92CB6">
        <w:trPr>
          <w:trHeight w:val="300"/>
        </w:trPr>
        <w:tc>
          <w:tcPr>
            <w:tcW w:w="5324" w:type="dxa"/>
            <w:vAlign w:val="center"/>
            <w:hideMark/>
          </w:tcPr>
          <w:p w14:paraId="5195AA7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Естественный прирост </w:t>
            </w:r>
          </w:p>
        </w:tc>
        <w:tc>
          <w:tcPr>
            <w:tcW w:w="964" w:type="dxa"/>
            <w:vAlign w:val="center"/>
            <w:hideMark/>
          </w:tcPr>
          <w:p w14:paraId="75BA02E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7C0D558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26978D3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w:t>
            </w:r>
          </w:p>
        </w:tc>
        <w:tc>
          <w:tcPr>
            <w:tcW w:w="964" w:type="dxa"/>
            <w:vAlign w:val="center"/>
            <w:hideMark/>
          </w:tcPr>
          <w:p w14:paraId="1F122B9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w:t>
            </w:r>
          </w:p>
        </w:tc>
        <w:tc>
          <w:tcPr>
            <w:tcW w:w="964" w:type="dxa"/>
            <w:vAlign w:val="center"/>
            <w:hideMark/>
          </w:tcPr>
          <w:p w14:paraId="171FE05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w:t>
            </w:r>
          </w:p>
        </w:tc>
        <w:tc>
          <w:tcPr>
            <w:tcW w:w="964" w:type="dxa"/>
            <w:vAlign w:val="center"/>
            <w:hideMark/>
          </w:tcPr>
          <w:p w14:paraId="3CEDDC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w:t>
            </w:r>
          </w:p>
        </w:tc>
        <w:tc>
          <w:tcPr>
            <w:tcW w:w="964" w:type="dxa"/>
            <w:vAlign w:val="center"/>
            <w:hideMark/>
          </w:tcPr>
          <w:p w14:paraId="0C30AFC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w:t>
            </w:r>
          </w:p>
        </w:tc>
        <w:tc>
          <w:tcPr>
            <w:tcW w:w="964" w:type="dxa"/>
            <w:vAlign w:val="center"/>
            <w:hideMark/>
          </w:tcPr>
          <w:p w14:paraId="42D455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w:t>
            </w:r>
          </w:p>
        </w:tc>
        <w:tc>
          <w:tcPr>
            <w:tcW w:w="964" w:type="dxa"/>
            <w:vAlign w:val="center"/>
            <w:hideMark/>
          </w:tcPr>
          <w:p w14:paraId="66E5263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7FF84FC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w:t>
            </w:r>
          </w:p>
        </w:tc>
      </w:tr>
      <w:tr w:rsidR="003245F3" w:rsidRPr="008B43EF" w14:paraId="242B1D87" w14:textId="77777777" w:rsidTr="00B92CB6">
        <w:trPr>
          <w:trHeight w:val="300"/>
        </w:trPr>
        <w:tc>
          <w:tcPr>
            <w:tcW w:w="5324" w:type="dxa"/>
            <w:vAlign w:val="center"/>
            <w:hideMark/>
          </w:tcPr>
          <w:p w14:paraId="7EBEEA2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Миграционный прирост</w:t>
            </w:r>
          </w:p>
        </w:tc>
        <w:tc>
          <w:tcPr>
            <w:tcW w:w="964" w:type="dxa"/>
            <w:vAlign w:val="center"/>
            <w:hideMark/>
          </w:tcPr>
          <w:p w14:paraId="7D29C77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152</w:t>
            </w:r>
          </w:p>
        </w:tc>
        <w:tc>
          <w:tcPr>
            <w:tcW w:w="964" w:type="dxa"/>
            <w:vAlign w:val="center"/>
            <w:hideMark/>
          </w:tcPr>
          <w:p w14:paraId="46D6E0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113</w:t>
            </w:r>
          </w:p>
        </w:tc>
        <w:tc>
          <w:tcPr>
            <w:tcW w:w="964" w:type="dxa"/>
            <w:vAlign w:val="center"/>
            <w:hideMark/>
          </w:tcPr>
          <w:p w14:paraId="3C7CC7F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125</w:t>
            </w:r>
          </w:p>
        </w:tc>
        <w:tc>
          <w:tcPr>
            <w:tcW w:w="964" w:type="dxa"/>
            <w:vAlign w:val="center"/>
            <w:hideMark/>
          </w:tcPr>
          <w:p w14:paraId="1A100E1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130</w:t>
            </w:r>
          </w:p>
        </w:tc>
        <w:tc>
          <w:tcPr>
            <w:tcW w:w="964" w:type="dxa"/>
            <w:vAlign w:val="center"/>
            <w:hideMark/>
          </w:tcPr>
          <w:p w14:paraId="74FA885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w:t>
            </w:r>
          </w:p>
        </w:tc>
        <w:tc>
          <w:tcPr>
            <w:tcW w:w="964" w:type="dxa"/>
            <w:vAlign w:val="center"/>
            <w:hideMark/>
          </w:tcPr>
          <w:p w14:paraId="4A4E2E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140</w:t>
            </w:r>
          </w:p>
        </w:tc>
        <w:tc>
          <w:tcPr>
            <w:tcW w:w="964" w:type="dxa"/>
            <w:vAlign w:val="center"/>
            <w:hideMark/>
          </w:tcPr>
          <w:p w14:paraId="344B7E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145</w:t>
            </w:r>
          </w:p>
        </w:tc>
        <w:tc>
          <w:tcPr>
            <w:tcW w:w="964" w:type="dxa"/>
            <w:vAlign w:val="center"/>
            <w:hideMark/>
          </w:tcPr>
          <w:p w14:paraId="4F4F32A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2C567A3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w:t>
            </w:r>
          </w:p>
        </w:tc>
        <w:tc>
          <w:tcPr>
            <w:tcW w:w="964" w:type="dxa"/>
            <w:vAlign w:val="center"/>
            <w:hideMark/>
          </w:tcPr>
          <w:p w14:paraId="0C9AA7F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w:t>
            </w:r>
          </w:p>
        </w:tc>
      </w:tr>
      <w:tr w:rsidR="003245F3" w:rsidRPr="008B43EF" w14:paraId="0A22EC71" w14:textId="77777777" w:rsidTr="00B92CB6">
        <w:trPr>
          <w:trHeight w:val="300"/>
        </w:trPr>
        <w:tc>
          <w:tcPr>
            <w:tcW w:w="5324" w:type="dxa"/>
            <w:vAlign w:val="center"/>
            <w:hideMark/>
          </w:tcPr>
          <w:p w14:paraId="2518999D"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 </w:t>
            </w:r>
          </w:p>
        </w:tc>
        <w:tc>
          <w:tcPr>
            <w:tcW w:w="964" w:type="dxa"/>
            <w:vAlign w:val="center"/>
            <w:hideMark/>
          </w:tcPr>
          <w:p w14:paraId="3BC9E0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4AA8C9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484905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4632E2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BEF31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024D4A8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6A305E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C9F95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1272BE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06CD397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6E17214D" w14:textId="77777777" w:rsidTr="00B92CB6">
        <w:trPr>
          <w:trHeight w:val="300"/>
        </w:trPr>
        <w:tc>
          <w:tcPr>
            <w:tcW w:w="5324" w:type="dxa"/>
            <w:vAlign w:val="center"/>
            <w:hideMark/>
          </w:tcPr>
          <w:p w14:paraId="78D56CD6" w14:textId="14DC1922" w:rsidR="003245F3" w:rsidRPr="008B43EF" w:rsidRDefault="000F1DB2" w:rsidP="000F1DB2">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Талица 6 </w:t>
            </w:r>
          </w:p>
        </w:tc>
        <w:tc>
          <w:tcPr>
            <w:tcW w:w="964" w:type="dxa"/>
            <w:vAlign w:val="center"/>
            <w:hideMark/>
          </w:tcPr>
          <w:p w14:paraId="2EBD3A0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2C67711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76942D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C35E54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AA9D7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60B6284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4734DEC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25332B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CCE4A3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101D36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12AA1F30" w14:textId="77777777" w:rsidTr="00B92CB6">
        <w:trPr>
          <w:trHeight w:val="524"/>
        </w:trPr>
        <w:tc>
          <w:tcPr>
            <w:tcW w:w="5324" w:type="dxa"/>
            <w:vAlign w:val="center"/>
            <w:hideMark/>
          </w:tcPr>
          <w:p w14:paraId="08658AE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Доля граждан, регулярно занимающихся физической культурой и спортом, % от общего числа жителей</w:t>
            </w:r>
          </w:p>
        </w:tc>
        <w:tc>
          <w:tcPr>
            <w:tcW w:w="964" w:type="dxa"/>
            <w:vAlign w:val="center"/>
            <w:hideMark/>
          </w:tcPr>
          <w:p w14:paraId="3A8F54A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60,9</w:t>
            </w:r>
          </w:p>
        </w:tc>
        <w:tc>
          <w:tcPr>
            <w:tcW w:w="964" w:type="dxa"/>
            <w:vAlign w:val="center"/>
            <w:hideMark/>
          </w:tcPr>
          <w:p w14:paraId="27AE769D"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64,4</w:t>
            </w:r>
          </w:p>
        </w:tc>
        <w:tc>
          <w:tcPr>
            <w:tcW w:w="964" w:type="dxa"/>
            <w:vAlign w:val="center"/>
            <w:hideMark/>
          </w:tcPr>
          <w:p w14:paraId="6B091B8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w:t>
            </w:r>
          </w:p>
        </w:tc>
        <w:tc>
          <w:tcPr>
            <w:tcW w:w="964" w:type="dxa"/>
            <w:vAlign w:val="center"/>
            <w:hideMark/>
          </w:tcPr>
          <w:p w14:paraId="57712616"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65,5</w:t>
            </w:r>
          </w:p>
        </w:tc>
        <w:tc>
          <w:tcPr>
            <w:tcW w:w="964" w:type="dxa"/>
            <w:vAlign w:val="center"/>
            <w:hideMark/>
          </w:tcPr>
          <w:p w14:paraId="2ACF0E8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66</w:t>
            </w:r>
          </w:p>
        </w:tc>
        <w:tc>
          <w:tcPr>
            <w:tcW w:w="964" w:type="dxa"/>
            <w:vAlign w:val="center"/>
            <w:hideMark/>
          </w:tcPr>
          <w:p w14:paraId="646C560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66,5</w:t>
            </w:r>
          </w:p>
        </w:tc>
        <w:tc>
          <w:tcPr>
            <w:tcW w:w="964" w:type="dxa"/>
            <w:vAlign w:val="center"/>
            <w:hideMark/>
          </w:tcPr>
          <w:p w14:paraId="2B2C813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67</w:t>
            </w:r>
          </w:p>
        </w:tc>
        <w:tc>
          <w:tcPr>
            <w:tcW w:w="964" w:type="dxa"/>
            <w:vAlign w:val="center"/>
            <w:hideMark/>
          </w:tcPr>
          <w:p w14:paraId="6564EEF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68</w:t>
            </w:r>
          </w:p>
        </w:tc>
        <w:tc>
          <w:tcPr>
            <w:tcW w:w="964" w:type="dxa"/>
            <w:vAlign w:val="center"/>
            <w:hideMark/>
          </w:tcPr>
          <w:p w14:paraId="6C2F91F4"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70</w:t>
            </w:r>
          </w:p>
        </w:tc>
        <w:tc>
          <w:tcPr>
            <w:tcW w:w="964" w:type="dxa"/>
            <w:vAlign w:val="center"/>
            <w:hideMark/>
          </w:tcPr>
          <w:p w14:paraId="77FF27E3"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75</w:t>
            </w:r>
          </w:p>
        </w:tc>
      </w:tr>
      <w:tr w:rsidR="003245F3" w:rsidRPr="008B43EF" w14:paraId="1D5E3969" w14:textId="77777777" w:rsidTr="00B92CB6">
        <w:trPr>
          <w:trHeight w:val="510"/>
        </w:trPr>
        <w:tc>
          <w:tcPr>
            <w:tcW w:w="5324" w:type="dxa"/>
            <w:vAlign w:val="center"/>
            <w:hideMark/>
          </w:tcPr>
          <w:p w14:paraId="237B2152"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спортивными сооружениями в ХМР, шт.</w:t>
            </w:r>
          </w:p>
        </w:tc>
        <w:tc>
          <w:tcPr>
            <w:tcW w:w="964" w:type="dxa"/>
            <w:vAlign w:val="center"/>
            <w:hideMark/>
          </w:tcPr>
          <w:p w14:paraId="45BA19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84</w:t>
            </w:r>
          </w:p>
        </w:tc>
        <w:tc>
          <w:tcPr>
            <w:tcW w:w="964" w:type="dxa"/>
            <w:vAlign w:val="center"/>
            <w:hideMark/>
          </w:tcPr>
          <w:p w14:paraId="0F603F3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w:t>
            </w:r>
          </w:p>
        </w:tc>
        <w:tc>
          <w:tcPr>
            <w:tcW w:w="964" w:type="dxa"/>
            <w:vAlign w:val="center"/>
            <w:hideMark/>
          </w:tcPr>
          <w:p w14:paraId="7A6641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w:t>
            </w:r>
          </w:p>
        </w:tc>
        <w:tc>
          <w:tcPr>
            <w:tcW w:w="964" w:type="dxa"/>
            <w:vAlign w:val="center"/>
            <w:hideMark/>
          </w:tcPr>
          <w:p w14:paraId="3FE5024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89</w:t>
            </w:r>
          </w:p>
        </w:tc>
        <w:tc>
          <w:tcPr>
            <w:tcW w:w="964" w:type="dxa"/>
            <w:vAlign w:val="center"/>
            <w:hideMark/>
          </w:tcPr>
          <w:p w14:paraId="4F94C0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18BAE06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543EA24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01E3A09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c>
          <w:tcPr>
            <w:tcW w:w="964" w:type="dxa"/>
            <w:vAlign w:val="center"/>
            <w:hideMark/>
          </w:tcPr>
          <w:p w14:paraId="14944F7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c>
          <w:tcPr>
            <w:tcW w:w="964" w:type="dxa"/>
            <w:vAlign w:val="center"/>
            <w:hideMark/>
          </w:tcPr>
          <w:p w14:paraId="18B972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r>
      <w:tr w:rsidR="003245F3" w:rsidRPr="008B43EF" w14:paraId="3034FFB2" w14:textId="77777777" w:rsidTr="00B92CB6">
        <w:trPr>
          <w:trHeight w:val="300"/>
        </w:trPr>
        <w:tc>
          <w:tcPr>
            <w:tcW w:w="5324" w:type="dxa"/>
            <w:vAlign w:val="center"/>
            <w:hideMark/>
          </w:tcPr>
          <w:p w14:paraId="42CD3DCC"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спортивные залы, шт.</w:t>
            </w:r>
          </w:p>
        </w:tc>
        <w:tc>
          <w:tcPr>
            <w:tcW w:w="964" w:type="dxa"/>
            <w:vAlign w:val="center"/>
            <w:hideMark/>
          </w:tcPr>
          <w:p w14:paraId="56C88DF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w:t>
            </w:r>
          </w:p>
        </w:tc>
        <w:tc>
          <w:tcPr>
            <w:tcW w:w="964" w:type="dxa"/>
            <w:vAlign w:val="center"/>
            <w:hideMark/>
          </w:tcPr>
          <w:p w14:paraId="66FBABF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60016ED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3205D9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57570C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573FF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6E2435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7E2990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1B98FE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5759EF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r>
      <w:tr w:rsidR="003245F3" w:rsidRPr="008B43EF" w14:paraId="4ACA84B6" w14:textId="77777777" w:rsidTr="00B92CB6">
        <w:trPr>
          <w:trHeight w:val="300"/>
        </w:trPr>
        <w:tc>
          <w:tcPr>
            <w:tcW w:w="5324" w:type="dxa"/>
            <w:vAlign w:val="center"/>
            <w:hideMark/>
          </w:tcPr>
          <w:p w14:paraId="7C42230E"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плоскостные сооружения, шт.</w:t>
            </w:r>
          </w:p>
        </w:tc>
        <w:tc>
          <w:tcPr>
            <w:tcW w:w="964" w:type="dxa"/>
            <w:vAlign w:val="center"/>
            <w:hideMark/>
          </w:tcPr>
          <w:p w14:paraId="1047D6A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2F02CD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1994E1A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7FA2BE4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216AA3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130E58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28684C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444F83F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39857FC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5183DD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r>
      <w:tr w:rsidR="003245F3" w:rsidRPr="008B43EF" w14:paraId="00CDC948" w14:textId="77777777" w:rsidTr="00B92CB6">
        <w:trPr>
          <w:trHeight w:val="300"/>
        </w:trPr>
        <w:tc>
          <w:tcPr>
            <w:tcW w:w="5324" w:type="dxa"/>
            <w:vAlign w:val="center"/>
            <w:hideMark/>
          </w:tcPr>
          <w:p w14:paraId="56520C03"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плавательные бассейны, шт.</w:t>
            </w:r>
          </w:p>
        </w:tc>
        <w:tc>
          <w:tcPr>
            <w:tcW w:w="964" w:type="dxa"/>
            <w:vAlign w:val="center"/>
            <w:hideMark/>
          </w:tcPr>
          <w:p w14:paraId="24A3BD6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38A540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36B4D1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1E4FF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92EA6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6DBF7AC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65D6D1A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7D35E3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1755A0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4B0102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r>
      <w:tr w:rsidR="003245F3" w:rsidRPr="008B43EF" w14:paraId="29D2FFFB" w14:textId="77777777" w:rsidTr="00B92CB6">
        <w:trPr>
          <w:trHeight w:val="300"/>
        </w:trPr>
        <w:tc>
          <w:tcPr>
            <w:tcW w:w="5324" w:type="dxa"/>
            <w:vAlign w:val="center"/>
            <w:hideMark/>
          </w:tcPr>
          <w:p w14:paraId="71AF81E1"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лыжные базы и др. спорт. сооружения</w:t>
            </w:r>
          </w:p>
        </w:tc>
        <w:tc>
          <w:tcPr>
            <w:tcW w:w="964" w:type="dxa"/>
            <w:vAlign w:val="center"/>
            <w:hideMark/>
          </w:tcPr>
          <w:p w14:paraId="751693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7E31A0B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964" w:type="dxa"/>
            <w:vAlign w:val="center"/>
            <w:hideMark/>
          </w:tcPr>
          <w:p w14:paraId="50EEE2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964" w:type="dxa"/>
            <w:vAlign w:val="center"/>
            <w:hideMark/>
          </w:tcPr>
          <w:p w14:paraId="77834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964" w:type="dxa"/>
            <w:vAlign w:val="center"/>
            <w:hideMark/>
          </w:tcPr>
          <w:p w14:paraId="0315C8E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5C9317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427A88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1D86B7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169FB2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078C3B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r>
      <w:tr w:rsidR="003245F3" w:rsidRPr="008B43EF" w14:paraId="465D3876" w14:textId="77777777" w:rsidTr="00B92CB6">
        <w:trPr>
          <w:trHeight w:val="300"/>
        </w:trPr>
        <w:tc>
          <w:tcPr>
            <w:tcW w:w="5324" w:type="dxa"/>
            <w:vAlign w:val="center"/>
            <w:hideMark/>
          </w:tcPr>
          <w:p w14:paraId="1EB3044C" w14:textId="04BEFDB1" w:rsidR="003245F3" w:rsidRPr="008B43EF"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Талица 7</w:t>
            </w:r>
          </w:p>
        </w:tc>
        <w:tc>
          <w:tcPr>
            <w:tcW w:w="964" w:type="dxa"/>
            <w:noWrap/>
            <w:vAlign w:val="bottom"/>
            <w:hideMark/>
          </w:tcPr>
          <w:p w14:paraId="54B88F5B"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76075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A8092E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90FE9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283A9B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011C60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4E7463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7CF7D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03C700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A2D1F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A735DC7" w14:textId="77777777" w:rsidTr="00B92CB6">
        <w:trPr>
          <w:trHeight w:val="480"/>
        </w:trPr>
        <w:tc>
          <w:tcPr>
            <w:tcW w:w="5324" w:type="dxa"/>
            <w:vAlign w:val="center"/>
            <w:hideMark/>
          </w:tcPr>
          <w:p w14:paraId="014BD0E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лечебно-профилактических организаций, шт.</w:t>
            </w:r>
          </w:p>
        </w:tc>
        <w:tc>
          <w:tcPr>
            <w:tcW w:w="964" w:type="dxa"/>
            <w:vAlign w:val="center"/>
            <w:hideMark/>
          </w:tcPr>
          <w:p w14:paraId="5499CCB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2B4F55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1D7EF7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2AF5DE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35720C9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7359985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4F36A7E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7ED563B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5B6094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31F14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r>
    </w:tbl>
    <w:p w14:paraId="24B52EDA" w14:textId="77777777" w:rsidR="00B92CB6" w:rsidRDefault="00B92CB6" w:rsidP="003245F3">
      <w:pPr>
        <w:spacing w:after="0" w:line="240" w:lineRule="auto"/>
        <w:rPr>
          <w:rFonts w:ascii="Times New Roman" w:eastAsia="Times New Roman" w:hAnsi="Times New Roman" w:cs="Times New Roman"/>
          <w:color w:val="000000"/>
          <w:sz w:val="20"/>
          <w:szCs w:val="20"/>
          <w:lang w:eastAsia="ru-RU"/>
        </w:rPr>
        <w:sectPr w:rsidR="00B92CB6" w:rsidSect="00B92CB6">
          <w:pgSz w:w="16838" w:h="11906" w:orient="landscape"/>
          <w:pgMar w:top="1134" w:right="567" w:bottom="1134" w:left="1418" w:header="0" w:footer="0" w:gutter="0"/>
          <w:cols w:space="720"/>
          <w:noEndnote/>
          <w:docGrid w:linePitch="299"/>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964"/>
        <w:gridCol w:w="964"/>
        <w:gridCol w:w="964"/>
        <w:gridCol w:w="964"/>
        <w:gridCol w:w="964"/>
        <w:gridCol w:w="964"/>
        <w:gridCol w:w="964"/>
        <w:gridCol w:w="964"/>
        <w:gridCol w:w="964"/>
        <w:gridCol w:w="964"/>
      </w:tblGrid>
      <w:tr w:rsidR="003245F3" w:rsidRPr="008B43EF" w14:paraId="340998D3" w14:textId="77777777" w:rsidTr="00B92CB6">
        <w:trPr>
          <w:trHeight w:val="510"/>
        </w:trPr>
        <w:tc>
          <w:tcPr>
            <w:tcW w:w="5608" w:type="dxa"/>
            <w:vAlign w:val="center"/>
            <w:hideMark/>
          </w:tcPr>
          <w:p w14:paraId="36E1A1A4" w14:textId="72BF01CE"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Уровень обеспеченности населения врачами всех специальностей, на 10 тыс. населения</w:t>
            </w:r>
          </w:p>
        </w:tc>
        <w:tc>
          <w:tcPr>
            <w:tcW w:w="964" w:type="dxa"/>
            <w:vAlign w:val="center"/>
            <w:hideMark/>
          </w:tcPr>
          <w:p w14:paraId="0902DE4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23,8</w:t>
            </w:r>
          </w:p>
        </w:tc>
        <w:tc>
          <w:tcPr>
            <w:tcW w:w="964" w:type="dxa"/>
            <w:vAlign w:val="center"/>
            <w:hideMark/>
          </w:tcPr>
          <w:p w14:paraId="4E1631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23,1</w:t>
            </w:r>
          </w:p>
        </w:tc>
        <w:tc>
          <w:tcPr>
            <w:tcW w:w="964" w:type="dxa"/>
            <w:vAlign w:val="center"/>
            <w:hideMark/>
          </w:tcPr>
          <w:p w14:paraId="447597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23,1</w:t>
            </w:r>
          </w:p>
        </w:tc>
        <w:tc>
          <w:tcPr>
            <w:tcW w:w="964" w:type="dxa"/>
            <w:vAlign w:val="center"/>
            <w:hideMark/>
          </w:tcPr>
          <w:p w14:paraId="6E45A6D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23,5</w:t>
            </w:r>
          </w:p>
        </w:tc>
        <w:tc>
          <w:tcPr>
            <w:tcW w:w="964" w:type="dxa"/>
            <w:vAlign w:val="center"/>
            <w:hideMark/>
          </w:tcPr>
          <w:p w14:paraId="011E734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23,8</w:t>
            </w:r>
          </w:p>
        </w:tc>
        <w:tc>
          <w:tcPr>
            <w:tcW w:w="964" w:type="dxa"/>
            <w:vAlign w:val="center"/>
            <w:hideMark/>
          </w:tcPr>
          <w:p w14:paraId="0839374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24,2</w:t>
            </w:r>
          </w:p>
        </w:tc>
        <w:tc>
          <w:tcPr>
            <w:tcW w:w="964" w:type="dxa"/>
            <w:vAlign w:val="center"/>
            <w:hideMark/>
          </w:tcPr>
          <w:p w14:paraId="160B238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24,6</w:t>
            </w:r>
          </w:p>
        </w:tc>
        <w:tc>
          <w:tcPr>
            <w:tcW w:w="964" w:type="dxa"/>
            <w:vAlign w:val="center"/>
            <w:hideMark/>
          </w:tcPr>
          <w:p w14:paraId="445F750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1D199A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7A5543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r>
      <w:tr w:rsidR="003245F3" w:rsidRPr="008B43EF" w14:paraId="22390C2A" w14:textId="77777777" w:rsidTr="00B92CB6">
        <w:trPr>
          <w:trHeight w:val="495"/>
        </w:trPr>
        <w:tc>
          <w:tcPr>
            <w:tcW w:w="5608" w:type="dxa"/>
            <w:vAlign w:val="center"/>
            <w:hideMark/>
          </w:tcPr>
          <w:p w14:paraId="6F38AED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Уровень обеспеченности населения средним медицинским персоналом, на 10 тыс. населения</w:t>
            </w:r>
          </w:p>
        </w:tc>
        <w:tc>
          <w:tcPr>
            <w:tcW w:w="964" w:type="dxa"/>
            <w:vAlign w:val="center"/>
            <w:hideMark/>
          </w:tcPr>
          <w:p w14:paraId="6C9866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99,8</w:t>
            </w:r>
          </w:p>
        </w:tc>
        <w:tc>
          <w:tcPr>
            <w:tcW w:w="964" w:type="dxa"/>
            <w:vAlign w:val="center"/>
            <w:hideMark/>
          </w:tcPr>
          <w:p w14:paraId="2D990C3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101,2</w:t>
            </w:r>
          </w:p>
        </w:tc>
        <w:tc>
          <w:tcPr>
            <w:tcW w:w="964" w:type="dxa"/>
            <w:vAlign w:val="center"/>
            <w:hideMark/>
          </w:tcPr>
          <w:p w14:paraId="637639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498F75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1F948B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20BC71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101,0</w:t>
            </w:r>
          </w:p>
        </w:tc>
        <w:tc>
          <w:tcPr>
            <w:tcW w:w="964" w:type="dxa"/>
            <w:vAlign w:val="center"/>
            <w:hideMark/>
          </w:tcPr>
          <w:p w14:paraId="785584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101,5</w:t>
            </w:r>
          </w:p>
        </w:tc>
        <w:tc>
          <w:tcPr>
            <w:tcW w:w="964" w:type="dxa"/>
            <w:vAlign w:val="center"/>
            <w:hideMark/>
          </w:tcPr>
          <w:p w14:paraId="03D497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c>
          <w:tcPr>
            <w:tcW w:w="964" w:type="dxa"/>
            <w:vAlign w:val="center"/>
            <w:hideMark/>
          </w:tcPr>
          <w:p w14:paraId="0DB280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c>
          <w:tcPr>
            <w:tcW w:w="964" w:type="dxa"/>
            <w:vAlign w:val="center"/>
            <w:hideMark/>
          </w:tcPr>
          <w:p w14:paraId="13E70F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r>
      <w:tr w:rsidR="003245F3" w:rsidRPr="008B43EF" w14:paraId="7218DA98" w14:textId="77777777" w:rsidTr="00B92CB6">
        <w:trPr>
          <w:trHeight w:val="300"/>
        </w:trPr>
        <w:tc>
          <w:tcPr>
            <w:tcW w:w="5608" w:type="dxa"/>
            <w:vAlign w:val="center"/>
            <w:hideMark/>
          </w:tcPr>
          <w:p w14:paraId="019461B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Заболеваемость на 100 тыс. населения</w:t>
            </w:r>
          </w:p>
        </w:tc>
        <w:tc>
          <w:tcPr>
            <w:tcW w:w="964" w:type="dxa"/>
            <w:vAlign w:val="center"/>
            <w:hideMark/>
          </w:tcPr>
          <w:p w14:paraId="347503F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55 453</w:t>
            </w:r>
          </w:p>
        </w:tc>
        <w:tc>
          <w:tcPr>
            <w:tcW w:w="964" w:type="dxa"/>
            <w:vAlign w:val="center"/>
            <w:hideMark/>
          </w:tcPr>
          <w:p w14:paraId="08250E5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45 697</w:t>
            </w:r>
          </w:p>
        </w:tc>
        <w:tc>
          <w:tcPr>
            <w:tcW w:w="964" w:type="dxa"/>
            <w:vAlign w:val="center"/>
            <w:hideMark/>
          </w:tcPr>
          <w:p w14:paraId="10A30FA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43 273</w:t>
            </w:r>
          </w:p>
        </w:tc>
        <w:tc>
          <w:tcPr>
            <w:tcW w:w="964" w:type="dxa"/>
            <w:vAlign w:val="center"/>
            <w:hideMark/>
          </w:tcPr>
          <w:p w14:paraId="5A9B7FA5"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40 977</w:t>
            </w:r>
          </w:p>
        </w:tc>
        <w:tc>
          <w:tcPr>
            <w:tcW w:w="964" w:type="dxa"/>
            <w:vAlign w:val="center"/>
            <w:hideMark/>
          </w:tcPr>
          <w:p w14:paraId="1A7CD19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38 803</w:t>
            </w:r>
          </w:p>
        </w:tc>
        <w:tc>
          <w:tcPr>
            <w:tcW w:w="964" w:type="dxa"/>
            <w:vAlign w:val="center"/>
            <w:hideMark/>
          </w:tcPr>
          <w:p w14:paraId="41808A2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36 745</w:t>
            </w:r>
          </w:p>
        </w:tc>
        <w:tc>
          <w:tcPr>
            <w:tcW w:w="964" w:type="dxa"/>
            <w:vAlign w:val="center"/>
            <w:hideMark/>
          </w:tcPr>
          <w:p w14:paraId="7B4007C0"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34 796</w:t>
            </w:r>
          </w:p>
        </w:tc>
        <w:tc>
          <w:tcPr>
            <w:tcW w:w="964" w:type="dxa"/>
            <w:vAlign w:val="center"/>
            <w:hideMark/>
          </w:tcPr>
          <w:p w14:paraId="627642F0"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32 950</w:t>
            </w:r>
          </w:p>
        </w:tc>
        <w:tc>
          <w:tcPr>
            <w:tcW w:w="964" w:type="dxa"/>
            <w:vAlign w:val="center"/>
            <w:hideMark/>
          </w:tcPr>
          <w:p w14:paraId="6DF2EA7E"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32 620</w:t>
            </w:r>
          </w:p>
        </w:tc>
        <w:tc>
          <w:tcPr>
            <w:tcW w:w="964" w:type="dxa"/>
            <w:vAlign w:val="center"/>
            <w:hideMark/>
          </w:tcPr>
          <w:p w14:paraId="1B1AE6E7"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32 294</w:t>
            </w:r>
          </w:p>
        </w:tc>
      </w:tr>
      <w:tr w:rsidR="003245F3" w:rsidRPr="008B43EF" w14:paraId="7D3DF374" w14:textId="77777777" w:rsidTr="00B92CB6">
        <w:trPr>
          <w:trHeight w:val="510"/>
        </w:trPr>
        <w:tc>
          <w:tcPr>
            <w:tcW w:w="5608" w:type="dxa"/>
            <w:vAlign w:val="center"/>
            <w:hideMark/>
          </w:tcPr>
          <w:p w14:paraId="3E86FFA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Наличие дефицита квартир для медицинского персонала</w:t>
            </w:r>
          </w:p>
        </w:tc>
        <w:tc>
          <w:tcPr>
            <w:tcW w:w="964" w:type="dxa"/>
            <w:vAlign w:val="center"/>
            <w:hideMark/>
          </w:tcPr>
          <w:p w14:paraId="5C0A0B5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0861335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13FB4F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2B1ED7E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w:t>
            </w:r>
          </w:p>
        </w:tc>
        <w:tc>
          <w:tcPr>
            <w:tcW w:w="964" w:type="dxa"/>
            <w:vAlign w:val="center"/>
            <w:hideMark/>
          </w:tcPr>
          <w:p w14:paraId="594D8DF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0F4BF66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w:t>
            </w:r>
          </w:p>
        </w:tc>
        <w:tc>
          <w:tcPr>
            <w:tcW w:w="964" w:type="dxa"/>
            <w:vAlign w:val="center"/>
            <w:hideMark/>
          </w:tcPr>
          <w:p w14:paraId="7039883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6A2A9C6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7FBF55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c>
          <w:tcPr>
            <w:tcW w:w="964" w:type="dxa"/>
            <w:vAlign w:val="center"/>
            <w:hideMark/>
          </w:tcPr>
          <w:p w14:paraId="6A3E90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r>
      <w:tr w:rsidR="003245F3" w:rsidRPr="008B43EF" w14:paraId="355D55F7" w14:textId="77777777" w:rsidTr="00B92CB6">
        <w:trPr>
          <w:trHeight w:val="300"/>
        </w:trPr>
        <w:tc>
          <w:tcPr>
            <w:tcW w:w="5608" w:type="dxa"/>
            <w:vAlign w:val="center"/>
            <w:hideMark/>
          </w:tcPr>
          <w:p w14:paraId="4CB199FB" w14:textId="2B8F514B" w:rsidR="003245F3" w:rsidRPr="008B43EF"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8</w:t>
            </w:r>
          </w:p>
        </w:tc>
        <w:tc>
          <w:tcPr>
            <w:tcW w:w="964" w:type="dxa"/>
            <w:noWrap/>
            <w:vAlign w:val="bottom"/>
            <w:hideMark/>
          </w:tcPr>
          <w:p w14:paraId="546D214D"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9A36F1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EAE48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4E216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63564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F121E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9AD90E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9CB16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4F95B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82E5AC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4AC6CB3" w14:textId="77777777" w:rsidTr="00B92CB6">
        <w:trPr>
          <w:trHeight w:val="510"/>
        </w:trPr>
        <w:tc>
          <w:tcPr>
            <w:tcW w:w="5608" w:type="dxa"/>
            <w:vAlign w:val="center"/>
            <w:hideMark/>
          </w:tcPr>
          <w:p w14:paraId="58B7BE1E" w14:textId="77777777"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Население, имеющее образование, в возрасте 15 лет и старше, чел.</w:t>
            </w:r>
          </w:p>
        </w:tc>
        <w:tc>
          <w:tcPr>
            <w:tcW w:w="964" w:type="dxa"/>
            <w:vAlign w:val="center"/>
            <w:hideMark/>
          </w:tcPr>
          <w:p w14:paraId="1C0579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15 313</w:t>
            </w:r>
          </w:p>
        </w:tc>
        <w:tc>
          <w:tcPr>
            <w:tcW w:w="964" w:type="dxa"/>
            <w:vAlign w:val="center"/>
            <w:hideMark/>
          </w:tcPr>
          <w:p w14:paraId="19127C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14 508</w:t>
            </w:r>
          </w:p>
        </w:tc>
        <w:tc>
          <w:tcPr>
            <w:tcW w:w="964" w:type="dxa"/>
            <w:vAlign w:val="center"/>
            <w:hideMark/>
          </w:tcPr>
          <w:p w14:paraId="7532233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14 520</w:t>
            </w:r>
          </w:p>
        </w:tc>
        <w:tc>
          <w:tcPr>
            <w:tcW w:w="964" w:type="dxa"/>
            <w:vAlign w:val="center"/>
            <w:hideMark/>
          </w:tcPr>
          <w:p w14:paraId="1F7E95A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14 788</w:t>
            </w:r>
          </w:p>
        </w:tc>
        <w:tc>
          <w:tcPr>
            <w:tcW w:w="964" w:type="dxa"/>
            <w:vAlign w:val="center"/>
            <w:hideMark/>
          </w:tcPr>
          <w:p w14:paraId="564108C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15 062</w:t>
            </w:r>
          </w:p>
        </w:tc>
        <w:tc>
          <w:tcPr>
            <w:tcW w:w="964" w:type="dxa"/>
            <w:vAlign w:val="center"/>
            <w:hideMark/>
          </w:tcPr>
          <w:p w14:paraId="17FBA3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15 342</w:t>
            </w:r>
          </w:p>
        </w:tc>
        <w:tc>
          <w:tcPr>
            <w:tcW w:w="964" w:type="dxa"/>
            <w:vAlign w:val="center"/>
            <w:hideMark/>
          </w:tcPr>
          <w:p w14:paraId="2BBA39B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15 628</w:t>
            </w:r>
          </w:p>
        </w:tc>
        <w:tc>
          <w:tcPr>
            <w:tcW w:w="964" w:type="dxa"/>
            <w:vAlign w:val="center"/>
            <w:hideMark/>
          </w:tcPr>
          <w:p w14:paraId="2245BB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15 920</w:t>
            </w:r>
          </w:p>
        </w:tc>
        <w:tc>
          <w:tcPr>
            <w:tcW w:w="964" w:type="dxa"/>
            <w:vAlign w:val="center"/>
            <w:hideMark/>
          </w:tcPr>
          <w:p w14:paraId="683D1E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17 918</w:t>
            </w:r>
          </w:p>
        </w:tc>
        <w:tc>
          <w:tcPr>
            <w:tcW w:w="964" w:type="dxa"/>
            <w:vAlign w:val="center"/>
            <w:hideMark/>
          </w:tcPr>
          <w:p w14:paraId="0BC7379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20 972</w:t>
            </w:r>
          </w:p>
        </w:tc>
      </w:tr>
      <w:tr w:rsidR="003245F3" w:rsidRPr="008B43EF" w14:paraId="3742934E" w14:textId="77777777" w:rsidTr="00B92CB6">
        <w:trPr>
          <w:trHeight w:val="510"/>
        </w:trPr>
        <w:tc>
          <w:tcPr>
            <w:tcW w:w="5608" w:type="dxa"/>
            <w:vAlign w:val="center"/>
            <w:hideMark/>
          </w:tcPr>
          <w:p w14:paraId="15D30EDC" w14:textId="661E33D3"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Доступность дошкольного образования для детей в возрастной группе от 1-6 лет</w:t>
            </w:r>
            <w:r w:rsidR="00BD0793">
              <w:rPr>
                <w:rFonts w:ascii="Times New Roman" w:eastAsia="Times New Roman" w:hAnsi="Times New Roman" w:cs="Times New Roman"/>
                <w:color w:val="333333"/>
                <w:sz w:val="20"/>
                <w:szCs w:val="20"/>
                <w:lang w:eastAsia="ru-RU"/>
              </w:rPr>
              <w:t>, %</w:t>
            </w:r>
          </w:p>
        </w:tc>
        <w:tc>
          <w:tcPr>
            <w:tcW w:w="964" w:type="dxa"/>
            <w:vAlign w:val="center"/>
            <w:hideMark/>
          </w:tcPr>
          <w:p w14:paraId="5CEDBCE7" w14:textId="05CF30A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774BF7D" w14:textId="58EFF08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4E2E285" w14:textId="2E5F94C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F18E66D" w14:textId="05150F0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094CC2D6" w14:textId="46A02D8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0DB3A0C" w14:textId="4E48661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54EC1F0" w14:textId="7A858A4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972FD63" w14:textId="690C475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B6F99B4" w14:textId="6B34A64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36866F4" w14:textId="73A4C75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4A1F48B7" w14:textId="77777777" w:rsidTr="00B92CB6">
        <w:trPr>
          <w:trHeight w:val="765"/>
        </w:trPr>
        <w:tc>
          <w:tcPr>
            <w:tcW w:w="5608" w:type="dxa"/>
            <w:vAlign w:val="center"/>
            <w:hideMark/>
          </w:tcPr>
          <w:p w14:paraId="1019EA0F" w14:textId="77777777"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 xml:space="preserve">Доля детей в возрасте от 5 до 18 лет, охваченных услугами в сфере дополнительного образования     </w:t>
            </w:r>
          </w:p>
        </w:tc>
        <w:tc>
          <w:tcPr>
            <w:tcW w:w="964" w:type="dxa"/>
            <w:vAlign w:val="center"/>
            <w:hideMark/>
          </w:tcPr>
          <w:p w14:paraId="4D35094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87,5</w:t>
            </w:r>
          </w:p>
        </w:tc>
        <w:tc>
          <w:tcPr>
            <w:tcW w:w="964" w:type="dxa"/>
            <w:vAlign w:val="center"/>
            <w:hideMark/>
          </w:tcPr>
          <w:p w14:paraId="06B2D6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87,6</w:t>
            </w:r>
          </w:p>
        </w:tc>
        <w:tc>
          <w:tcPr>
            <w:tcW w:w="964" w:type="dxa"/>
            <w:vAlign w:val="center"/>
            <w:hideMark/>
          </w:tcPr>
          <w:p w14:paraId="15DF56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87,7</w:t>
            </w:r>
          </w:p>
        </w:tc>
        <w:tc>
          <w:tcPr>
            <w:tcW w:w="964" w:type="dxa"/>
            <w:vAlign w:val="center"/>
            <w:hideMark/>
          </w:tcPr>
          <w:p w14:paraId="33FB636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87,9</w:t>
            </w:r>
          </w:p>
        </w:tc>
        <w:tc>
          <w:tcPr>
            <w:tcW w:w="964" w:type="dxa"/>
            <w:vAlign w:val="center"/>
            <w:hideMark/>
          </w:tcPr>
          <w:p w14:paraId="4E2073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88,1</w:t>
            </w:r>
          </w:p>
        </w:tc>
        <w:tc>
          <w:tcPr>
            <w:tcW w:w="964" w:type="dxa"/>
            <w:vAlign w:val="center"/>
            <w:hideMark/>
          </w:tcPr>
          <w:p w14:paraId="4DFDD6F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88,5</w:t>
            </w:r>
          </w:p>
        </w:tc>
        <w:tc>
          <w:tcPr>
            <w:tcW w:w="964" w:type="dxa"/>
            <w:vAlign w:val="center"/>
            <w:hideMark/>
          </w:tcPr>
          <w:p w14:paraId="1E2CAD6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88,7</w:t>
            </w:r>
          </w:p>
        </w:tc>
        <w:tc>
          <w:tcPr>
            <w:tcW w:w="964" w:type="dxa"/>
            <w:vAlign w:val="center"/>
            <w:hideMark/>
          </w:tcPr>
          <w:p w14:paraId="330522E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89</w:t>
            </w:r>
          </w:p>
        </w:tc>
        <w:tc>
          <w:tcPr>
            <w:tcW w:w="964" w:type="dxa"/>
            <w:vAlign w:val="center"/>
            <w:hideMark/>
          </w:tcPr>
          <w:p w14:paraId="6719EE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8DEE5B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r>
      <w:tr w:rsidR="003245F3" w:rsidRPr="008B43EF" w14:paraId="46B6D4B2" w14:textId="77777777" w:rsidTr="00B92CB6">
        <w:trPr>
          <w:trHeight w:val="510"/>
        </w:trPr>
        <w:tc>
          <w:tcPr>
            <w:tcW w:w="5608" w:type="dxa"/>
            <w:vAlign w:val="center"/>
            <w:hideMark/>
          </w:tcPr>
          <w:p w14:paraId="2D3566E7" w14:textId="2B2E771A"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Оснащение компьютерной техникой и высокоскоростным интернетом</w:t>
            </w:r>
            <w:r w:rsidR="00BD0793">
              <w:rPr>
                <w:rFonts w:ascii="Times New Roman" w:eastAsia="Times New Roman" w:hAnsi="Times New Roman" w:cs="Times New Roman"/>
                <w:color w:val="333333"/>
                <w:sz w:val="20"/>
                <w:szCs w:val="20"/>
                <w:lang w:eastAsia="ru-RU"/>
              </w:rPr>
              <w:t>, %</w:t>
            </w:r>
          </w:p>
        </w:tc>
        <w:tc>
          <w:tcPr>
            <w:tcW w:w="964" w:type="dxa"/>
            <w:vAlign w:val="center"/>
            <w:hideMark/>
          </w:tcPr>
          <w:p w14:paraId="74B97E4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0B2DC2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757B6F46" w14:textId="386A89B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B68D3DB" w14:textId="6D46C9A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F94431D" w14:textId="589C0BE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5DF7F1D" w14:textId="1031091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A1C2B44" w14:textId="1F4C70E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5B49E3A" w14:textId="457A8AC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D26FEB2" w14:textId="6CDE78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C05D485" w14:textId="756325D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50C524F6" w14:textId="77777777" w:rsidTr="00B92CB6">
        <w:trPr>
          <w:trHeight w:val="300"/>
        </w:trPr>
        <w:tc>
          <w:tcPr>
            <w:tcW w:w="5608" w:type="dxa"/>
            <w:vAlign w:val="center"/>
            <w:hideMark/>
          </w:tcPr>
          <w:p w14:paraId="6F0A9D75" w14:textId="60970F06" w:rsidR="003245F3" w:rsidRPr="008B43EF"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9</w:t>
            </w:r>
          </w:p>
        </w:tc>
        <w:tc>
          <w:tcPr>
            <w:tcW w:w="964" w:type="dxa"/>
            <w:noWrap/>
            <w:vAlign w:val="bottom"/>
            <w:hideMark/>
          </w:tcPr>
          <w:p w14:paraId="054787D2"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4322F9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57DB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848B4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DF59F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8B1D4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EF817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D4592B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11A0E9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AF3D0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39DA410" w14:textId="77777777" w:rsidTr="00B92CB6">
        <w:trPr>
          <w:trHeight w:val="300"/>
        </w:trPr>
        <w:tc>
          <w:tcPr>
            <w:tcW w:w="5608" w:type="dxa"/>
            <w:vAlign w:val="center"/>
            <w:hideMark/>
          </w:tcPr>
          <w:p w14:paraId="3627CF0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учреждениями культуры:</w:t>
            </w:r>
          </w:p>
        </w:tc>
        <w:tc>
          <w:tcPr>
            <w:tcW w:w="964" w:type="dxa"/>
            <w:vAlign w:val="center"/>
            <w:hideMark/>
          </w:tcPr>
          <w:p w14:paraId="303E1B5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9AB52E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C9895F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24BE6F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8D355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E7C38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E88A6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B75107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504C1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28BADF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4AAA7077" w14:textId="77777777" w:rsidTr="00B92CB6">
        <w:trPr>
          <w:trHeight w:val="300"/>
        </w:trPr>
        <w:tc>
          <w:tcPr>
            <w:tcW w:w="5608" w:type="dxa"/>
            <w:vAlign w:val="center"/>
            <w:hideMark/>
          </w:tcPr>
          <w:p w14:paraId="41ABD0A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Общедоступные библиотеки</w:t>
            </w:r>
          </w:p>
        </w:tc>
        <w:tc>
          <w:tcPr>
            <w:tcW w:w="964" w:type="dxa"/>
            <w:vAlign w:val="center"/>
            <w:hideMark/>
          </w:tcPr>
          <w:p w14:paraId="777084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32987A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1E9B4D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470584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39AB803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0363AD9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206E5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7DA1237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9D9A25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1D3664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r>
      <w:tr w:rsidR="003245F3" w:rsidRPr="008B43EF" w14:paraId="0ECFA894" w14:textId="77777777" w:rsidTr="00B92CB6">
        <w:trPr>
          <w:trHeight w:val="300"/>
        </w:trPr>
        <w:tc>
          <w:tcPr>
            <w:tcW w:w="5608" w:type="dxa"/>
            <w:vAlign w:val="center"/>
            <w:hideMark/>
          </w:tcPr>
          <w:p w14:paraId="07A9623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Учреждения культурно-досугового типа</w:t>
            </w:r>
          </w:p>
        </w:tc>
        <w:tc>
          <w:tcPr>
            <w:tcW w:w="964" w:type="dxa"/>
            <w:vAlign w:val="center"/>
            <w:hideMark/>
          </w:tcPr>
          <w:p w14:paraId="0829C1C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44FBDB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w:t>
            </w:r>
          </w:p>
        </w:tc>
        <w:tc>
          <w:tcPr>
            <w:tcW w:w="964" w:type="dxa"/>
            <w:vAlign w:val="center"/>
            <w:hideMark/>
          </w:tcPr>
          <w:p w14:paraId="0D1D4F7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w:t>
            </w:r>
          </w:p>
        </w:tc>
        <w:tc>
          <w:tcPr>
            <w:tcW w:w="964" w:type="dxa"/>
            <w:vAlign w:val="center"/>
            <w:hideMark/>
          </w:tcPr>
          <w:p w14:paraId="387E7F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67FD2A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36</w:t>
            </w:r>
          </w:p>
        </w:tc>
        <w:tc>
          <w:tcPr>
            <w:tcW w:w="964" w:type="dxa"/>
            <w:vAlign w:val="center"/>
            <w:hideMark/>
          </w:tcPr>
          <w:p w14:paraId="765D77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w:t>
            </w:r>
          </w:p>
        </w:tc>
        <w:tc>
          <w:tcPr>
            <w:tcW w:w="964" w:type="dxa"/>
            <w:vAlign w:val="center"/>
            <w:hideMark/>
          </w:tcPr>
          <w:p w14:paraId="7ABDE6A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38</w:t>
            </w:r>
          </w:p>
        </w:tc>
        <w:tc>
          <w:tcPr>
            <w:tcW w:w="964" w:type="dxa"/>
            <w:vAlign w:val="center"/>
            <w:hideMark/>
          </w:tcPr>
          <w:p w14:paraId="624672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439FBC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c>
          <w:tcPr>
            <w:tcW w:w="964" w:type="dxa"/>
            <w:vAlign w:val="center"/>
            <w:hideMark/>
          </w:tcPr>
          <w:p w14:paraId="6205AD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r>
      <w:tr w:rsidR="003245F3" w:rsidRPr="008B43EF" w14:paraId="402486F6" w14:textId="77777777" w:rsidTr="00B92CB6">
        <w:trPr>
          <w:trHeight w:val="300"/>
        </w:trPr>
        <w:tc>
          <w:tcPr>
            <w:tcW w:w="5608" w:type="dxa"/>
            <w:vAlign w:val="center"/>
            <w:hideMark/>
          </w:tcPr>
          <w:p w14:paraId="4F82E43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Музеи</w:t>
            </w:r>
          </w:p>
        </w:tc>
        <w:tc>
          <w:tcPr>
            <w:tcW w:w="964" w:type="dxa"/>
            <w:vAlign w:val="center"/>
            <w:hideMark/>
          </w:tcPr>
          <w:p w14:paraId="6B7A29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w:t>
            </w:r>
          </w:p>
        </w:tc>
        <w:tc>
          <w:tcPr>
            <w:tcW w:w="964" w:type="dxa"/>
            <w:vAlign w:val="center"/>
            <w:hideMark/>
          </w:tcPr>
          <w:p w14:paraId="48A4BDE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w:t>
            </w:r>
          </w:p>
        </w:tc>
        <w:tc>
          <w:tcPr>
            <w:tcW w:w="964" w:type="dxa"/>
            <w:vAlign w:val="center"/>
            <w:hideMark/>
          </w:tcPr>
          <w:p w14:paraId="73153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w:t>
            </w:r>
          </w:p>
        </w:tc>
        <w:tc>
          <w:tcPr>
            <w:tcW w:w="964" w:type="dxa"/>
            <w:vAlign w:val="center"/>
            <w:hideMark/>
          </w:tcPr>
          <w:p w14:paraId="10BA0E5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w:t>
            </w:r>
          </w:p>
        </w:tc>
        <w:tc>
          <w:tcPr>
            <w:tcW w:w="964" w:type="dxa"/>
            <w:vAlign w:val="center"/>
            <w:hideMark/>
          </w:tcPr>
          <w:p w14:paraId="4CC4BC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328445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175BB2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33CEC6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1E95B3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700663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r>
      <w:tr w:rsidR="003245F3" w:rsidRPr="008B43EF" w14:paraId="571A2328" w14:textId="77777777" w:rsidTr="00B92CB6">
        <w:trPr>
          <w:trHeight w:val="510"/>
        </w:trPr>
        <w:tc>
          <w:tcPr>
            <w:tcW w:w="5608" w:type="dxa"/>
            <w:vAlign w:val="center"/>
            <w:hideMark/>
          </w:tcPr>
          <w:p w14:paraId="545A5446"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посещений культурно-досуговых учреждений в год на 1 жителя</w:t>
            </w:r>
          </w:p>
        </w:tc>
        <w:tc>
          <w:tcPr>
            <w:tcW w:w="964" w:type="dxa"/>
            <w:vAlign w:val="center"/>
            <w:hideMark/>
          </w:tcPr>
          <w:p w14:paraId="285FD1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EE7A93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c>
          <w:tcPr>
            <w:tcW w:w="964" w:type="dxa"/>
            <w:vAlign w:val="center"/>
            <w:hideMark/>
          </w:tcPr>
          <w:p w14:paraId="1852CFD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w:t>
            </w:r>
          </w:p>
        </w:tc>
        <w:tc>
          <w:tcPr>
            <w:tcW w:w="964" w:type="dxa"/>
            <w:vAlign w:val="center"/>
            <w:hideMark/>
          </w:tcPr>
          <w:p w14:paraId="3BFB20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C2341F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5FA62B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04D7CD8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65F4F3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w:t>
            </w:r>
          </w:p>
        </w:tc>
        <w:tc>
          <w:tcPr>
            <w:tcW w:w="964" w:type="dxa"/>
            <w:vAlign w:val="center"/>
            <w:hideMark/>
          </w:tcPr>
          <w:p w14:paraId="012239E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38</w:t>
            </w:r>
          </w:p>
        </w:tc>
        <w:tc>
          <w:tcPr>
            <w:tcW w:w="964" w:type="dxa"/>
            <w:vAlign w:val="center"/>
            <w:hideMark/>
          </w:tcPr>
          <w:p w14:paraId="191509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r>
      <w:tr w:rsidR="003245F3" w:rsidRPr="008B43EF" w14:paraId="208CFC30" w14:textId="77777777" w:rsidTr="00B92CB6">
        <w:trPr>
          <w:trHeight w:val="300"/>
        </w:trPr>
        <w:tc>
          <w:tcPr>
            <w:tcW w:w="5608" w:type="dxa"/>
            <w:vAlign w:val="center"/>
            <w:hideMark/>
          </w:tcPr>
          <w:p w14:paraId="20C38897" w14:textId="6672B2B9" w:rsidR="003245F3" w:rsidRPr="008B43EF"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10</w:t>
            </w:r>
          </w:p>
        </w:tc>
        <w:tc>
          <w:tcPr>
            <w:tcW w:w="964" w:type="dxa"/>
            <w:noWrap/>
            <w:vAlign w:val="bottom"/>
            <w:hideMark/>
          </w:tcPr>
          <w:p w14:paraId="085BDCE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73742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DF71B0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BD5997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C6D389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216C2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3EBF7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4484B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7A4085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E0E3B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C8761A0" w14:textId="77777777" w:rsidTr="00B92CB6">
        <w:trPr>
          <w:trHeight w:val="300"/>
        </w:trPr>
        <w:tc>
          <w:tcPr>
            <w:tcW w:w="5608" w:type="dxa"/>
            <w:vAlign w:val="center"/>
            <w:hideMark/>
          </w:tcPr>
          <w:p w14:paraId="5BB3781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молодых семей</w:t>
            </w:r>
          </w:p>
        </w:tc>
        <w:tc>
          <w:tcPr>
            <w:tcW w:w="964" w:type="dxa"/>
            <w:vAlign w:val="center"/>
            <w:hideMark/>
          </w:tcPr>
          <w:p w14:paraId="0F1386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919</w:t>
            </w:r>
          </w:p>
        </w:tc>
        <w:tc>
          <w:tcPr>
            <w:tcW w:w="964" w:type="dxa"/>
            <w:vAlign w:val="center"/>
            <w:hideMark/>
          </w:tcPr>
          <w:p w14:paraId="7B12AC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836</w:t>
            </w:r>
          </w:p>
        </w:tc>
        <w:tc>
          <w:tcPr>
            <w:tcW w:w="964" w:type="dxa"/>
            <w:vAlign w:val="center"/>
            <w:hideMark/>
          </w:tcPr>
          <w:p w14:paraId="166153A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878</w:t>
            </w:r>
          </w:p>
        </w:tc>
        <w:tc>
          <w:tcPr>
            <w:tcW w:w="964" w:type="dxa"/>
            <w:vAlign w:val="center"/>
            <w:hideMark/>
          </w:tcPr>
          <w:p w14:paraId="2ED267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882</w:t>
            </w:r>
          </w:p>
        </w:tc>
        <w:tc>
          <w:tcPr>
            <w:tcW w:w="964" w:type="dxa"/>
            <w:vAlign w:val="center"/>
            <w:hideMark/>
          </w:tcPr>
          <w:p w14:paraId="58CC6C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945</w:t>
            </w:r>
          </w:p>
        </w:tc>
        <w:tc>
          <w:tcPr>
            <w:tcW w:w="964" w:type="dxa"/>
            <w:vAlign w:val="center"/>
            <w:hideMark/>
          </w:tcPr>
          <w:p w14:paraId="35713DE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951</w:t>
            </w:r>
          </w:p>
        </w:tc>
        <w:tc>
          <w:tcPr>
            <w:tcW w:w="964" w:type="dxa"/>
            <w:vAlign w:val="center"/>
            <w:hideMark/>
          </w:tcPr>
          <w:p w14:paraId="54617F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956</w:t>
            </w:r>
          </w:p>
        </w:tc>
        <w:tc>
          <w:tcPr>
            <w:tcW w:w="964" w:type="dxa"/>
            <w:vAlign w:val="center"/>
            <w:hideMark/>
          </w:tcPr>
          <w:p w14:paraId="3B5A64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962</w:t>
            </w:r>
          </w:p>
        </w:tc>
        <w:tc>
          <w:tcPr>
            <w:tcW w:w="964" w:type="dxa"/>
            <w:vAlign w:val="center"/>
            <w:hideMark/>
          </w:tcPr>
          <w:p w14:paraId="15C2149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1058</w:t>
            </w:r>
          </w:p>
        </w:tc>
        <w:tc>
          <w:tcPr>
            <w:tcW w:w="964" w:type="dxa"/>
            <w:vAlign w:val="center"/>
            <w:hideMark/>
          </w:tcPr>
          <w:p w14:paraId="519C19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1234</w:t>
            </w:r>
          </w:p>
        </w:tc>
      </w:tr>
      <w:tr w:rsidR="003245F3" w:rsidRPr="008B43EF" w14:paraId="49786CAE" w14:textId="77777777" w:rsidTr="00B92CB6">
        <w:trPr>
          <w:trHeight w:val="765"/>
        </w:trPr>
        <w:tc>
          <w:tcPr>
            <w:tcW w:w="5608" w:type="dxa"/>
            <w:vAlign w:val="center"/>
            <w:hideMark/>
          </w:tcPr>
          <w:p w14:paraId="20B935D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молодых людей, задействованных в мероприятиях по вовлечению в творческую деятельность</w:t>
            </w:r>
          </w:p>
        </w:tc>
        <w:tc>
          <w:tcPr>
            <w:tcW w:w="964" w:type="dxa"/>
            <w:vAlign w:val="center"/>
            <w:hideMark/>
          </w:tcPr>
          <w:p w14:paraId="7C52E5D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13489BE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6391163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2 290</w:t>
            </w:r>
          </w:p>
        </w:tc>
        <w:tc>
          <w:tcPr>
            <w:tcW w:w="964" w:type="dxa"/>
            <w:vAlign w:val="center"/>
            <w:hideMark/>
          </w:tcPr>
          <w:p w14:paraId="500E82D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2 590</w:t>
            </w:r>
          </w:p>
        </w:tc>
        <w:tc>
          <w:tcPr>
            <w:tcW w:w="964" w:type="dxa"/>
            <w:vAlign w:val="center"/>
            <w:hideMark/>
          </w:tcPr>
          <w:p w14:paraId="57BE4E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2 893</w:t>
            </w:r>
          </w:p>
        </w:tc>
        <w:tc>
          <w:tcPr>
            <w:tcW w:w="964" w:type="dxa"/>
            <w:vAlign w:val="center"/>
            <w:hideMark/>
          </w:tcPr>
          <w:p w14:paraId="3AE18F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3 201</w:t>
            </w:r>
          </w:p>
        </w:tc>
        <w:tc>
          <w:tcPr>
            <w:tcW w:w="964" w:type="dxa"/>
            <w:vAlign w:val="center"/>
            <w:hideMark/>
          </w:tcPr>
          <w:p w14:paraId="7A518FB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3 512</w:t>
            </w:r>
          </w:p>
        </w:tc>
        <w:tc>
          <w:tcPr>
            <w:tcW w:w="964" w:type="dxa"/>
            <w:vAlign w:val="center"/>
            <w:hideMark/>
          </w:tcPr>
          <w:p w14:paraId="2603AF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3 828</w:t>
            </w:r>
          </w:p>
        </w:tc>
        <w:tc>
          <w:tcPr>
            <w:tcW w:w="964" w:type="dxa"/>
            <w:vAlign w:val="center"/>
            <w:hideMark/>
          </w:tcPr>
          <w:p w14:paraId="765EA57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4 857</w:t>
            </w:r>
          </w:p>
        </w:tc>
        <w:tc>
          <w:tcPr>
            <w:tcW w:w="964" w:type="dxa"/>
            <w:vAlign w:val="center"/>
            <w:hideMark/>
          </w:tcPr>
          <w:p w14:paraId="27FDAA3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5 551</w:t>
            </w:r>
          </w:p>
        </w:tc>
      </w:tr>
      <w:tr w:rsidR="003245F3" w:rsidRPr="008B43EF" w14:paraId="158E67F8" w14:textId="77777777" w:rsidTr="00B92CB6">
        <w:trPr>
          <w:trHeight w:val="510"/>
        </w:trPr>
        <w:tc>
          <w:tcPr>
            <w:tcW w:w="5608" w:type="dxa"/>
            <w:vAlign w:val="center"/>
            <w:hideMark/>
          </w:tcPr>
          <w:p w14:paraId="2BEE217C"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граждан, вовлеченных в добровольную волонтерскую деятельность</w:t>
            </w:r>
          </w:p>
        </w:tc>
        <w:tc>
          <w:tcPr>
            <w:tcW w:w="964" w:type="dxa"/>
            <w:vAlign w:val="center"/>
            <w:hideMark/>
          </w:tcPr>
          <w:p w14:paraId="698756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2 690</w:t>
            </w:r>
          </w:p>
        </w:tc>
        <w:tc>
          <w:tcPr>
            <w:tcW w:w="964" w:type="dxa"/>
            <w:vAlign w:val="center"/>
            <w:hideMark/>
          </w:tcPr>
          <w:p w14:paraId="080C9A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2 862</w:t>
            </w:r>
          </w:p>
        </w:tc>
        <w:tc>
          <w:tcPr>
            <w:tcW w:w="964" w:type="dxa"/>
            <w:vAlign w:val="center"/>
            <w:hideMark/>
          </w:tcPr>
          <w:p w14:paraId="66818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2 996</w:t>
            </w:r>
          </w:p>
        </w:tc>
        <w:tc>
          <w:tcPr>
            <w:tcW w:w="964" w:type="dxa"/>
            <w:vAlign w:val="center"/>
            <w:hideMark/>
          </w:tcPr>
          <w:p w14:paraId="12F315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3 031</w:t>
            </w:r>
          </w:p>
        </w:tc>
        <w:tc>
          <w:tcPr>
            <w:tcW w:w="964" w:type="dxa"/>
            <w:vAlign w:val="center"/>
            <w:hideMark/>
          </w:tcPr>
          <w:p w14:paraId="127B1C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3 067</w:t>
            </w:r>
          </w:p>
        </w:tc>
        <w:tc>
          <w:tcPr>
            <w:tcW w:w="964" w:type="dxa"/>
            <w:vAlign w:val="center"/>
            <w:hideMark/>
          </w:tcPr>
          <w:p w14:paraId="1800CAE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3 104</w:t>
            </w:r>
          </w:p>
        </w:tc>
        <w:tc>
          <w:tcPr>
            <w:tcW w:w="964" w:type="dxa"/>
            <w:vAlign w:val="center"/>
            <w:hideMark/>
          </w:tcPr>
          <w:p w14:paraId="7175553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3 142</w:t>
            </w:r>
          </w:p>
        </w:tc>
        <w:tc>
          <w:tcPr>
            <w:tcW w:w="964" w:type="dxa"/>
            <w:vAlign w:val="center"/>
            <w:hideMark/>
          </w:tcPr>
          <w:p w14:paraId="3D53E4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3 181</w:t>
            </w:r>
          </w:p>
        </w:tc>
        <w:tc>
          <w:tcPr>
            <w:tcW w:w="964" w:type="dxa"/>
            <w:vAlign w:val="center"/>
            <w:hideMark/>
          </w:tcPr>
          <w:p w14:paraId="565F6C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4 318</w:t>
            </w:r>
          </w:p>
        </w:tc>
        <w:tc>
          <w:tcPr>
            <w:tcW w:w="964" w:type="dxa"/>
            <w:vAlign w:val="center"/>
            <w:hideMark/>
          </w:tcPr>
          <w:p w14:paraId="25C51A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6 168</w:t>
            </w:r>
          </w:p>
        </w:tc>
      </w:tr>
      <w:tr w:rsidR="003245F3" w:rsidRPr="008B43EF" w14:paraId="2BA8DB86" w14:textId="77777777" w:rsidTr="00B92CB6">
        <w:trPr>
          <w:trHeight w:val="300"/>
        </w:trPr>
        <w:tc>
          <w:tcPr>
            <w:tcW w:w="5608" w:type="dxa"/>
            <w:vAlign w:val="center"/>
            <w:hideMark/>
          </w:tcPr>
          <w:p w14:paraId="13375BD4" w14:textId="37ACF8ED" w:rsidR="003245F3" w:rsidRPr="008B43EF"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11</w:t>
            </w:r>
          </w:p>
        </w:tc>
        <w:tc>
          <w:tcPr>
            <w:tcW w:w="964" w:type="dxa"/>
            <w:noWrap/>
            <w:vAlign w:val="bottom"/>
            <w:hideMark/>
          </w:tcPr>
          <w:p w14:paraId="4DCA9979"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06E9F6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EE63A9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6181C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BD66F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25101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5E718D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B021A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908088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43CCD9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51FF415" w14:textId="77777777" w:rsidTr="00B92CB6">
        <w:trPr>
          <w:trHeight w:val="510"/>
        </w:trPr>
        <w:tc>
          <w:tcPr>
            <w:tcW w:w="5608" w:type="dxa"/>
            <w:vAlign w:val="center"/>
            <w:hideMark/>
          </w:tcPr>
          <w:p w14:paraId="07FA753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964" w:type="dxa"/>
            <w:vAlign w:val="center"/>
            <w:hideMark/>
          </w:tcPr>
          <w:p w14:paraId="2E6F175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11 181</w:t>
            </w:r>
          </w:p>
        </w:tc>
        <w:tc>
          <w:tcPr>
            <w:tcW w:w="964" w:type="dxa"/>
            <w:vAlign w:val="center"/>
            <w:hideMark/>
          </w:tcPr>
          <w:p w14:paraId="76DF616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10 602</w:t>
            </w:r>
          </w:p>
        </w:tc>
        <w:tc>
          <w:tcPr>
            <w:tcW w:w="964" w:type="dxa"/>
            <w:vAlign w:val="center"/>
            <w:hideMark/>
          </w:tcPr>
          <w:p w14:paraId="72A9D0B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11 186</w:t>
            </w:r>
          </w:p>
        </w:tc>
        <w:tc>
          <w:tcPr>
            <w:tcW w:w="964" w:type="dxa"/>
            <w:vAlign w:val="center"/>
            <w:hideMark/>
          </w:tcPr>
          <w:p w14:paraId="77B7E96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11 245</w:t>
            </w:r>
          </w:p>
        </w:tc>
        <w:tc>
          <w:tcPr>
            <w:tcW w:w="964" w:type="dxa"/>
            <w:vAlign w:val="center"/>
            <w:hideMark/>
          </w:tcPr>
          <w:p w14:paraId="6581B2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11 307</w:t>
            </w:r>
          </w:p>
        </w:tc>
        <w:tc>
          <w:tcPr>
            <w:tcW w:w="964" w:type="dxa"/>
            <w:vAlign w:val="center"/>
            <w:hideMark/>
          </w:tcPr>
          <w:p w14:paraId="3BA852E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11 371</w:t>
            </w:r>
          </w:p>
        </w:tc>
        <w:tc>
          <w:tcPr>
            <w:tcW w:w="964" w:type="dxa"/>
            <w:vAlign w:val="center"/>
            <w:hideMark/>
          </w:tcPr>
          <w:p w14:paraId="438223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11 439</w:t>
            </w:r>
          </w:p>
        </w:tc>
        <w:tc>
          <w:tcPr>
            <w:tcW w:w="964" w:type="dxa"/>
            <w:vAlign w:val="center"/>
            <w:hideMark/>
          </w:tcPr>
          <w:p w14:paraId="72A4DAF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11 509</w:t>
            </w:r>
          </w:p>
        </w:tc>
        <w:tc>
          <w:tcPr>
            <w:tcW w:w="964" w:type="dxa"/>
            <w:vAlign w:val="center"/>
            <w:hideMark/>
          </w:tcPr>
          <w:p w14:paraId="397158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12 655</w:t>
            </w:r>
          </w:p>
        </w:tc>
        <w:tc>
          <w:tcPr>
            <w:tcW w:w="964" w:type="dxa"/>
            <w:vAlign w:val="center"/>
            <w:hideMark/>
          </w:tcPr>
          <w:p w14:paraId="4C56484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14 463</w:t>
            </w:r>
          </w:p>
        </w:tc>
      </w:tr>
      <w:tr w:rsidR="003245F3" w:rsidRPr="008B43EF" w14:paraId="013C6424" w14:textId="77777777" w:rsidTr="00B92CB6">
        <w:trPr>
          <w:trHeight w:val="1020"/>
        </w:trPr>
        <w:tc>
          <w:tcPr>
            <w:tcW w:w="5608" w:type="dxa"/>
            <w:vAlign w:val="center"/>
            <w:hideMark/>
          </w:tcPr>
          <w:p w14:paraId="55E3A21E"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p>
        </w:tc>
        <w:tc>
          <w:tcPr>
            <w:tcW w:w="964" w:type="dxa"/>
            <w:vAlign w:val="center"/>
            <w:hideMark/>
          </w:tcPr>
          <w:p w14:paraId="18CF46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23 374</w:t>
            </w:r>
          </w:p>
        </w:tc>
        <w:tc>
          <w:tcPr>
            <w:tcW w:w="964" w:type="dxa"/>
            <w:vAlign w:val="center"/>
            <w:hideMark/>
          </w:tcPr>
          <w:p w14:paraId="62D40C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25 444</w:t>
            </w:r>
          </w:p>
        </w:tc>
        <w:tc>
          <w:tcPr>
            <w:tcW w:w="964" w:type="dxa"/>
            <w:vAlign w:val="center"/>
            <w:hideMark/>
          </w:tcPr>
          <w:p w14:paraId="7BDF89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26 379</w:t>
            </w:r>
          </w:p>
        </w:tc>
        <w:tc>
          <w:tcPr>
            <w:tcW w:w="964" w:type="dxa"/>
            <w:vAlign w:val="center"/>
            <w:hideMark/>
          </w:tcPr>
          <w:p w14:paraId="49A2E7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27 348</w:t>
            </w:r>
          </w:p>
        </w:tc>
        <w:tc>
          <w:tcPr>
            <w:tcW w:w="964" w:type="dxa"/>
            <w:vAlign w:val="center"/>
            <w:hideMark/>
          </w:tcPr>
          <w:p w14:paraId="0985B6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28 353</w:t>
            </w:r>
          </w:p>
        </w:tc>
        <w:tc>
          <w:tcPr>
            <w:tcW w:w="964" w:type="dxa"/>
            <w:vAlign w:val="center"/>
            <w:hideMark/>
          </w:tcPr>
          <w:p w14:paraId="69C4DC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29 395</w:t>
            </w:r>
          </w:p>
        </w:tc>
        <w:tc>
          <w:tcPr>
            <w:tcW w:w="964" w:type="dxa"/>
            <w:vAlign w:val="center"/>
            <w:hideMark/>
          </w:tcPr>
          <w:p w14:paraId="403ADF8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30 475</w:t>
            </w:r>
          </w:p>
        </w:tc>
        <w:tc>
          <w:tcPr>
            <w:tcW w:w="964" w:type="dxa"/>
            <w:vAlign w:val="center"/>
            <w:hideMark/>
          </w:tcPr>
          <w:p w14:paraId="2D9DFA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31 595</w:t>
            </w:r>
          </w:p>
        </w:tc>
        <w:tc>
          <w:tcPr>
            <w:tcW w:w="964" w:type="dxa"/>
            <w:vAlign w:val="center"/>
            <w:hideMark/>
          </w:tcPr>
          <w:p w14:paraId="20A8DD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33 175</w:t>
            </w:r>
          </w:p>
        </w:tc>
        <w:tc>
          <w:tcPr>
            <w:tcW w:w="964" w:type="dxa"/>
            <w:vAlign w:val="center"/>
            <w:hideMark/>
          </w:tcPr>
          <w:p w14:paraId="09363FD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34 834</w:t>
            </w:r>
          </w:p>
        </w:tc>
      </w:tr>
      <w:tr w:rsidR="003245F3" w:rsidRPr="008B43EF" w14:paraId="2DA162B4" w14:textId="77777777" w:rsidTr="00B92CB6">
        <w:trPr>
          <w:trHeight w:val="765"/>
        </w:trPr>
        <w:tc>
          <w:tcPr>
            <w:tcW w:w="5608" w:type="dxa"/>
            <w:vAlign w:val="center"/>
            <w:hideMark/>
          </w:tcPr>
          <w:p w14:paraId="04DA79AC"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Численность граждан, обратившихся за содействием в поиске подходящей работы в органы службы занятости населения </w:t>
            </w:r>
          </w:p>
        </w:tc>
        <w:tc>
          <w:tcPr>
            <w:tcW w:w="964" w:type="dxa"/>
            <w:vAlign w:val="center"/>
            <w:hideMark/>
          </w:tcPr>
          <w:p w14:paraId="4C7A5EA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736</w:t>
            </w:r>
          </w:p>
        </w:tc>
        <w:tc>
          <w:tcPr>
            <w:tcW w:w="964" w:type="dxa"/>
            <w:vAlign w:val="center"/>
            <w:hideMark/>
          </w:tcPr>
          <w:p w14:paraId="0D8D0CB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544</w:t>
            </w:r>
          </w:p>
        </w:tc>
        <w:tc>
          <w:tcPr>
            <w:tcW w:w="964" w:type="dxa"/>
            <w:vAlign w:val="center"/>
            <w:hideMark/>
          </w:tcPr>
          <w:p w14:paraId="772E2C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544</w:t>
            </w:r>
          </w:p>
        </w:tc>
        <w:tc>
          <w:tcPr>
            <w:tcW w:w="964" w:type="dxa"/>
            <w:vAlign w:val="center"/>
            <w:hideMark/>
          </w:tcPr>
          <w:p w14:paraId="415C47C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547</w:t>
            </w:r>
          </w:p>
        </w:tc>
        <w:tc>
          <w:tcPr>
            <w:tcW w:w="964" w:type="dxa"/>
            <w:vAlign w:val="center"/>
            <w:hideMark/>
          </w:tcPr>
          <w:p w14:paraId="0C39CC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550</w:t>
            </w:r>
          </w:p>
        </w:tc>
        <w:tc>
          <w:tcPr>
            <w:tcW w:w="964" w:type="dxa"/>
            <w:vAlign w:val="center"/>
            <w:hideMark/>
          </w:tcPr>
          <w:p w14:paraId="205F4BE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553</w:t>
            </w:r>
          </w:p>
        </w:tc>
        <w:tc>
          <w:tcPr>
            <w:tcW w:w="964" w:type="dxa"/>
            <w:vAlign w:val="center"/>
            <w:hideMark/>
          </w:tcPr>
          <w:p w14:paraId="02EF19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556</w:t>
            </w:r>
          </w:p>
        </w:tc>
        <w:tc>
          <w:tcPr>
            <w:tcW w:w="964" w:type="dxa"/>
            <w:vAlign w:val="center"/>
            <w:hideMark/>
          </w:tcPr>
          <w:p w14:paraId="29BFD0F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560</w:t>
            </w:r>
          </w:p>
        </w:tc>
        <w:tc>
          <w:tcPr>
            <w:tcW w:w="964" w:type="dxa"/>
            <w:vAlign w:val="center"/>
            <w:hideMark/>
          </w:tcPr>
          <w:p w14:paraId="3EC01E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615</w:t>
            </w:r>
          </w:p>
        </w:tc>
        <w:tc>
          <w:tcPr>
            <w:tcW w:w="964" w:type="dxa"/>
            <w:vAlign w:val="center"/>
            <w:hideMark/>
          </w:tcPr>
          <w:p w14:paraId="6B516BC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703</w:t>
            </w:r>
          </w:p>
        </w:tc>
      </w:tr>
      <w:tr w:rsidR="003245F3" w:rsidRPr="008B43EF" w14:paraId="67FCF5CD" w14:textId="77777777" w:rsidTr="00B92CB6">
        <w:trPr>
          <w:trHeight w:val="510"/>
        </w:trPr>
        <w:tc>
          <w:tcPr>
            <w:tcW w:w="5608" w:type="dxa"/>
            <w:vAlign w:val="center"/>
            <w:hideMark/>
          </w:tcPr>
          <w:p w14:paraId="235454F4" w14:textId="67ABF353"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Уровень официально зарегистрированной безработицы к рабочей силе</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754BEC01" w14:textId="207A73D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c>
          <w:tcPr>
            <w:tcW w:w="964" w:type="dxa"/>
            <w:vAlign w:val="center"/>
            <w:hideMark/>
          </w:tcPr>
          <w:p w14:paraId="7CA9DA9F" w14:textId="75AF281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0,29</w:t>
            </w:r>
          </w:p>
        </w:tc>
        <w:tc>
          <w:tcPr>
            <w:tcW w:w="964" w:type="dxa"/>
            <w:vAlign w:val="center"/>
            <w:hideMark/>
          </w:tcPr>
          <w:p w14:paraId="1B34F422" w14:textId="3F4D6D0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0,33</w:t>
            </w:r>
          </w:p>
        </w:tc>
        <w:tc>
          <w:tcPr>
            <w:tcW w:w="964" w:type="dxa"/>
            <w:vAlign w:val="center"/>
            <w:hideMark/>
          </w:tcPr>
          <w:p w14:paraId="59868541" w14:textId="31E34C2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0,35</w:t>
            </w:r>
          </w:p>
        </w:tc>
        <w:tc>
          <w:tcPr>
            <w:tcW w:w="964" w:type="dxa"/>
            <w:vAlign w:val="center"/>
            <w:hideMark/>
          </w:tcPr>
          <w:p w14:paraId="18B304B4" w14:textId="27E894E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26C82B0F" w14:textId="21638B0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6828A4BB" w14:textId="1FCED43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A44824E" w14:textId="08B74E4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3147EB83" w14:textId="3BE198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c>
          <w:tcPr>
            <w:tcW w:w="964" w:type="dxa"/>
            <w:vAlign w:val="center"/>
            <w:hideMark/>
          </w:tcPr>
          <w:p w14:paraId="2F22E020" w14:textId="62AE514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r>
      <w:tr w:rsidR="003245F3" w:rsidRPr="008B43EF" w14:paraId="3541B3CD" w14:textId="77777777" w:rsidTr="00B92CB6">
        <w:trPr>
          <w:trHeight w:val="765"/>
        </w:trPr>
        <w:tc>
          <w:tcPr>
            <w:tcW w:w="5608" w:type="dxa"/>
            <w:vAlign w:val="center"/>
            <w:hideMark/>
          </w:tcPr>
          <w:p w14:paraId="6E6EB2EE"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Среднемесячная номинальная начисленная заработная плата одного работающего по крупным и средним предприятиям, тыс.руб.</w:t>
            </w:r>
          </w:p>
        </w:tc>
        <w:tc>
          <w:tcPr>
            <w:tcW w:w="964" w:type="dxa"/>
            <w:vAlign w:val="center"/>
            <w:hideMark/>
          </w:tcPr>
          <w:p w14:paraId="27D33F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118</w:t>
            </w:r>
          </w:p>
        </w:tc>
        <w:tc>
          <w:tcPr>
            <w:tcW w:w="964" w:type="dxa"/>
            <w:vAlign w:val="center"/>
            <w:hideMark/>
          </w:tcPr>
          <w:p w14:paraId="6E2AD48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w:t>
            </w:r>
          </w:p>
        </w:tc>
        <w:tc>
          <w:tcPr>
            <w:tcW w:w="964" w:type="dxa"/>
            <w:vAlign w:val="center"/>
            <w:hideMark/>
          </w:tcPr>
          <w:p w14:paraId="7C28D1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152</w:t>
            </w:r>
          </w:p>
        </w:tc>
        <w:tc>
          <w:tcPr>
            <w:tcW w:w="964" w:type="dxa"/>
            <w:vAlign w:val="center"/>
            <w:hideMark/>
          </w:tcPr>
          <w:p w14:paraId="4502C8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16E120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177</w:t>
            </w:r>
          </w:p>
        </w:tc>
        <w:tc>
          <w:tcPr>
            <w:tcW w:w="964" w:type="dxa"/>
            <w:vAlign w:val="center"/>
            <w:hideMark/>
          </w:tcPr>
          <w:p w14:paraId="55A4DF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190</w:t>
            </w:r>
          </w:p>
        </w:tc>
        <w:tc>
          <w:tcPr>
            <w:tcW w:w="964" w:type="dxa"/>
            <w:vAlign w:val="center"/>
            <w:hideMark/>
          </w:tcPr>
          <w:p w14:paraId="312E0A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199</w:t>
            </w:r>
          </w:p>
        </w:tc>
        <w:tc>
          <w:tcPr>
            <w:tcW w:w="964" w:type="dxa"/>
            <w:vAlign w:val="center"/>
            <w:hideMark/>
          </w:tcPr>
          <w:p w14:paraId="4E61B75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209</w:t>
            </w:r>
          </w:p>
        </w:tc>
        <w:tc>
          <w:tcPr>
            <w:tcW w:w="964" w:type="dxa"/>
            <w:vAlign w:val="center"/>
            <w:hideMark/>
          </w:tcPr>
          <w:p w14:paraId="15C4308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267</w:t>
            </w:r>
          </w:p>
        </w:tc>
        <w:tc>
          <w:tcPr>
            <w:tcW w:w="964" w:type="dxa"/>
            <w:vAlign w:val="center"/>
            <w:hideMark/>
          </w:tcPr>
          <w:p w14:paraId="228722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462</w:t>
            </w:r>
          </w:p>
        </w:tc>
      </w:tr>
      <w:tr w:rsidR="003245F3" w:rsidRPr="008B43EF" w14:paraId="5321E0A9" w14:textId="77777777" w:rsidTr="00B92CB6">
        <w:trPr>
          <w:trHeight w:val="300"/>
        </w:trPr>
        <w:tc>
          <w:tcPr>
            <w:tcW w:w="5608" w:type="dxa"/>
            <w:vAlign w:val="center"/>
            <w:hideMark/>
          </w:tcPr>
          <w:p w14:paraId="349B9C62" w14:textId="2E249EC5" w:rsidR="003245F3" w:rsidRPr="008B43EF"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12</w:t>
            </w:r>
          </w:p>
        </w:tc>
        <w:tc>
          <w:tcPr>
            <w:tcW w:w="964" w:type="dxa"/>
            <w:noWrap/>
            <w:vAlign w:val="bottom"/>
            <w:hideMark/>
          </w:tcPr>
          <w:p w14:paraId="50CB3E6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026F23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26927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CE272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2C05B3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78C76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8622F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0F83D3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50440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4DFE4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5204834F" w14:textId="77777777" w:rsidTr="00B92CB6">
        <w:trPr>
          <w:trHeight w:val="510"/>
        </w:trPr>
        <w:tc>
          <w:tcPr>
            <w:tcW w:w="5608" w:type="dxa"/>
            <w:vAlign w:val="center"/>
            <w:hideMark/>
          </w:tcPr>
          <w:p w14:paraId="55B4839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зарегистрированных НКО на конец года, шт.</w:t>
            </w:r>
          </w:p>
        </w:tc>
        <w:tc>
          <w:tcPr>
            <w:tcW w:w="964" w:type="dxa"/>
            <w:vAlign w:val="center"/>
            <w:hideMark/>
          </w:tcPr>
          <w:p w14:paraId="092839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672561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140</w:t>
            </w:r>
          </w:p>
        </w:tc>
        <w:tc>
          <w:tcPr>
            <w:tcW w:w="964" w:type="dxa"/>
            <w:vAlign w:val="center"/>
            <w:hideMark/>
          </w:tcPr>
          <w:p w14:paraId="200A73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154</w:t>
            </w:r>
          </w:p>
        </w:tc>
        <w:tc>
          <w:tcPr>
            <w:tcW w:w="964" w:type="dxa"/>
            <w:vAlign w:val="center"/>
            <w:hideMark/>
          </w:tcPr>
          <w:p w14:paraId="4C023A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0C7B0EA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169</w:t>
            </w:r>
          </w:p>
        </w:tc>
        <w:tc>
          <w:tcPr>
            <w:tcW w:w="964" w:type="dxa"/>
            <w:vAlign w:val="center"/>
            <w:hideMark/>
          </w:tcPr>
          <w:p w14:paraId="67ECBF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177</w:t>
            </w:r>
          </w:p>
        </w:tc>
        <w:tc>
          <w:tcPr>
            <w:tcW w:w="964" w:type="dxa"/>
            <w:vAlign w:val="center"/>
            <w:hideMark/>
          </w:tcPr>
          <w:p w14:paraId="006F24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185</w:t>
            </w:r>
          </w:p>
        </w:tc>
        <w:tc>
          <w:tcPr>
            <w:tcW w:w="964" w:type="dxa"/>
            <w:vAlign w:val="center"/>
            <w:hideMark/>
          </w:tcPr>
          <w:p w14:paraId="42CE6B3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194</w:t>
            </w:r>
          </w:p>
        </w:tc>
        <w:tc>
          <w:tcPr>
            <w:tcW w:w="964" w:type="dxa"/>
            <w:vAlign w:val="center"/>
            <w:hideMark/>
          </w:tcPr>
          <w:p w14:paraId="03F4E1A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w:t>
            </w:r>
          </w:p>
        </w:tc>
        <w:tc>
          <w:tcPr>
            <w:tcW w:w="964" w:type="dxa"/>
            <w:vAlign w:val="center"/>
            <w:hideMark/>
          </w:tcPr>
          <w:p w14:paraId="64815E1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w:t>
            </w:r>
          </w:p>
        </w:tc>
      </w:tr>
      <w:tr w:rsidR="003245F3" w:rsidRPr="008B43EF" w14:paraId="51805504" w14:textId="77777777" w:rsidTr="00B92CB6">
        <w:trPr>
          <w:trHeight w:val="300"/>
        </w:trPr>
        <w:tc>
          <w:tcPr>
            <w:tcW w:w="5608" w:type="dxa"/>
            <w:vAlign w:val="center"/>
            <w:hideMark/>
          </w:tcPr>
          <w:p w14:paraId="122E4272"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участников, шт.</w:t>
            </w:r>
          </w:p>
        </w:tc>
        <w:tc>
          <w:tcPr>
            <w:tcW w:w="964" w:type="dxa"/>
            <w:vAlign w:val="center"/>
            <w:hideMark/>
          </w:tcPr>
          <w:p w14:paraId="13B7D3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58</w:t>
            </w:r>
          </w:p>
        </w:tc>
        <w:tc>
          <w:tcPr>
            <w:tcW w:w="964" w:type="dxa"/>
            <w:vAlign w:val="center"/>
            <w:hideMark/>
          </w:tcPr>
          <w:p w14:paraId="0E3D79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w:t>
            </w:r>
          </w:p>
        </w:tc>
        <w:tc>
          <w:tcPr>
            <w:tcW w:w="964" w:type="dxa"/>
            <w:vAlign w:val="center"/>
            <w:hideMark/>
          </w:tcPr>
          <w:p w14:paraId="6771238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61</w:t>
            </w:r>
          </w:p>
        </w:tc>
        <w:tc>
          <w:tcPr>
            <w:tcW w:w="964" w:type="dxa"/>
            <w:vAlign w:val="center"/>
            <w:hideMark/>
          </w:tcPr>
          <w:p w14:paraId="7A6C074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64</w:t>
            </w:r>
          </w:p>
        </w:tc>
        <w:tc>
          <w:tcPr>
            <w:tcW w:w="964" w:type="dxa"/>
            <w:vAlign w:val="center"/>
            <w:hideMark/>
          </w:tcPr>
          <w:p w14:paraId="1D5FC22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67</w:t>
            </w:r>
          </w:p>
        </w:tc>
        <w:tc>
          <w:tcPr>
            <w:tcW w:w="964" w:type="dxa"/>
            <w:vAlign w:val="center"/>
            <w:hideMark/>
          </w:tcPr>
          <w:p w14:paraId="7DA71A5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70</w:t>
            </w:r>
          </w:p>
        </w:tc>
        <w:tc>
          <w:tcPr>
            <w:tcW w:w="964" w:type="dxa"/>
            <w:vAlign w:val="center"/>
            <w:hideMark/>
          </w:tcPr>
          <w:p w14:paraId="0EAB72B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74</w:t>
            </w:r>
          </w:p>
        </w:tc>
        <w:tc>
          <w:tcPr>
            <w:tcW w:w="964" w:type="dxa"/>
            <w:vAlign w:val="center"/>
            <w:hideMark/>
          </w:tcPr>
          <w:p w14:paraId="625BFB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w:t>
            </w:r>
          </w:p>
        </w:tc>
        <w:tc>
          <w:tcPr>
            <w:tcW w:w="964" w:type="dxa"/>
            <w:vAlign w:val="center"/>
            <w:hideMark/>
          </w:tcPr>
          <w:p w14:paraId="7DDB42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c>
          <w:tcPr>
            <w:tcW w:w="964" w:type="dxa"/>
            <w:vAlign w:val="center"/>
            <w:hideMark/>
          </w:tcPr>
          <w:p w14:paraId="5FA17E8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r>
      <w:tr w:rsidR="003245F3" w:rsidRPr="008B43EF" w14:paraId="0F2AACC1" w14:textId="77777777" w:rsidTr="00B92CB6">
        <w:trPr>
          <w:trHeight w:val="300"/>
        </w:trPr>
        <w:tc>
          <w:tcPr>
            <w:tcW w:w="5608" w:type="dxa"/>
            <w:vAlign w:val="center"/>
            <w:hideMark/>
          </w:tcPr>
          <w:p w14:paraId="434A4EF9"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победителей, шт.</w:t>
            </w:r>
          </w:p>
        </w:tc>
        <w:tc>
          <w:tcPr>
            <w:tcW w:w="964" w:type="dxa"/>
            <w:vAlign w:val="center"/>
            <w:hideMark/>
          </w:tcPr>
          <w:p w14:paraId="14C47C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50D9BC86"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w:t>
            </w:r>
          </w:p>
        </w:tc>
        <w:tc>
          <w:tcPr>
            <w:tcW w:w="964" w:type="dxa"/>
            <w:vAlign w:val="center"/>
            <w:hideMark/>
          </w:tcPr>
          <w:p w14:paraId="4C223A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583191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0B084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EC7E8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263347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18385F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45B28BB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c>
          <w:tcPr>
            <w:tcW w:w="964" w:type="dxa"/>
            <w:vAlign w:val="center"/>
            <w:hideMark/>
          </w:tcPr>
          <w:p w14:paraId="6DA5DD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r>
      <w:tr w:rsidR="003245F3" w:rsidRPr="008B43EF" w14:paraId="37B3CAA8" w14:textId="77777777" w:rsidTr="00B92CB6">
        <w:trPr>
          <w:trHeight w:val="300"/>
        </w:trPr>
        <w:tc>
          <w:tcPr>
            <w:tcW w:w="5608" w:type="dxa"/>
            <w:vAlign w:val="center"/>
            <w:hideMark/>
          </w:tcPr>
          <w:p w14:paraId="73322BC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финансирования; млн руб.</w:t>
            </w:r>
          </w:p>
        </w:tc>
        <w:tc>
          <w:tcPr>
            <w:tcW w:w="964" w:type="dxa"/>
            <w:vAlign w:val="center"/>
            <w:hideMark/>
          </w:tcPr>
          <w:p w14:paraId="66C625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8,4</w:t>
            </w:r>
          </w:p>
        </w:tc>
        <w:tc>
          <w:tcPr>
            <w:tcW w:w="964" w:type="dxa"/>
            <w:vAlign w:val="center"/>
            <w:hideMark/>
          </w:tcPr>
          <w:p w14:paraId="5A9D09F7"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w:t>
            </w:r>
          </w:p>
        </w:tc>
        <w:tc>
          <w:tcPr>
            <w:tcW w:w="964" w:type="dxa"/>
            <w:vAlign w:val="center"/>
            <w:hideMark/>
          </w:tcPr>
          <w:p w14:paraId="559429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w:t>
            </w:r>
          </w:p>
        </w:tc>
        <w:tc>
          <w:tcPr>
            <w:tcW w:w="964" w:type="dxa"/>
            <w:vAlign w:val="center"/>
            <w:hideMark/>
          </w:tcPr>
          <w:p w14:paraId="2FF921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8,1</w:t>
            </w:r>
          </w:p>
        </w:tc>
        <w:tc>
          <w:tcPr>
            <w:tcW w:w="964" w:type="dxa"/>
            <w:vAlign w:val="center"/>
            <w:hideMark/>
          </w:tcPr>
          <w:p w14:paraId="038578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32593A1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241676F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9,4</w:t>
            </w:r>
          </w:p>
        </w:tc>
        <w:tc>
          <w:tcPr>
            <w:tcW w:w="964" w:type="dxa"/>
            <w:vAlign w:val="center"/>
            <w:hideMark/>
          </w:tcPr>
          <w:p w14:paraId="0CDFEB0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w:t>
            </w:r>
          </w:p>
        </w:tc>
        <w:tc>
          <w:tcPr>
            <w:tcW w:w="964" w:type="dxa"/>
            <w:vAlign w:val="center"/>
            <w:hideMark/>
          </w:tcPr>
          <w:p w14:paraId="054855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10,4</w:t>
            </w:r>
          </w:p>
        </w:tc>
        <w:tc>
          <w:tcPr>
            <w:tcW w:w="964" w:type="dxa"/>
            <w:vAlign w:val="center"/>
            <w:hideMark/>
          </w:tcPr>
          <w:p w14:paraId="4315D5B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10,9</w:t>
            </w:r>
          </w:p>
        </w:tc>
      </w:tr>
      <w:tr w:rsidR="003245F3" w:rsidRPr="008B43EF" w14:paraId="5DD93782" w14:textId="77777777" w:rsidTr="00B92CB6">
        <w:trPr>
          <w:trHeight w:val="300"/>
        </w:trPr>
        <w:tc>
          <w:tcPr>
            <w:tcW w:w="5608" w:type="dxa"/>
            <w:vAlign w:val="center"/>
            <w:hideMark/>
          </w:tcPr>
          <w:p w14:paraId="07726354" w14:textId="66E53447" w:rsidR="003245F3" w:rsidRPr="008B43EF"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13</w:t>
            </w:r>
          </w:p>
        </w:tc>
        <w:tc>
          <w:tcPr>
            <w:tcW w:w="964" w:type="dxa"/>
            <w:noWrap/>
            <w:vAlign w:val="bottom"/>
            <w:hideMark/>
          </w:tcPr>
          <w:p w14:paraId="4A594E41"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F1BEB0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1550F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CF647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4D786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70FEA9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8A79C6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2773C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91962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93914A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4CBCAC9" w14:textId="77777777" w:rsidTr="00B92CB6">
        <w:trPr>
          <w:trHeight w:val="510"/>
        </w:trPr>
        <w:tc>
          <w:tcPr>
            <w:tcW w:w="5608" w:type="dxa"/>
            <w:vAlign w:val="center"/>
            <w:hideMark/>
          </w:tcPr>
          <w:p w14:paraId="713359F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Протяженность автомобильных дорог общего пользования (местного значения), км</w:t>
            </w:r>
          </w:p>
        </w:tc>
        <w:tc>
          <w:tcPr>
            <w:tcW w:w="964" w:type="dxa"/>
            <w:vAlign w:val="center"/>
            <w:hideMark/>
          </w:tcPr>
          <w:p w14:paraId="5A0EDCC6" w14:textId="687E52A8"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213,4</w:t>
            </w:r>
          </w:p>
        </w:tc>
        <w:tc>
          <w:tcPr>
            <w:tcW w:w="964" w:type="dxa"/>
            <w:vAlign w:val="center"/>
            <w:hideMark/>
          </w:tcPr>
          <w:p w14:paraId="073890F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213,4</w:t>
            </w:r>
          </w:p>
        </w:tc>
        <w:tc>
          <w:tcPr>
            <w:tcW w:w="964" w:type="dxa"/>
            <w:vAlign w:val="center"/>
            <w:hideMark/>
          </w:tcPr>
          <w:p w14:paraId="201D2E71" w14:textId="36BD5AFA"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1A8B6411" w14:textId="709DD674"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708AB0CC" w14:textId="69611955"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13AD6D09"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233,4</w:t>
            </w:r>
          </w:p>
        </w:tc>
        <w:tc>
          <w:tcPr>
            <w:tcW w:w="964" w:type="dxa"/>
            <w:vAlign w:val="center"/>
            <w:hideMark/>
          </w:tcPr>
          <w:p w14:paraId="7F3CAD89"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253,4</w:t>
            </w:r>
          </w:p>
        </w:tc>
        <w:tc>
          <w:tcPr>
            <w:tcW w:w="964" w:type="dxa"/>
            <w:vAlign w:val="center"/>
            <w:hideMark/>
          </w:tcPr>
          <w:p w14:paraId="55DA549C"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c>
          <w:tcPr>
            <w:tcW w:w="964" w:type="dxa"/>
            <w:vAlign w:val="center"/>
            <w:hideMark/>
          </w:tcPr>
          <w:p w14:paraId="33ECB79E"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c>
          <w:tcPr>
            <w:tcW w:w="964" w:type="dxa"/>
            <w:vAlign w:val="center"/>
            <w:hideMark/>
          </w:tcPr>
          <w:p w14:paraId="1B4D052A"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r>
      <w:tr w:rsidR="003245F3" w:rsidRPr="008B43EF" w14:paraId="235D56F7" w14:textId="77777777" w:rsidTr="00B92CB6">
        <w:trPr>
          <w:trHeight w:val="679"/>
        </w:trPr>
        <w:tc>
          <w:tcPr>
            <w:tcW w:w="5608" w:type="dxa"/>
            <w:vAlign w:val="center"/>
            <w:hideMark/>
          </w:tcPr>
          <w:p w14:paraId="492F798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964" w:type="dxa"/>
            <w:vAlign w:val="center"/>
            <w:hideMark/>
          </w:tcPr>
          <w:p w14:paraId="3D5526B3" w14:textId="3D4B9C1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06BA7CE5" w14:textId="55C2A01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3B5604D4" w14:textId="7D2FABE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6E041639" w14:textId="7F01552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2DD5876A" w14:textId="75A5A7A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73B8A6FA" w14:textId="514533C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964" w:type="dxa"/>
            <w:vAlign w:val="center"/>
            <w:hideMark/>
          </w:tcPr>
          <w:p w14:paraId="0DEAAAE0" w14:textId="7FBC5206"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57</w:t>
            </w:r>
          </w:p>
        </w:tc>
        <w:tc>
          <w:tcPr>
            <w:tcW w:w="964" w:type="dxa"/>
            <w:vAlign w:val="center"/>
            <w:hideMark/>
          </w:tcPr>
          <w:p w14:paraId="7EAA1622" w14:textId="0C76161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5E20107C" w14:textId="31B03E7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0F2541E3" w14:textId="10262EF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r>
      <w:tr w:rsidR="003245F3" w:rsidRPr="008B43EF" w14:paraId="01C0957C" w14:textId="77777777" w:rsidTr="00B92CB6">
        <w:trPr>
          <w:trHeight w:val="547"/>
        </w:trPr>
        <w:tc>
          <w:tcPr>
            <w:tcW w:w="5608" w:type="dxa"/>
            <w:vAlign w:val="center"/>
            <w:hideMark/>
          </w:tcPr>
          <w:p w14:paraId="4EDE0FB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населения, имеющего регулярное транспортное сообщение с административным центром</w:t>
            </w:r>
          </w:p>
        </w:tc>
        <w:tc>
          <w:tcPr>
            <w:tcW w:w="964" w:type="dxa"/>
            <w:vAlign w:val="center"/>
            <w:hideMark/>
          </w:tcPr>
          <w:p w14:paraId="380E5625" w14:textId="15A3013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190BA1C9" w14:textId="0E9008E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6E4A5569" w14:textId="760C204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34BBA298" w14:textId="4096992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1D596807" w14:textId="1D5BB9B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09F8A0F9" w14:textId="3E3B5C1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22442E6D" w14:textId="191F9112"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964" w:type="dxa"/>
            <w:vAlign w:val="center"/>
            <w:hideMark/>
          </w:tcPr>
          <w:p w14:paraId="2CB5C764" w14:textId="5E93756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64" w:type="dxa"/>
            <w:vAlign w:val="center"/>
            <w:hideMark/>
          </w:tcPr>
          <w:p w14:paraId="54AF1F38" w14:textId="1C958FE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5D4D83A7" w14:textId="5EDE953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r>
      <w:tr w:rsidR="003245F3" w:rsidRPr="008B43EF" w14:paraId="4D28F3E8" w14:textId="77777777" w:rsidTr="00B92CB6">
        <w:trPr>
          <w:trHeight w:val="300"/>
        </w:trPr>
        <w:tc>
          <w:tcPr>
            <w:tcW w:w="5608" w:type="dxa"/>
            <w:vAlign w:val="center"/>
            <w:hideMark/>
          </w:tcPr>
          <w:p w14:paraId="5433542B" w14:textId="230F1EDE" w:rsidR="003245F3" w:rsidRPr="008B43EF"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14</w:t>
            </w:r>
          </w:p>
        </w:tc>
        <w:tc>
          <w:tcPr>
            <w:tcW w:w="964" w:type="dxa"/>
            <w:noWrap/>
            <w:vAlign w:val="bottom"/>
            <w:hideMark/>
          </w:tcPr>
          <w:p w14:paraId="5030D036"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BB0893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8E29B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E3978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387FB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E88648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18548B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444F4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4A14D3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B1C710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8955559" w14:textId="77777777" w:rsidTr="00B92CB6">
        <w:trPr>
          <w:trHeight w:val="525"/>
        </w:trPr>
        <w:tc>
          <w:tcPr>
            <w:tcW w:w="5608" w:type="dxa"/>
            <w:vAlign w:val="center"/>
            <w:hideMark/>
          </w:tcPr>
          <w:p w14:paraId="3721E75E"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ввода жилья в год, тыс. кв. м.</w:t>
            </w:r>
          </w:p>
        </w:tc>
        <w:tc>
          <w:tcPr>
            <w:tcW w:w="964" w:type="dxa"/>
            <w:vAlign w:val="center"/>
            <w:hideMark/>
          </w:tcPr>
          <w:p w14:paraId="2AB5E40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1EFABDF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19,8</w:t>
            </w:r>
          </w:p>
        </w:tc>
        <w:tc>
          <w:tcPr>
            <w:tcW w:w="964" w:type="dxa"/>
            <w:vAlign w:val="center"/>
            <w:hideMark/>
          </w:tcPr>
          <w:p w14:paraId="145553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286913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20DAD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11,0</w:t>
            </w:r>
          </w:p>
        </w:tc>
        <w:tc>
          <w:tcPr>
            <w:tcW w:w="964" w:type="dxa"/>
            <w:vAlign w:val="center"/>
            <w:hideMark/>
          </w:tcPr>
          <w:p w14:paraId="41D51CE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12,0</w:t>
            </w:r>
          </w:p>
        </w:tc>
        <w:tc>
          <w:tcPr>
            <w:tcW w:w="964" w:type="dxa"/>
            <w:vAlign w:val="center"/>
            <w:hideMark/>
          </w:tcPr>
          <w:p w14:paraId="27C2CDA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7757F2D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040C93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16,0</w:t>
            </w:r>
          </w:p>
        </w:tc>
        <w:tc>
          <w:tcPr>
            <w:tcW w:w="964" w:type="dxa"/>
            <w:vAlign w:val="center"/>
            <w:hideMark/>
          </w:tcPr>
          <w:p w14:paraId="71731FB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19,0</w:t>
            </w:r>
          </w:p>
        </w:tc>
      </w:tr>
      <w:tr w:rsidR="003245F3" w:rsidRPr="008B43EF" w14:paraId="07694F0B" w14:textId="77777777" w:rsidTr="00B92CB6">
        <w:trPr>
          <w:trHeight w:val="510"/>
        </w:trPr>
        <w:tc>
          <w:tcPr>
            <w:tcW w:w="5608" w:type="dxa"/>
            <w:vAlign w:val="center"/>
            <w:hideMark/>
          </w:tcPr>
          <w:p w14:paraId="43F8207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ввода индивидуального жилья, тыс. кв. метров.</w:t>
            </w:r>
          </w:p>
        </w:tc>
        <w:tc>
          <w:tcPr>
            <w:tcW w:w="964" w:type="dxa"/>
            <w:vAlign w:val="center"/>
            <w:hideMark/>
          </w:tcPr>
          <w:p w14:paraId="2101FC4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17,3</w:t>
            </w:r>
          </w:p>
        </w:tc>
        <w:tc>
          <w:tcPr>
            <w:tcW w:w="964" w:type="dxa"/>
            <w:vAlign w:val="center"/>
            <w:hideMark/>
          </w:tcPr>
          <w:p w14:paraId="6437E6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4F83DA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w:t>
            </w:r>
          </w:p>
        </w:tc>
        <w:tc>
          <w:tcPr>
            <w:tcW w:w="964" w:type="dxa"/>
            <w:vAlign w:val="center"/>
            <w:hideMark/>
          </w:tcPr>
          <w:p w14:paraId="106EA6E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w:t>
            </w:r>
          </w:p>
        </w:tc>
        <w:tc>
          <w:tcPr>
            <w:tcW w:w="964" w:type="dxa"/>
            <w:vAlign w:val="center"/>
            <w:hideMark/>
          </w:tcPr>
          <w:p w14:paraId="00057B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D6595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9,8</w:t>
            </w:r>
          </w:p>
        </w:tc>
        <w:tc>
          <w:tcPr>
            <w:tcW w:w="964" w:type="dxa"/>
            <w:vAlign w:val="center"/>
            <w:hideMark/>
          </w:tcPr>
          <w:p w14:paraId="6D13F65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31DDDDC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279270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37E5D6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r>
      <w:tr w:rsidR="003245F3" w:rsidRPr="008B43EF" w14:paraId="587F13D9" w14:textId="77777777" w:rsidTr="00B92CB6">
        <w:trPr>
          <w:trHeight w:val="510"/>
        </w:trPr>
        <w:tc>
          <w:tcPr>
            <w:tcW w:w="5608" w:type="dxa"/>
            <w:vAlign w:val="center"/>
            <w:hideMark/>
          </w:tcPr>
          <w:p w14:paraId="6E0A023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жильем в среднем на 1 проживающего жителя</w:t>
            </w:r>
          </w:p>
        </w:tc>
        <w:tc>
          <w:tcPr>
            <w:tcW w:w="964" w:type="dxa"/>
            <w:vAlign w:val="center"/>
            <w:hideMark/>
          </w:tcPr>
          <w:p w14:paraId="1103815A" w14:textId="77777777" w:rsidR="003245F3" w:rsidRPr="008B43EF" w:rsidRDefault="003245F3" w:rsidP="003245F3">
            <w:pPr>
              <w:spacing w:after="0" w:line="240" w:lineRule="auto"/>
              <w:jc w:val="center"/>
              <w:rPr>
                <w:rFonts w:ascii="Times New Roman" w:eastAsia="Times New Roman" w:hAnsi="Times New Roman" w:cs="Times New Roman"/>
                <w:color w:val="000000"/>
                <w:lang w:eastAsia="ru-RU"/>
              </w:rPr>
            </w:pPr>
            <w:r w:rsidRPr="008B43EF">
              <w:rPr>
                <w:rFonts w:ascii="Times New Roman" w:eastAsia="Times New Roman" w:hAnsi="Times New Roman" w:cs="Times New Roman"/>
                <w:color w:val="000000"/>
                <w:lang w:eastAsia="ru-RU"/>
              </w:rPr>
              <w:t>23,7</w:t>
            </w:r>
          </w:p>
        </w:tc>
        <w:tc>
          <w:tcPr>
            <w:tcW w:w="964" w:type="dxa"/>
            <w:vAlign w:val="center"/>
            <w:hideMark/>
          </w:tcPr>
          <w:p w14:paraId="4E8601EE" w14:textId="77777777" w:rsidR="003245F3" w:rsidRPr="008B43EF" w:rsidRDefault="003245F3" w:rsidP="003245F3">
            <w:pPr>
              <w:spacing w:after="0" w:line="240" w:lineRule="auto"/>
              <w:jc w:val="center"/>
              <w:rPr>
                <w:rFonts w:ascii="Times New Roman" w:eastAsia="Times New Roman" w:hAnsi="Times New Roman" w:cs="Times New Roman"/>
                <w:color w:val="000000"/>
                <w:lang w:eastAsia="ru-RU"/>
              </w:rPr>
            </w:pPr>
            <w:r w:rsidRPr="008B43EF">
              <w:rPr>
                <w:rFonts w:ascii="Times New Roman" w:eastAsia="Times New Roman" w:hAnsi="Times New Roman" w:cs="Times New Roman"/>
                <w:color w:val="000000"/>
                <w:lang w:eastAsia="ru-RU"/>
              </w:rPr>
              <w:t>24,8</w:t>
            </w:r>
          </w:p>
        </w:tc>
        <w:tc>
          <w:tcPr>
            <w:tcW w:w="964" w:type="dxa"/>
            <w:vAlign w:val="center"/>
            <w:hideMark/>
          </w:tcPr>
          <w:p w14:paraId="0604F6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076054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26,5</w:t>
            </w:r>
          </w:p>
        </w:tc>
        <w:tc>
          <w:tcPr>
            <w:tcW w:w="964" w:type="dxa"/>
            <w:vAlign w:val="center"/>
            <w:hideMark/>
          </w:tcPr>
          <w:p w14:paraId="15A2DF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27,0</w:t>
            </w:r>
          </w:p>
        </w:tc>
        <w:tc>
          <w:tcPr>
            <w:tcW w:w="964" w:type="dxa"/>
            <w:vAlign w:val="center"/>
            <w:hideMark/>
          </w:tcPr>
          <w:p w14:paraId="2453924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27,1</w:t>
            </w:r>
          </w:p>
        </w:tc>
        <w:tc>
          <w:tcPr>
            <w:tcW w:w="964" w:type="dxa"/>
            <w:vAlign w:val="center"/>
            <w:hideMark/>
          </w:tcPr>
          <w:p w14:paraId="351F42C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27,4</w:t>
            </w:r>
          </w:p>
        </w:tc>
        <w:tc>
          <w:tcPr>
            <w:tcW w:w="964" w:type="dxa"/>
            <w:vAlign w:val="center"/>
            <w:hideMark/>
          </w:tcPr>
          <w:p w14:paraId="0B517A6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27,7</w:t>
            </w:r>
          </w:p>
        </w:tc>
        <w:tc>
          <w:tcPr>
            <w:tcW w:w="964" w:type="dxa"/>
            <w:vAlign w:val="center"/>
            <w:hideMark/>
          </w:tcPr>
          <w:p w14:paraId="4FD083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27,8</w:t>
            </w:r>
          </w:p>
        </w:tc>
        <w:tc>
          <w:tcPr>
            <w:tcW w:w="964" w:type="dxa"/>
            <w:vAlign w:val="center"/>
            <w:hideMark/>
          </w:tcPr>
          <w:p w14:paraId="0D53876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30,8</w:t>
            </w:r>
          </w:p>
        </w:tc>
      </w:tr>
      <w:tr w:rsidR="003245F3" w:rsidRPr="008B43EF" w14:paraId="4C2D4C8D" w14:textId="77777777" w:rsidTr="00B92CB6">
        <w:trPr>
          <w:trHeight w:val="300"/>
        </w:trPr>
        <w:tc>
          <w:tcPr>
            <w:tcW w:w="5608" w:type="dxa"/>
            <w:vAlign w:val="center"/>
            <w:hideMark/>
          </w:tcPr>
          <w:p w14:paraId="1E294EF7" w14:textId="1B9EF959" w:rsidR="003245F3" w:rsidRPr="008B43EF"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15</w:t>
            </w:r>
          </w:p>
        </w:tc>
        <w:tc>
          <w:tcPr>
            <w:tcW w:w="964" w:type="dxa"/>
            <w:noWrap/>
            <w:vAlign w:val="bottom"/>
            <w:hideMark/>
          </w:tcPr>
          <w:p w14:paraId="31C7191F"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3E1B875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24D11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76B5E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2C2DA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6DFA93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6ABAF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294048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37E849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7B23F2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87FA9A5" w14:textId="77777777" w:rsidTr="00B92CB6">
        <w:trPr>
          <w:trHeight w:val="943"/>
        </w:trPr>
        <w:tc>
          <w:tcPr>
            <w:tcW w:w="5608" w:type="dxa"/>
            <w:vAlign w:val="center"/>
            <w:hideMark/>
          </w:tcPr>
          <w:p w14:paraId="00DE9C76"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64" w:type="dxa"/>
            <w:vAlign w:val="center"/>
            <w:hideMark/>
          </w:tcPr>
          <w:p w14:paraId="772509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62DDC0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w:t>
            </w:r>
          </w:p>
        </w:tc>
        <w:tc>
          <w:tcPr>
            <w:tcW w:w="964" w:type="dxa"/>
            <w:vAlign w:val="center"/>
            <w:hideMark/>
          </w:tcPr>
          <w:p w14:paraId="7031492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DCF314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w:t>
            </w:r>
          </w:p>
        </w:tc>
        <w:tc>
          <w:tcPr>
            <w:tcW w:w="964" w:type="dxa"/>
            <w:vAlign w:val="center"/>
            <w:hideMark/>
          </w:tcPr>
          <w:p w14:paraId="00A27D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74AD2319" w14:textId="1DF4A8AE"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31285E29" w14:textId="4EFEF010"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964" w:type="dxa"/>
            <w:vAlign w:val="center"/>
            <w:hideMark/>
          </w:tcPr>
          <w:p w14:paraId="74B11572" w14:textId="59276213"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964" w:type="dxa"/>
            <w:vAlign w:val="center"/>
            <w:hideMark/>
          </w:tcPr>
          <w:p w14:paraId="4890AC5A" w14:textId="288E5A21"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964" w:type="dxa"/>
            <w:vAlign w:val="center"/>
            <w:hideMark/>
          </w:tcPr>
          <w:p w14:paraId="7130CEEF" w14:textId="30C7D2A1"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r>
      <w:tr w:rsidR="003245F3" w:rsidRPr="008B43EF" w14:paraId="7C245A17" w14:textId="77777777" w:rsidTr="00B92CB6">
        <w:trPr>
          <w:trHeight w:val="843"/>
        </w:trPr>
        <w:tc>
          <w:tcPr>
            <w:tcW w:w="5608" w:type="dxa"/>
            <w:vAlign w:val="center"/>
            <w:hideMark/>
          </w:tcPr>
          <w:p w14:paraId="549C24D6" w14:textId="78AF24CC"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площади жилищного фонда, обеспеченного всеми видами благоустройства, в общей площади жилищного фонда района (водопровод, водоотведение</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053E165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23,9</w:t>
            </w:r>
          </w:p>
        </w:tc>
        <w:tc>
          <w:tcPr>
            <w:tcW w:w="964" w:type="dxa"/>
            <w:vAlign w:val="center"/>
            <w:hideMark/>
          </w:tcPr>
          <w:p w14:paraId="39ECA1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23,9</w:t>
            </w:r>
          </w:p>
        </w:tc>
        <w:tc>
          <w:tcPr>
            <w:tcW w:w="964" w:type="dxa"/>
            <w:vAlign w:val="center"/>
            <w:hideMark/>
          </w:tcPr>
          <w:p w14:paraId="45FBF8A0" w14:textId="1E9466C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w:t>
            </w:r>
          </w:p>
        </w:tc>
        <w:tc>
          <w:tcPr>
            <w:tcW w:w="964" w:type="dxa"/>
            <w:vAlign w:val="center"/>
            <w:hideMark/>
          </w:tcPr>
          <w:p w14:paraId="6E7DDF26" w14:textId="0DDE6A0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26,7</w:t>
            </w:r>
          </w:p>
        </w:tc>
        <w:tc>
          <w:tcPr>
            <w:tcW w:w="964" w:type="dxa"/>
            <w:vAlign w:val="center"/>
            <w:hideMark/>
          </w:tcPr>
          <w:p w14:paraId="6DE6AA84" w14:textId="7B9F10C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28,2</w:t>
            </w:r>
          </w:p>
        </w:tc>
        <w:tc>
          <w:tcPr>
            <w:tcW w:w="964" w:type="dxa"/>
            <w:vAlign w:val="center"/>
            <w:hideMark/>
          </w:tcPr>
          <w:p w14:paraId="45287194" w14:textId="57587A6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30,2</w:t>
            </w:r>
          </w:p>
        </w:tc>
        <w:tc>
          <w:tcPr>
            <w:tcW w:w="964" w:type="dxa"/>
            <w:vAlign w:val="center"/>
            <w:hideMark/>
          </w:tcPr>
          <w:p w14:paraId="3B9A1CB3" w14:textId="256C094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32,5</w:t>
            </w:r>
          </w:p>
        </w:tc>
        <w:tc>
          <w:tcPr>
            <w:tcW w:w="964" w:type="dxa"/>
            <w:vAlign w:val="center"/>
            <w:hideMark/>
          </w:tcPr>
          <w:p w14:paraId="224BC204" w14:textId="1069454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34,8</w:t>
            </w:r>
          </w:p>
        </w:tc>
        <w:tc>
          <w:tcPr>
            <w:tcW w:w="964" w:type="dxa"/>
            <w:vAlign w:val="center"/>
            <w:hideMark/>
          </w:tcPr>
          <w:p w14:paraId="4F5ED5C4" w14:textId="577AD94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37,1</w:t>
            </w:r>
          </w:p>
        </w:tc>
        <w:tc>
          <w:tcPr>
            <w:tcW w:w="964" w:type="dxa"/>
            <w:vAlign w:val="center"/>
            <w:hideMark/>
          </w:tcPr>
          <w:p w14:paraId="043B9088" w14:textId="2C3422F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39,6</w:t>
            </w:r>
          </w:p>
        </w:tc>
      </w:tr>
      <w:tr w:rsidR="003245F3" w:rsidRPr="008B43EF" w14:paraId="43033B5E" w14:textId="77777777" w:rsidTr="00B92CB6">
        <w:trPr>
          <w:trHeight w:val="300"/>
        </w:trPr>
        <w:tc>
          <w:tcPr>
            <w:tcW w:w="5608" w:type="dxa"/>
            <w:vAlign w:val="center"/>
            <w:hideMark/>
          </w:tcPr>
          <w:p w14:paraId="4D5A57A0" w14:textId="6B761154" w:rsidR="003245F3" w:rsidRPr="008B43EF"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16</w:t>
            </w:r>
          </w:p>
        </w:tc>
        <w:tc>
          <w:tcPr>
            <w:tcW w:w="964" w:type="dxa"/>
            <w:noWrap/>
            <w:vAlign w:val="bottom"/>
            <w:hideMark/>
          </w:tcPr>
          <w:p w14:paraId="1DE06154"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402A2F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31BFB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394598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D3B2A3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CE82C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7BD22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B38FA8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F0FDC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441C6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0FD457C" w14:textId="77777777" w:rsidTr="00B92CB6">
        <w:trPr>
          <w:trHeight w:val="698"/>
        </w:trPr>
        <w:tc>
          <w:tcPr>
            <w:tcW w:w="5608" w:type="dxa"/>
            <w:vAlign w:val="center"/>
            <w:hideMark/>
          </w:tcPr>
          <w:p w14:paraId="6E0960B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78CFFE9B" w14:textId="4094EFF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E676E14" w14:textId="3B0AC72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40F6D327" w14:textId="2C5B627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&gt;60</w:t>
            </w:r>
          </w:p>
        </w:tc>
        <w:tc>
          <w:tcPr>
            <w:tcW w:w="964" w:type="dxa"/>
            <w:vAlign w:val="center"/>
            <w:hideMark/>
          </w:tcPr>
          <w:p w14:paraId="580F497F" w14:textId="27FFB4E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&gt;65</w:t>
            </w:r>
          </w:p>
        </w:tc>
        <w:tc>
          <w:tcPr>
            <w:tcW w:w="964" w:type="dxa"/>
            <w:vAlign w:val="center"/>
            <w:hideMark/>
          </w:tcPr>
          <w:p w14:paraId="5D836E2B" w14:textId="10A6B87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&gt;70</w:t>
            </w:r>
          </w:p>
        </w:tc>
        <w:tc>
          <w:tcPr>
            <w:tcW w:w="964" w:type="dxa"/>
            <w:vAlign w:val="center"/>
            <w:hideMark/>
          </w:tcPr>
          <w:p w14:paraId="16264A14" w14:textId="2A73484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&gt;75</w:t>
            </w:r>
          </w:p>
        </w:tc>
        <w:tc>
          <w:tcPr>
            <w:tcW w:w="964" w:type="dxa"/>
            <w:vAlign w:val="center"/>
            <w:hideMark/>
          </w:tcPr>
          <w:p w14:paraId="55F4AEAA" w14:textId="4A68096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&gt;80</w:t>
            </w:r>
          </w:p>
        </w:tc>
        <w:tc>
          <w:tcPr>
            <w:tcW w:w="964" w:type="dxa"/>
            <w:vAlign w:val="center"/>
            <w:hideMark/>
          </w:tcPr>
          <w:p w14:paraId="26DDA1F3" w14:textId="2B33AEB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1F9ABA3A" w14:textId="3FE1EDA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0DE6F979" w14:textId="45BDAD4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r>
      <w:tr w:rsidR="003245F3" w:rsidRPr="008B43EF" w14:paraId="05E77321" w14:textId="77777777" w:rsidTr="00B92CB6">
        <w:trPr>
          <w:trHeight w:val="300"/>
        </w:trPr>
        <w:tc>
          <w:tcPr>
            <w:tcW w:w="5608" w:type="dxa"/>
            <w:vAlign w:val="center"/>
            <w:hideMark/>
          </w:tcPr>
          <w:p w14:paraId="3F5F9E88" w14:textId="279B23AB" w:rsidR="003245F3" w:rsidRPr="008B43EF"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17</w:t>
            </w:r>
          </w:p>
        </w:tc>
        <w:tc>
          <w:tcPr>
            <w:tcW w:w="964" w:type="dxa"/>
            <w:noWrap/>
            <w:vAlign w:val="bottom"/>
            <w:hideMark/>
          </w:tcPr>
          <w:p w14:paraId="5251A43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116BA6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F935F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9821F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55AF2E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24F49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DC7FD9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57DD9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DC1CD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44AD55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E25234C" w14:textId="77777777" w:rsidTr="00B92CB6">
        <w:trPr>
          <w:trHeight w:val="510"/>
        </w:trPr>
        <w:tc>
          <w:tcPr>
            <w:tcW w:w="5608" w:type="dxa"/>
            <w:vAlign w:val="center"/>
            <w:hideMark/>
          </w:tcPr>
          <w:p w14:paraId="1B386A8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инвестиций в основной капитал крупных и средних предприятий, млрд. руб.</w:t>
            </w:r>
          </w:p>
        </w:tc>
        <w:tc>
          <w:tcPr>
            <w:tcW w:w="964" w:type="dxa"/>
            <w:vAlign w:val="center"/>
            <w:hideMark/>
          </w:tcPr>
          <w:p w14:paraId="5E5B264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283</w:t>
            </w:r>
          </w:p>
        </w:tc>
        <w:tc>
          <w:tcPr>
            <w:tcW w:w="964" w:type="dxa"/>
            <w:vAlign w:val="center"/>
            <w:hideMark/>
          </w:tcPr>
          <w:p w14:paraId="69D7D0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330</w:t>
            </w:r>
          </w:p>
        </w:tc>
        <w:tc>
          <w:tcPr>
            <w:tcW w:w="964" w:type="dxa"/>
            <w:vAlign w:val="center"/>
            <w:hideMark/>
          </w:tcPr>
          <w:p w14:paraId="17592C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354</w:t>
            </w:r>
          </w:p>
        </w:tc>
        <w:tc>
          <w:tcPr>
            <w:tcW w:w="964" w:type="dxa"/>
            <w:vAlign w:val="center"/>
            <w:hideMark/>
          </w:tcPr>
          <w:p w14:paraId="5312DD4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374</w:t>
            </w:r>
          </w:p>
        </w:tc>
        <w:tc>
          <w:tcPr>
            <w:tcW w:w="964" w:type="dxa"/>
            <w:vAlign w:val="center"/>
            <w:hideMark/>
          </w:tcPr>
          <w:p w14:paraId="15BEF7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393</w:t>
            </w:r>
          </w:p>
        </w:tc>
        <w:tc>
          <w:tcPr>
            <w:tcW w:w="964" w:type="dxa"/>
            <w:vAlign w:val="center"/>
            <w:hideMark/>
          </w:tcPr>
          <w:p w14:paraId="5A2DCB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412</w:t>
            </w:r>
          </w:p>
        </w:tc>
        <w:tc>
          <w:tcPr>
            <w:tcW w:w="964" w:type="dxa"/>
            <w:vAlign w:val="center"/>
            <w:hideMark/>
          </w:tcPr>
          <w:p w14:paraId="29F23C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433</w:t>
            </w:r>
          </w:p>
        </w:tc>
        <w:tc>
          <w:tcPr>
            <w:tcW w:w="964" w:type="dxa"/>
            <w:vAlign w:val="center"/>
            <w:hideMark/>
          </w:tcPr>
          <w:p w14:paraId="4CFB0C8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454</w:t>
            </w:r>
          </w:p>
        </w:tc>
        <w:tc>
          <w:tcPr>
            <w:tcW w:w="964" w:type="dxa"/>
            <w:vAlign w:val="center"/>
            <w:hideMark/>
          </w:tcPr>
          <w:p w14:paraId="561C2E6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477</w:t>
            </w:r>
          </w:p>
        </w:tc>
        <w:tc>
          <w:tcPr>
            <w:tcW w:w="964" w:type="dxa"/>
            <w:vAlign w:val="center"/>
            <w:hideMark/>
          </w:tcPr>
          <w:p w14:paraId="122DB2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501</w:t>
            </w:r>
          </w:p>
        </w:tc>
      </w:tr>
      <w:tr w:rsidR="003245F3" w:rsidRPr="008B43EF" w14:paraId="5F6B7D0A" w14:textId="77777777" w:rsidTr="00B92CB6">
        <w:trPr>
          <w:trHeight w:val="579"/>
        </w:trPr>
        <w:tc>
          <w:tcPr>
            <w:tcW w:w="5608" w:type="dxa"/>
            <w:vAlign w:val="center"/>
            <w:hideMark/>
          </w:tcPr>
          <w:p w14:paraId="71C81C2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работ, выполненных по виду экономической деятельности «Строительство», млрд. руб.</w:t>
            </w:r>
          </w:p>
        </w:tc>
        <w:tc>
          <w:tcPr>
            <w:tcW w:w="964" w:type="dxa"/>
            <w:vAlign w:val="center"/>
            <w:hideMark/>
          </w:tcPr>
          <w:p w14:paraId="24ED2CF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7,1</w:t>
            </w:r>
          </w:p>
        </w:tc>
        <w:tc>
          <w:tcPr>
            <w:tcW w:w="964" w:type="dxa"/>
            <w:vAlign w:val="center"/>
            <w:hideMark/>
          </w:tcPr>
          <w:p w14:paraId="39E37C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7,9</w:t>
            </w:r>
          </w:p>
        </w:tc>
        <w:tc>
          <w:tcPr>
            <w:tcW w:w="964" w:type="dxa"/>
            <w:vAlign w:val="center"/>
            <w:hideMark/>
          </w:tcPr>
          <w:p w14:paraId="671F2F1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325DC13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51CB63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w:t>
            </w:r>
          </w:p>
        </w:tc>
        <w:tc>
          <w:tcPr>
            <w:tcW w:w="964" w:type="dxa"/>
            <w:vAlign w:val="center"/>
            <w:hideMark/>
          </w:tcPr>
          <w:p w14:paraId="02B343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w:t>
            </w:r>
          </w:p>
        </w:tc>
        <w:tc>
          <w:tcPr>
            <w:tcW w:w="964" w:type="dxa"/>
            <w:vAlign w:val="center"/>
            <w:hideMark/>
          </w:tcPr>
          <w:p w14:paraId="3235BC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10,4</w:t>
            </w:r>
          </w:p>
        </w:tc>
        <w:tc>
          <w:tcPr>
            <w:tcW w:w="964" w:type="dxa"/>
            <w:vAlign w:val="center"/>
            <w:hideMark/>
          </w:tcPr>
          <w:p w14:paraId="527FB6A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10,9</w:t>
            </w:r>
          </w:p>
        </w:tc>
        <w:tc>
          <w:tcPr>
            <w:tcW w:w="964" w:type="dxa"/>
            <w:vAlign w:val="center"/>
            <w:hideMark/>
          </w:tcPr>
          <w:p w14:paraId="088FF68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11,5</w:t>
            </w:r>
          </w:p>
        </w:tc>
        <w:tc>
          <w:tcPr>
            <w:tcW w:w="964" w:type="dxa"/>
            <w:vAlign w:val="center"/>
            <w:hideMark/>
          </w:tcPr>
          <w:p w14:paraId="15F126D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12,1</w:t>
            </w:r>
          </w:p>
        </w:tc>
      </w:tr>
      <w:tr w:rsidR="003245F3" w:rsidRPr="008B43EF" w14:paraId="175A6C1D" w14:textId="77777777" w:rsidTr="00B92CB6">
        <w:trPr>
          <w:trHeight w:val="300"/>
        </w:trPr>
        <w:tc>
          <w:tcPr>
            <w:tcW w:w="5608" w:type="dxa"/>
            <w:vAlign w:val="center"/>
            <w:hideMark/>
          </w:tcPr>
          <w:p w14:paraId="39A8C34C" w14:textId="23B9D5B6" w:rsidR="003245F3" w:rsidRPr="008B43EF"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18</w:t>
            </w:r>
          </w:p>
        </w:tc>
        <w:tc>
          <w:tcPr>
            <w:tcW w:w="964" w:type="dxa"/>
            <w:noWrap/>
            <w:vAlign w:val="bottom"/>
            <w:hideMark/>
          </w:tcPr>
          <w:p w14:paraId="1A590C3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5361FA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6A023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E3038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0BBAF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A1197C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F7E67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4520A4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A61EB2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867C4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342D4F0" w14:textId="77777777" w:rsidTr="00B92CB6">
        <w:trPr>
          <w:trHeight w:val="510"/>
        </w:trPr>
        <w:tc>
          <w:tcPr>
            <w:tcW w:w="5608" w:type="dxa"/>
            <w:vAlign w:val="center"/>
            <w:hideMark/>
          </w:tcPr>
          <w:p w14:paraId="02F2507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малых предприятий, включая микропредприятий. ед.</w:t>
            </w:r>
          </w:p>
        </w:tc>
        <w:tc>
          <w:tcPr>
            <w:tcW w:w="964" w:type="dxa"/>
            <w:vAlign w:val="center"/>
            <w:hideMark/>
          </w:tcPr>
          <w:p w14:paraId="25063E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w:t>
            </w:r>
          </w:p>
        </w:tc>
        <w:tc>
          <w:tcPr>
            <w:tcW w:w="964" w:type="dxa"/>
            <w:vAlign w:val="center"/>
            <w:hideMark/>
          </w:tcPr>
          <w:p w14:paraId="7B8B0B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76</w:t>
            </w:r>
          </w:p>
        </w:tc>
        <w:tc>
          <w:tcPr>
            <w:tcW w:w="964" w:type="dxa"/>
            <w:vAlign w:val="center"/>
            <w:hideMark/>
          </w:tcPr>
          <w:p w14:paraId="2053799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78</w:t>
            </w:r>
          </w:p>
        </w:tc>
        <w:tc>
          <w:tcPr>
            <w:tcW w:w="964" w:type="dxa"/>
            <w:vAlign w:val="center"/>
            <w:hideMark/>
          </w:tcPr>
          <w:p w14:paraId="3D6BD72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c>
          <w:tcPr>
            <w:tcW w:w="964" w:type="dxa"/>
            <w:vAlign w:val="center"/>
            <w:hideMark/>
          </w:tcPr>
          <w:p w14:paraId="6D2958A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w:t>
            </w:r>
          </w:p>
        </w:tc>
        <w:tc>
          <w:tcPr>
            <w:tcW w:w="964" w:type="dxa"/>
            <w:vAlign w:val="center"/>
            <w:hideMark/>
          </w:tcPr>
          <w:p w14:paraId="663A803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6D569D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w:t>
            </w:r>
          </w:p>
        </w:tc>
        <w:tc>
          <w:tcPr>
            <w:tcW w:w="964" w:type="dxa"/>
            <w:vAlign w:val="center"/>
            <w:hideMark/>
          </w:tcPr>
          <w:p w14:paraId="2EDE219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1ABC612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120</w:t>
            </w:r>
          </w:p>
        </w:tc>
        <w:tc>
          <w:tcPr>
            <w:tcW w:w="964" w:type="dxa"/>
            <w:vAlign w:val="center"/>
            <w:hideMark/>
          </w:tcPr>
          <w:p w14:paraId="47E8A6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r>
      <w:tr w:rsidR="003245F3" w:rsidRPr="008B43EF" w14:paraId="7F1180C5" w14:textId="77777777" w:rsidTr="00B92CB6">
        <w:trPr>
          <w:trHeight w:val="584"/>
        </w:trPr>
        <w:tc>
          <w:tcPr>
            <w:tcW w:w="5608" w:type="dxa"/>
            <w:vAlign w:val="center"/>
            <w:hideMark/>
          </w:tcPr>
          <w:p w14:paraId="75EFD9E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занятых в сфере МСП, включая индивидуальных предпринимателей и самозанятых</w:t>
            </w:r>
          </w:p>
        </w:tc>
        <w:tc>
          <w:tcPr>
            <w:tcW w:w="964" w:type="dxa"/>
            <w:vAlign w:val="center"/>
            <w:hideMark/>
          </w:tcPr>
          <w:p w14:paraId="0D8716D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1920</w:t>
            </w:r>
          </w:p>
        </w:tc>
        <w:tc>
          <w:tcPr>
            <w:tcW w:w="964" w:type="dxa"/>
            <w:vAlign w:val="center"/>
            <w:hideMark/>
          </w:tcPr>
          <w:p w14:paraId="1282DD5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1920</w:t>
            </w:r>
          </w:p>
        </w:tc>
        <w:tc>
          <w:tcPr>
            <w:tcW w:w="964" w:type="dxa"/>
            <w:vAlign w:val="center"/>
            <w:hideMark/>
          </w:tcPr>
          <w:p w14:paraId="417219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1925</w:t>
            </w:r>
          </w:p>
        </w:tc>
        <w:tc>
          <w:tcPr>
            <w:tcW w:w="964" w:type="dxa"/>
            <w:vAlign w:val="center"/>
            <w:hideMark/>
          </w:tcPr>
          <w:p w14:paraId="515423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1930</w:t>
            </w:r>
          </w:p>
        </w:tc>
        <w:tc>
          <w:tcPr>
            <w:tcW w:w="964" w:type="dxa"/>
            <w:vAlign w:val="center"/>
            <w:hideMark/>
          </w:tcPr>
          <w:p w14:paraId="23DA9D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1935</w:t>
            </w:r>
          </w:p>
        </w:tc>
        <w:tc>
          <w:tcPr>
            <w:tcW w:w="964" w:type="dxa"/>
            <w:vAlign w:val="center"/>
            <w:hideMark/>
          </w:tcPr>
          <w:p w14:paraId="14DD275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1940</w:t>
            </w:r>
          </w:p>
        </w:tc>
        <w:tc>
          <w:tcPr>
            <w:tcW w:w="964" w:type="dxa"/>
            <w:vAlign w:val="center"/>
            <w:hideMark/>
          </w:tcPr>
          <w:p w14:paraId="033AFA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1945</w:t>
            </w:r>
          </w:p>
        </w:tc>
        <w:tc>
          <w:tcPr>
            <w:tcW w:w="964" w:type="dxa"/>
            <w:vAlign w:val="center"/>
            <w:hideMark/>
          </w:tcPr>
          <w:p w14:paraId="08B7BED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1950</w:t>
            </w:r>
          </w:p>
        </w:tc>
        <w:tc>
          <w:tcPr>
            <w:tcW w:w="964" w:type="dxa"/>
            <w:vAlign w:val="center"/>
            <w:hideMark/>
          </w:tcPr>
          <w:p w14:paraId="0C2118E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2000</w:t>
            </w:r>
          </w:p>
        </w:tc>
        <w:tc>
          <w:tcPr>
            <w:tcW w:w="964" w:type="dxa"/>
            <w:vAlign w:val="center"/>
            <w:hideMark/>
          </w:tcPr>
          <w:p w14:paraId="6CC5E5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2500</w:t>
            </w:r>
          </w:p>
        </w:tc>
      </w:tr>
      <w:tr w:rsidR="003245F3" w:rsidRPr="008B43EF" w14:paraId="5996162E" w14:textId="77777777" w:rsidTr="00B92CB6">
        <w:trPr>
          <w:trHeight w:val="300"/>
        </w:trPr>
        <w:tc>
          <w:tcPr>
            <w:tcW w:w="5608" w:type="dxa"/>
            <w:vAlign w:val="center"/>
            <w:hideMark/>
          </w:tcPr>
          <w:p w14:paraId="5D86052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Объекты розничной сети, ед..</w:t>
            </w:r>
          </w:p>
        </w:tc>
        <w:tc>
          <w:tcPr>
            <w:tcW w:w="964" w:type="dxa"/>
            <w:vAlign w:val="center"/>
            <w:hideMark/>
          </w:tcPr>
          <w:p w14:paraId="7981295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163</w:t>
            </w:r>
          </w:p>
        </w:tc>
        <w:tc>
          <w:tcPr>
            <w:tcW w:w="964" w:type="dxa"/>
            <w:vAlign w:val="center"/>
            <w:hideMark/>
          </w:tcPr>
          <w:p w14:paraId="6B1C16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2F9028D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155</w:t>
            </w:r>
          </w:p>
        </w:tc>
        <w:tc>
          <w:tcPr>
            <w:tcW w:w="964" w:type="dxa"/>
            <w:vAlign w:val="center"/>
            <w:hideMark/>
          </w:tcPr>
          <w:p w14:paraId="487C9C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158</w:t>
            </w:r>
          </w:p>
        </w:tc>
        <w:tc>
          <w:tcPr>
            <w:tcW w:w="964" w:type="dxa"/>
            <w:vAlign w:val="center"/>
            <w:hideMark/>
          </w:tcPr>
          <w:p w14:paraId="6F906C2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1291F4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045BC9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167</w:t>
            </w:r>
          </w:p>
        </w:tc>
        <w:tc>
          <w:tcPr>
            <w:tcW w:w="964" w:type="dxa"/>
            <w:vAlign w:val="center"/>
            <w:hideMark/>
          </w:tcPr>
          <w:p w14:paraId="504858E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170</w:t>
            </w:r>
          </w:p>
        </w:tc>
        <w:tc>
          <w:tcPr>
            <w:tcW w:w="964" w:type="dxa"/>
            <w:vAlign w:val="center"/>
            <w:hideMark/>
          </w:tcPr>
          <w:p w14:paraId="0287CCF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175</w:t>
            </w:r>
          </w:p>
        </w:tc>
        <w:tc>
          <w:tcPr>
            <w:tcW w:w="964" w:type="dxa"/>
            <w:vAlign w:val="center"/>
            <w:hideMark/>
          </w:tcPr>
          <w:p w14:paraId="2ECF16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180</w:t>
            </w:r>
          </w:p>
        </w:tc>
      </w:tr>
      <w:tr w:rsidR="003245F3" w:rsidRPr="008B43EF" w14:paraId="224052BE" w14:textId="77777777" w:rsidTr="00B92CB6">
        <w:trPr>
          <w:trHeight w:val="300"/>
        </w:trPr>
        <w:tc>
          <w:tcPr>
            <w:tcW w:w="5608" w:type="dxa"/>
            <w:vAlign w:val="center"/>
            <w:hideMark/>
          </w:tcPr>
          <w:p w14:paraId="6DDDCDA2"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общей площадью, кв.м.</w:t>
            </w:r>
          </w:p>
        </w:tc>
        <w:tc>
          <w:tcPr>
            <w:tcW w:w="964" w:type="dxa"/>
            <w:vAlign w:val="center"/>
            <w:hideMark/>
          </w:tcPr>
          <w:p w14:paraId="7126A16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8017,1</w:t>
            </w:r>
          </w:p>
        </w:tc>
        <w:tc>
          <w:tcPr>
            <w:tcW w:w="964" w:type="dxa"/>
            <w:vAlign w:val="center"/>
            <w:hideMark/>
          </w:tcPr>
          <w:p w14:paraId="720AFF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8271,1</w:t>
            </w:r>
          </w:p>
        </w:tc>
        <w:tc>
          <w:tcPr>
            <w:tcW w:w="964" w:type="dxa"/>
            <w:vAlign w:val="center"/>
            <w:hideMark/>
          </w:tcPr>
          <w:p w14:paraId="2B0440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7750</w:t>
            </w:r>
          </w:p>
        </w:tc>
        <w:tc>
          <w:tcPr>
            <w:tcW w:w="964" w:type="dxa"/>
            <w:vAlign w:val="center"/>
            <w:hideMark/>
          </w:tcPr>
          <w:p w14:paraId="5D277C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7900</w:t>
            </w:r>
          </w:p>
        </w:tc>
        <w:tc>
          <w:tcPr>
            <w:tcW w:w="964" w:type="dxa"/>
            <w:vAlign w:val="center"/>
            <w:hideMark/>
          </w:tcPr>
          <w:p w14:paraId="4EE690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8050</w:t>
            </w:r>
          </w:p>
        </w:tc>
        <w:tc>
          <w:tcPr>
            <w:tcW w:w="964" w:type="dxa"/>
            <w:vAlign w:val="center"/>
            <w:hideMark/>
          </w:tcPr>
          <w:p w14:paraId="7E3D8E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8200</w:t>
            </w:r>
          </w:p>
        </w:tc>
        <w:tc>
          <w:tcPr>
            <w:tcW w:w="964" w:type="dxa"/>
            <w:vAlign w:val="center"/>
            <w:hideMark/>
          </w:tcPr>
          <w:p w14:paraId="1A7FD7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8350</w:t>
            </w:r>
          </w:p>
        </w:tc>
        <w:tc>
          <w:tcPr>
            <w:tcW w:w="964" w:type="dxa"/>
            <w:vAlign w:val="center"/>
            <w:hideMark/>
          </w:tcPr>
          <w:p w14:paraId="358795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8500</w:t>
            </w:r>
          </w:p>
        </w:tc>
        <w:tc>
          <w:tcPr>
            <w:tcW w:w="964" w:type="dxa"/>
            <w:vAlign w:val="center"/>
            <w:hideMark/>
          </w:tcPr>
          <w:p w14:paraId="2D8296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8750</w:t>
            </w:r>
          </w:p>
        </w:tc>
        <w:tc>
          <w:tcPr>
            <w:tcW w:w="964" w:type="dxa"/>
            <w:vAlign w:val="center"/>
            <w:hideMark/>
          </w:tcPr>
          <w:p w14:paraId="05E0F5B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9000</w:t>
            </w:r>
          </w:p>
        </w:tc>
      </w:tr>
      <w:tr w:rsidR="003245F3" w:rsidRPr="008B43EF" w14:paraId="2AEE1E14" w14:textId="77777777" w:rsidTr="00B92CB6">
        <w:trPr>
          <w:trHeight w:val="300"/>
        </w:trPr>
        <w:tc>
          <w:tcPr>
            <w:tcW w:w="5608" w:type="dxa"/>
            <w:vAlign w:val="center"/>
            <w:hideMark/>
          </w:tcPr>
          <w:p w14:paraId="18B2F8E6" w14:textId="310BE054"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Оборот розничной торговли,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w:t>
            </w:r>
          </w:p>
        </w:tc>
        <w:tc>
          <w:tcPr>
            <w:tcW w:w="964" w:type="dxa"/>
            <w:vAlign w:val="center"/>
            <w:hideMark/>
          </w:tcPr>
          <w:p w14:paraId="25035A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2 642</w:t>
            </w:r>
          </w:p>
        </w:tc>
        <w:tc>
          <w:tcPr>
            <w:tcW w:w="964" w:type="dxa"/>
            <w:vAlign w:val="center"/>
            <w:hideMark/>
          </w:tcPr>
          <w:p w14:paraId="0CA1D3E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2 845</w:t>
            </w:r>
          </w:p>
        </w:tc>
        <w:tc>
          <w:tcPr>
            <w:tcW w:w="964" w:type="dxa"/>
            <w:vAlign w:val="center"/>
            <w:hideMark/>
          </w:tcPr>
          <w:p w14:paraId="374A12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3 073</w:t>
            </w:r>
          </w:p>
        </w:tc>
        <w:tc>
          <w:tcPr>
            <w:tcW w:w="964" w:type="dxa"/>
            <w:vAlign w:val="center"/>
            <w:hideMark/>
          </w:tcPr>
          <w:p w14:paraId="2FB7F90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3 215</w:t>
            </w:r>
          </w:p>
        </w:tc>
        <w:tc>
          <w:tcPr>
            <w:tcW w:w="964" w:type="dxa"/>
            <w:vAlign w:val="center"/>
            <w:hideMark/>
          </w:tcPr>
          <w:p w14:paraId="3FD886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3 376</w:t>
            </w:r>
          </w:p>
        </w:tc>
        <w:tc>
          <w:tcPr>
            <w:tcW w:w="964" w:type="dxa"/>
            <w:vAlign w:val="center"/>
            <w:hideMark/>
          </w:tcPr>
          <w:p w14:paraId="70AD1FA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3 545</w:t>
            </w:r>
          </w:p>
        </w:tc>
        <w:tc>
          <w:tcPr>
            <w:tcW w:w="964" w:type="dxa"/>
            <w:vAlign w:val="center"/>
            <w:hideMark/>
          </w:tcPr>
          <w:p w14:paraId="3CA5837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3 722</w:t>
            </w:r>
          </w:p>
        </w:tc>
        <w:tc>
          <w:tcPr>
            <w:tcW w:w="964" w:type="dxa"/>
            <w:vAlign w:val="center"/>
            <w:hideMark/>
          </w:tcPr>
          <w:p w14:paraId="34B084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3 908</w:t>
            </w:r>
          </w:p>
        </w:tc>
        <w:tc>
          <w:tcPr>
            <w:tcW w:w="964" w:type="dxa"/>
            <w:vAlign w:val="center"/>
            <w:hideMark/>
          </w:tcPr>
          <w:p w14:paraId="72D6406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4 945</w:t>
            </w:r>
          </w:p>
        </w:tc>
        <w:tc>
          <w:tcPr>
            <w:tcW w:w="964" w:type="dxa"/>
            <w:vAlign w:val="center"/>
            <w:hideMark/>
          </w:tcPr>
          <w:p w14:paraId="2071058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8 564</w:t>
            </w:r>
          </w:p>
        </w:tc>
      </w:tr>
      <w:tr w:rsidR="003245F3" w:rsidRPr="008B43EF" w14:paraId="30F7DF1C" w14:textId="77777777" w:rsidTr="00B92CB6">
        <w:trPr>
          <w:trHeight w:val="300"/>
        </w:trPr>
        <w:tc>
          <w:tcPr>
            <w:tcW w:w="5608" w:type="dxa"/>
            <w:vAlign w:val="center"/>
            <w:hideMark/>
          </w:tcPr>
          <w:p w14:paraId="0C04BFC8" w14:textId="0717DE7B"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рост оборота розничной торговли</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2D3E1F51" w14:textId="458D325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964" w:type="dxa"/>
            <w:vAlign w:val="center"/>
            <w:hideMark/>
          </w:tcPr>
          <w:p w14:paraId="43444117" w14:textId="3E713B8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7,70</w:t>
            </w:r>
          </w:p>
        </w:tc>
        <w:tc>
          <w:tcPr>
            <w:tcW w:w="964" w:type="dxa"/>
            <w:vAlign w:val="center"/>
            <w:hideMark/>
          </w:tcPr>
          <w:p w14:paraId="2C81E0F4" w14:textId="13763E6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D9FC311" w14:textId="1D8D5B9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964" w:type="dxa"/>
            <w:vAlign w:val="center"/>
            <w:hideMark/>
          </w:tcPr>
          <w:p w14:paraId="450B0F29" w14:textId="0AB569F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4516345" w14:textId="44F96AD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15A43EE" w14:textId="78491D5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0EECD097" w14:textId="1D3FA2A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2E0ADD24" w14:textId="6DC52DA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71D26EF7" w14:textId="201A6F0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r>
      <w:tr w:rsidR="003245F3" w:rsidRPr="008B43EF" w14:paraId="008E3F61" w14:textId="77777777" w:rsidTr="00B92CB6">
        <w:trPr>
          <w:trHeight w:val="300"/>
        </w:trPr>
        <w:tc>
          <w:tcPr>
            <w:tcW w:w="5608" w:type="dxa"/>
            <w:vAlign w:val="center"/>
            <w:hideMark/>
          </w:tcPr>
          <w:p w14:paraId="303705DF" w14:textId="1FB3CFDB"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Оборот общественного питания,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 </w:t>
            </w:r>
          </w:p>
        </w:tc>
        <w:tc>
          <w:tcPr>
            <w:tcW w:w="964" w:type="dxa"/>
            <w:vAlign w:val="center"/>
            <w:hideMark/>
          </w:tcPr>
          <w:p w14:paraId="49E9078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2 599</w:t>
            </w:r>
          </w:p>
        </w:tc>
        <w:tc>
          <w:tcPr>
            <w:tcW w:w="964" w:type="dxa"/>
            <w:vAlign w:val="center"/>
            <w:hideMark/>
          </w:tcPr>
          <w:p w14:paraId="0BD3169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2 706</w:t>
            </w:r>
          </w:p>
        </w:tc>
        <w:tc>
          <w:tcPr>
            <w:tcW w:w="964" w:type="dxa"/>
            <w:vAlign w:val="center"/>
            <w:hideMark/>
          </w:tcPr>
          <w:p w14:paraId="3C15A5E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3 032</w:t>
            </w:r>
          </w:p>
        </w:tc>
        <w:tc>
          <w:tcPr>
            <w:tcW w:w="964" w:type="dxa"/>
            <w:vAlign w:val="center"/>
            <w:hideMark/>
          </w:tcPr>
          <w:p w14:paraId="258B222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3 242</w:t>
            </w:r>
          </w:p>
        </w:tc>
        <w:tc>
          <w:tcPr>
            <w:tcW w:w="964" w:type="dxa"/>
            <w:vAlign w:val="center"/>
            <w:hideMark/>
          </w:tcPr>
          <w:p w14:paraId="65A92C3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3 404</w:t>
            </w:r>
          </w:p>
        </w:tc>
        <w:tc>
          <w:tcPr>
            <w:tcW w:w="964" w:type="dxa"/>
            <w:vAlign w:val="center"/>
            <w:hideMark/>
          </w:tcPr>
          <w:p w14:paraId="26115CB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3 574</w:t>
            </w:r>
          </w:p>
        </w:tc>
        <w:tc>
          <w:tcPr>
            <w:tcW w:w="964" w:type="dxa"/>
            <w:vAlign w:val="center"/>
            <w:hideMark/>
          </w:tcPr>
          <w:p w14:paraId="031DED0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3 753</w:t>
            </w:r>
          </w:p>
        </w:tc>
        <w:tc>
          <w:tcPr>
            <w:tcW w:w="964" w:type="dxa"/>
            <w:vAlign w:val="center"/>
            <w:hideMark/>
          </w:tcPr>
          <w:p w14:paraId="2E1B39F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3 941</w:t>
            </w:r>
          </w:p>
        </w:tc>
        <w:tc>
          <w:tcPr>
            <w:tcW w:w="964" w:type="dxa"/>
            <w:vAlign w:val="center"/>
            <w:hideMark/>
          </w:tcPr>
          <w:p w14:paraId="658BFF2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5 281</w:t>
            </w:r>
          </w:p>
        </w:tc>
        <w:tc>
          <w:tcPr>
            <w:tcW w:w="964" w:type="dxa"/>
            <w:vAlign w:val="center"/>
            <w:hideMark/>
          </w:tcPr>
          <w:p w14:paraId="46C7F85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10 456</w:t>
            </w:r>
          </w:p>
        </w:tc>
      </w:tr>
      <w:tr w:rsidR="003245F3" w:rsidRPr="008B43EF" w14:paraId="7E7B3907" w14:textId="77777777" w:rsidTr="00B92CB6">
        <w:trPr>
          <w:trHeight w:val="300"/>
        </w:trPr>
        <w:tc>
          <w:tcPr>
            <w:tcW w:w="5608" w:type="dxa"/>
            <w:vAlign w:val="center"/>
            <w:hideMark/>
          </w:tcPr>
          <w:p w14:paraId="6C221AB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рост оборота розничной торговли, %</w:t>
            </w:r>
          </w:p>
        </w:tc>
        <w:tc>
          <w:tcPr>
            <w:tcW w:w="964" w:type="dxa"/>
            <w:vAlign w:val="center"/>
            <w:hideMark/>
          </w:tcPr>
          <w:p w14:paraId="7366E9D1" w14:textId="46518A5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3,70</w:t>
            </w:r>
          </w:p>
        </w:tc>
        <w:tc>
          <w:tcPr>
            <w:tcW w:w="964" w:type="dxa"/>
            <w:vAlign w:val="center"/>
            <w:hideMark/>
          </w:tcPr>
          <w:p w14:paraId="4E24E37F" w14:textId="499F56B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4,10</w:t>
            </w:r>
          </w:p>
        </w:tc>
        <w:tc>
          <w:tcPr>
            <w:tcW w:w="964" w:type="dxa"/>
            <w:vAlign w:val="center"/>
            <w:hideMark/>
          </w:tcPr>
          <w:p w14:paraId="7838609E" w14:textId="591C602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964" w:type="dxa"/>
            <w:vAlign w:val="center"/>
            <w:hideMark/>
          </w:tcPr>
          <w:p w14:paraId="25DF734E" w14:textId="21DF2F4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964" w:type="dxa"/>
            <w:vAlign w:val="center"/>
            <w:hideMark/>
          </w:tcPr>
          <w:p w14:paraId="08572C04" w14:textId="2A6D796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13403D2B" w14:textId="71F62D0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22775870" w14:textId="520250D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78894E8" w14:textId="40F66BE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2DC5686A" w14:textId="1FB8BEF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09438613" w14:textId="774ACBC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r>
      <w:tr w:rsidR="003245F3" w:rsidRPr="008B43EF" w14:paraId="6A0E0AC0" w14:textId="77777777" w:rsidTr="00B92CB6">
        <w:trPr>
          <w:trHeight w:val="300"/>
        </w:trPr>
        <w:tc>
          <w:tcPr>
            <w:tcW w:w="5608" w:type="dxa"/>
            <w:vAlign w:val="center"/>
            <w:hideMark/>
          </w:tcPr>
          <w:p w14:paraId="5847AF3D" w14:textId="52A373F0"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Объем платных услуг населению,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 </w:t>
            </w:r>
          </w:p>
        </w:tc>
        <w:tc>
          <w:tcPr>
            <w:tcW w:w="964" w:type="dxa"/>
            <w:vAlign w:val="center"/>
            <w:hideMark/>
          </w:tcPr>
          <w:p w14:paraId="511A8E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431</w:t>
            </w:r>
          </w:p>
        </w:tc>
        <w:tc>
          <w:tcPr>
            <w:tcW w:w="964" w:type="dxa"/>
            <w:vAlign w:val="center"/>
            <w:hideMark/>
          </w:tcPr>
          <w:p w14:paraId="02C683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453</w:t>
            </w:r>
          </w:p>
        </w:tc>
        <w:tc>
          <w:tcPr>
            <w:tcW w:w="964" w:type="dxa"/>
            <w:vAlign w:val="center"/>
            <w:hideMark/>
          </w:tcPr>
          <w:p w14:paraId="14BCDA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507</w:t>
            </w:r>
          </w:p>
        </w:tc>
        <w:tc>
          <w:tcPr>
            <w:tcW w:w="964" w:type="dxa"/>
            <w:vAlign w:val="center"/>
            <w:hideMark/>
          </w:tcPr>
          <w:p w14:paraId="2C0D88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543</w:t>
            </w:r>
          </w:p>
        </w:tc>
        <w:tc>
          <w:tcPr>
            <w:tcW w:w="964" w:type="dxa"/>
            <w:vAlign w:val="center"/>
            <w:hideMark/>
          </w:tcPr>
          <w:p w14:paraId="1E3A1F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570</w:t>
            </w:r>
          </w:p>
        </w:tc>
        <w:tc>
          <w:tcPr>
            <w:tcW w:w="964" w:type="dxa"/>
            <w:vAlign w:val="center"/>
            <w:hideMark/>
          </w:tcPr>
          <w:p w14:paraId="36E8360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598</w:t>
            </w:r>
          </w:p>
        </w:tc>
        <w:tc>
          <w:tcPr>
            <w:tcW w:w="964" w:type="dxa"/>
            <w:vAlign w:val="center"/>
            <w:hideMark/>
          </w:tcPr>
          <w:p w14:paraId="056E278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628</w:t>
            </w:r>
          </w:p>
        </w:tc>
        <w:tc>
          <w:tcPr>
            <w:tcW w:w="964" w:type="dxa"/>
            <w:vAlign w:val="center"/>
            <w:hideMark/>
          </w:tcPr>
          <w:p w14:paraId="6DEE3B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660</w:t>
            </w:r>
          </w:p>
        </w:tc>
        <w:tc>
          <w:tcPr>
            <w:tcW w:w="964" w:type="dxa"/>
            <w:vAlign w:val="center"/>
            <w:hideMark/>
          </w:tcPr>
          <w:p w14:paraId="677653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884</w:t>
            </w:r>
          </w:p>
        </w:tc>
        <w:tc>
          <w:tcPr>
            <w:tcW w:w="964" w:type="dxa"/>
            <w:vAlign w:val="center"/>
            <w:hideMark/>
          </w:tcPr>
          <w:p w14:paraId="41796B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1 750</w:t>
            </w:r>
          </w:p>
        </w:tc>
      </w:tr>
      <w:tr w:rsidR="003245F3" w:rsidRPr="008B43EF" w14:paraId="63BE3946" w14:textId="77777777" w:rsidTr="00B92CB6">
        <w:trPr>
          <w:trHeight w:val="300"/>
        </w:trPr>
        <w:tc>
          <w:tcPr>
            <w:tcW w:w="5608" w:type="dxa"/>
            <w:vAlign w:val="center"/>
            <w:hideMark/>
          </w:tcPr>
          <w:p w14:paraId="37BF46D6"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рост объема платных услуг, %</w:t>
            </w:r>
          </w:p>
        </w:tc>
        <w:tc>
          <w:tcPr>
            <w:tcW w:w="964" w:type="dxa"/>
            <w:vAlign w:val="center"/>
            <w:hideMark/>
          </w:tcPr>
          <w:p w14:paraId="400D467A" w14:textId="5EA7C94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3,50</w:t>
            </w:r>
          </w:p>
        </w:tc>
        <w:tc>
          <w:tcPr>
            <w:tcW w:w="964" w:type="dxa"/>
            <w:vAlign w:val="center"/>
            <w:hideMark/>
          </w:tcPr>
          <w:p w14:paraId="58557BC7" w14:textId="58E93BB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5,10</w:t>
            </w:r>
          </w:p>
        </w:tc>
        <w:tc>
          <w:tcPr>
            <w:tcW w:w="964" w:type="dxa"/>
            <w:vAlign w:val="center"/>
            <w:hideMark/>
          </w:tcPr>
          <w:p w14:paraId="627A69BE" w14:textId="22081B9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964" w:type="dxa"/>
            <w:vAlign w:val="center"/>
            <w:hideMark/>
          </w:tcPr>
          <w:p w14:paraId="0D377FCF" w14:textId="43A79C6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964" w:type="dxa"/>
            <w:vAlign w:val="center"/>
            <w:hideMark/>
          </w:tcPr>
          <w:p w14:paraId="252EDD40" w14:textId="2C5BC4B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11EAAACF" w14:textId="5A1997D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72A77068" w14:textId="32D8469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1C90423D" w14:textId="2A3A44F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6549ECC2" w14:textId="2514887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600CBD12" w14:textId="68D791F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r>
      <w:tr w:rsidR="003245F3" w:rsidRPr="008B43EF" w14:paraId="7CA383E6" w14:textId="77777777" w:rsidTr="00B92CB6">
        <w:trPr>
          <w:trHeight w:val="300"/>
        </w:trPr>
        <w:tc>
          <w:tcPr>
            <w:tcW w:w="5608" w:type="dxa"/>
            <w:vAlign w:val="center"/>
            <w:hideMark/>
          </w:tcPr>
          <w:p w14:paraId="13A81530" w14:textId="7E082E46" w:rsidR="003245F3" w:rsidRPr="008B43EF"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19</w:t>
            </w:r>
          </w:p>
        </w:tc>
        <w:tc>
          <w:tcPr>
            <w:tcW w:w="964" w:type="dxa"/>
            <w:noWrap/>
            <w:vAlign w:val="bottom"/>
            <w:hideMark/>
          </w:tcPr>
          <w:p w14:paraId="3241955A"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90B590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363A91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5A32F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C6116B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3B29D5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64BE77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FB31D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7B40A1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F4711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A83E4BD" w14:textId="77777777" w:rsidTr="00B92CB6">
        <w:trPr>
          <w:trHeight w:val="300"/>
        </w:trPr>
        <w:tc>
          <w:tcPr>
            <w:tcW w:w="5608" w:type="dxa"/>
            <w:vAlign w:val="center"/>
            <w:hideMark/>
          </w:tcPr>
          <w:p w14:paraId="28081B1F"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Индекс промышленного производства</w:t>
            </w:r>
          </w:p>
        </w:tc>
        <w:tc>
          <w:tcPr>
            <w:tcW w:w="964" w:type="dxa"/>
            <w:vAlign w:val="center"/>
            <w:hideMark/>
          </w:tcPr>
          <w:p w14:paraId="5A0544CF" w14:textId="035BA65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w:t>
            </w:r>
          </w:p>
        </w:tc>
        <w:tc>
          <w:tcPr>
            <w:tcW w:w="964" w:type="dxa"/>
            <w:vAlign w:val="center"/>
            <w:hideMark/>
          </w:tcPr>
          <w:p w14:paraId="172D9D28" w14:textId="50D9BCE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964" w:type="dxa"/>
            <w:vAlign w:val="center"/>
            <w:hideMark/>
          </w:tcPr>
          <w:p w14:paraId="4BF2C6D8" w14:textId="4CDC82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3BC338F7" w14:textId="4CAAD94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4B6D362B" w14:textId="7604F5F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7C3F2AD" w14:textId="7EC41D5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7341B5A1" w14:textId="5236053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AE1D913" w14:textId="647ED0D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055183D9" w14:textId="3447AA8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233BDC6C" w14:textId="2949A30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r>
      <w:tr w:rsidR="003245F3" w:rsidRPr="008B43EF" w14:paraId="6F18A965" w14:textId="77777777" w:rsidTr="00B92CB6">
        <w:trPr>
          <w:trHeight w:val="765"/>
        </w:trPr>
        <w:tc>
          <w:tcPr>
            <w:tcW w:w="5608" w:type="dxa"/>
            <w:vAlign w:val="center"/>
            <w:hideMark/>
          </w:tcPr>
          <w:p w14:paraId="40EB07C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млрд. руб.</w:t>
            </w:r>
          </w:p>
        </w:tc>
        <w:tc>
          <w:tcPr>
            <w:tcW w:w="964" w:type="dxa"/>
            <w:vAlign w:val="center"/>
            <w:hideMark/>
          </w:tcPr>
          <w:p w14:paraId="1395D3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803,6</w:t>
            </w:r>
          </w:p>
        </w:tc>
        <w:tc>
          <w:tcPr>
            <w:tcW w:w="964" w:type="dxa"/>
            <w:vAlign w:val="center"/>
            <w:hideMark/>
          </w:tcPr>
          <w:p w14:paraId="75E490C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916,7</w:t>
            </w:r>
          </w:p>
        </w:tc>
        <w:tc>
          <w:tcPr>
            <w:tcW w:w="964" w:type="dxa"/>
            <w:vAlign w:val="center"/>
            <w:hideMark/>
          </w:tcPr>
          <w:p w14:paraId="5C92A1C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930,6</w:t>
            </w:r>
          </w:p>
        </w:tc>
        <w:tc>
          <w:tcPr>
            <w:tcW w:w="964" w:type="dxa"/>
            <w:vAlign w:val="center"/>
            <w:hideMark/>
          </w:tcPr>
          <w:p w14:paraId="0054D21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1023,6</w:t>
            </w:r>
          </w:p>
        </w:tc>
        <w:tc>
          <w:tcPr>
            <w:tcW w:w="964" w:type="dxa"/>
            <w:vAlign w:val="center"/>
            <w:hideMark/>
          </w:tcPr>
          <w:p w14:paraId="510BA5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1177,2</w:t>
            </w:r>
          </w:p>
        </w:tc>
        <w:tc>
          <w:tcPr>
            <w:tcW w:w="964" w:type="dxa"/>
            <w:vAlign w:val="center"/>
            <w:hideMark/>
          </w:tcPr>
          <w:p w14:paraId="46D14D9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1294,9</w:t>
            </w:r>
          </w:p>
        </w:tc>
        <w:tc>
          <w:tcPr>
            <w:tcW w:w="964" w:type="dxa"/>
            <w:vAlign w:val="center"/>
            <w:hideMark/>
          </w:tcPr>
          <w:p w14:paraId="669B9C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1359,6</w:t>
            </w:r>
          </w:p>
        </w:tc>
        <w:tc>
          <w:tcPr>
            <w:tcW w:w="964" w:type="dxa"/>
            <w:vAlign w:val="center"/>
            <w:hideMark/>
          </w:tcPr>
          <w:p w14:paraId="7ABDE5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1427,6</w:t>
            </w:r>
          </w:p>
        </w:tc>
        <w:tc>
          <w:tcPr>
            <w:tcW w:w="964" w:type="dxa"/>
            <w:vAlign w:val="center"/>
            <w:hideMark/>
          </w:tcPr>
          <w:p w14:paraId="6227BB3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1 913</w:t>
            </w:r>
          </w:p>
        </w:tc>
        <w:tc>
          <w:tcPr>
            <w:tcW w:w="964" w:type="dxa"/>
            <w:vAlign w:val="center"/>
            <w:hideMark/>
          </w:tcPr>
          <w:p w14:paraId="2945A0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3 788</w:t>
            </w:r>
          </w:p>
        </w:tc>
      </w:tr>
      <w:tr w:rsidR="003245F3" w:rsidRPr="008B43EF" w14:paraId="7A956437" w14:textId="77777777" w:rsidTr="00B92CB6">
        <w:trPr>
          <w:trHeight w:val="300"/>
        </w:trPr>
        <w:tc>
          <w:tcPr>
            <w:tcW w:w="5608" w:type="dxa"/>
            <w:vAlign w:val="center"/>
            <w:hideMark/>
          </w:tcPr>
          <w:p w14:paraId="20276FC5" w14:textId="1914334D"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Обрабатывающие производства,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 </w:t>
            </w:r>
          </w:p>
        </w:tc>
        <w:tc>
          <w:tcPr>
            <w:tcW w:w="964" w:type="dxa"/>
            <w:vAlign w:val="center"/>
            <w:hideMark/>
          </w:tcPr>
          <w:p w14:paraId="23F7979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4 329</w:t>
            </w:r>
          </w:p>
        </w:tc>
        <w:tc>
          <w:tcPr>
            <w:tcW w:w="964" w:type="dxa"/>
            <w:vAlign w:val="center"/>
            <w:hideMark/>
          </w:tcPr>
          <w:p w14:paraId="6C7EFFC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3 924</w:t>
            </w:r>
          </w:p>
        </w:tc>
        <w:tc>
          <w:tcPr>
            <w:tcW w:w="964" w:type="dxa"/>
            <w:vAlign w:val="center"/>
            <w:hideMark/>
          </w:tcPr>
          <w:p w14:paraId="5F2653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3 983</w:t>
            </w:r>
          </w:p>
        </w:tc>
        <w:tc>
          <w:tcPr>
            <w:tcW w:w="964" w:type="dxa"/>
            <w:vAlign w:val="center"/>
            <w:hideMark/>
          </w:tcPr>
          <w:p w14:paraId="5C64CF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4 382</w:t>
            </w:r>
          </w:p>
        </w:tc>
        <w:tc>
          <w:tcPr>
            <w:tcW w:w="964" w:type="dxa"/>
            <w:vAlign w:val="center"/>
            <w:hideMark/>
          </w:tcPr>
          <w:p w14:paraId="226A7F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5 039</w:t>
            </w:r>
          </w:p>
        </w:tc>
        <w:tc>
          <w:tcPr>
            <w:tcW w:w="964" w:type="dxa"/>
            <w:vAlign w:val="center"/>
            <w:hideMark/>
          </w:tcPr>
          <w:p w14:paraId="6AA558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5 543</w:t>
            </w:r>
          </w:p>
        </w:tc>
        <w:tc>
          <w:tcPr>
            <w:tcW w:w="964" w:type="dxa"/>
            <w:vAlign w:val="center"/>
            <w:hideMark/>
          </w:tcPr>
          <w:p w14:paraId="64478D4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5 820</w:t>
            </w:r>
          </w:p>
        </w:tc>
        <w:tc>
          <w:tcPr>
            <w:tcW w:w="964" w:type="dxa"/>
            <w:vAlign w:val="center"/>
            <w:hideMark/>
          </w:tcPr>
          <w:p w14:paraId="2804EC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6 111</w:t>
            </w:r>
          </w:p>
        </w:tc>
        <w:tc>
          <w:tcPr>
            <w:tcW w:w="964" w:type="dxa"/>
            <w:vAlign w:val="center"/>
            <w:hideMark/>
          </w:tcPr>
          <w:p w14:paraId="5FFE9F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8 189</w:t>
            </w:r>
          </w:p>
        </w:tc>
        <w:tc>
          <w:tcPr>
            <w:tcW w:w="964" w:type="dxa"/>
            <w:vAlign w:val="center"/>
            <w:hideMark/>
          </w:tcPr>
          <w:p w14:paraId="462AFF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16 214</w:t>
            </w:r>
          </w:p>
        </w:tc>
      </w:tr>
      <w:tr w:rsidR="003245F3" w:rsidRPr="008B43EF" w14:paraId="405BC829" w14:textId="77777777" w:rsidTr="00B92CB6">
        <w:trPr>
          <w:trHeight w:val="300"/>
        </w:trPr>
        <w:tc>
          <w:tcPr>
            <w:tcW w:w="5608" w:type="dxa"/>
            <w:vAlign w:val="center"/>
            <w:hideMark/>
          </w:tcPr>
          <w:p w14:paraId="50328299" w14:textId="008A7BC0" w:rsidR="003245F3" w:rsidRPr="008B43EF"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lastRenderedPageBreak/>
              <w:t>Таблица 20</w:t>
            </w:r>
          </w:p>
        </w:tc>
        <w:tc>
          <w:tcPr>
            <w:tcW w:w="964" w:type="dxa"/>
            <w:noWrap/>
            <w:vAlign w:val="bottom"/>
            <w:hideMark/>
          </w:tcPr>
          <w:p w14:paraId="3CC901B9"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653DD6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A610E3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6BE38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04495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7EA19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0AEC6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1C52F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5A7608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12F584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C9821A2" w14:textId="77777777" w:rsidTr="00B92CB6">
        <w:trPr>
          <w:trHeight w:val="300"/>
        </w:trPr>
        <w:tc>
          <w:tcPr>
            <w:tcW w:w="5608" w:type="dxa"/>
            <w:vAlign w:val="center"/>
            <w:hideMark/>
          </w:tcPr>
          <w:p w14:paraId="1C1A914E"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Продукция сельского хозяйства, млн руб.</w:t>
            </w:r>
          </w:p>
        </w:tc>
        <w:tc>
          <w:tcPr>
            <w:tcW w:w="964" w:type="dxa"/>
            <w:vAlign w:val="center"/>
            <w:hideMark/>
          </w:tcPr>
          <w:p w14:paraId="424530F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2 321</w:t>
            </w:r>
          </w:p>
        </w:tc>
        <w:tc>
          <w:tcPr>
            <w:tcW w:w="964" w:type="dxa"/>
            <w:vAlign w:val="center"/>
            <w:hideMark/>
          </w:tcPr>
          <w:p w14:paraId="7373F5C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2 618</w:t>
            </w:r>
          </w:p>
        </w:tc>
        <w:tc>
          <w:tcPr>
            <w:tcW w:w="964" w:type="dxa"/>
            <w:vAlign w:val="center"/>
            <w:hideMark/>
          </w:tcPr>
          <w:p w14:paraId="42A7C34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2 868</w:t>
            </w:r>
          </w:p>
        </w:tc>
        <w:tc>
          <w:tcPr>
            <w:tcW w:w="964" w:type="dxa"/>
            <w:vAlign w:val="center"/>
            <w:hideMark/>
          </w:tcPr>
          <w:p w14:paraId="38FB76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3 009</w:t>
            </w:r>
          </w:p>
        </w:tc>
        <w:tc>
          <w:tcPr>
            <w:tcW w:w="964" w:type="dxa"/>
            <w:vAlign w:val="center"/>
            <w:hideMark/>
          </w:tcPr>
          <w:p w14:paraId="2209618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3 159</w:t>
            </w:r>
          </w:p>
        </w:tc>
        <w:tc>
          <w:tcPr>
            <w:tcW w:w="964" w:type="dxa"/>
            <w:vAlign w:val="center"/>
            <w:hideMark/>
          </w:tcPr>
          <w:p w14:paraId="5CF0383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3 317</w:t>
            </w:r>
          </w:p>
        </w:tc>
        <w:tc>
          <w:tcPr>
            <w:tcW w:w="964" w:type="dxa"/>
            <w:vAlign w:val="center"/>
            <w:hideMark/>
          </w:tcPr>
          <w:p w14:paraId="06A94F3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3 483</w:t>
            </w:r>
          </w:p>
        </w:tc>
        <w:tc>
          <w:tcPr>
            <w:tcW w:w="964" w:type="dxa"/>
            <w:vAlign w:val="center"/>
            <w:hideMark/>
          </w:tcPr>
          <w:p w14:paraId="285135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3 657</w:t>
            </w:r>
          </w:p>
        </w:tc>
        <w:tc>
          <w:tcPr>
            <w:tcW w:w="964" w:type="dxa"/>
            <w:vAlign w:val="center"/>
            <w:hideMark/>
          </w:tcPr>
          <w:p w14:paraId="4E7374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3 840</w:t>
            </w:r>
          </w:p>
        </w:tc>
        <w:tc>
          <w:tcPr>
            <w:tcW w:w="964" w:type="dxa"/>
            <w:vAlign w:val="center"/>
            <w:hideMark/>
          </w:tcPr>
          <w:p w14:paraId="3E4232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4 032</w:t>
            </w:r>
          </w:p>
        </w:tc>
      </w:tr>
      <w:tr w:rsidR="003245F3" w:rsidRPr="008B43EF" w14:paraId="525B84B4" w14:textId="77777777" w:rsidTr="00B92CB6">
        <w:trPr>
          <w:trHeight w:val="510"/>
        </w:trPr>
        <w:tc>
          <w:tcPr>
            <w:tcW w:w="5608" w:type="dxa"/>
            <w:vAlign w:val="center"/>
            <w:hideMark/>
          </w:tcPr>
          <w:p w14:paraId="434F021E" w14:textId="327837B0"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Индекс производства продукции сельского хозяйства</w:t>
            </w:r>
            <w:r w:rsidR="00DC2ACD">
              <w:rPr>
                <w:rFonts w:ascii="Times New Roman" w:eastAsia="Times New Roman" w:hAnsi="Times New Roman" w:cs="Times New Roman"/>
                <w:color w:val="000000"/>
                <w:sz w:val="20"/>
                <w:szCs w:val="20"/>
                <w:lang w:eastAsia="ru-RU"/>
              </w:rPr>
              <w:t>, %</w:t>
            </w:r>
          </w:p>
        </w:tc>
        <w:tc>
          <w:tcPr>
            <w:tcW w:w="964" w:type="dxa"/>
            <w:vAlign w:val="center"/>
            <w:hideMark/>
          </w:tcPr>
          <w:p w14:paraId="49111090" w14:textId="3A4B7EA3"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964" w:type="dxa"/>
            <w:vAlign w:val="center"/>
            <w:hideMark/>
          </w:tcPr>
          <w:p w14:paraId="2EB55215" w14:textId="1E065829"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964" w:type="dxa"/>
            <w:vAlign w:val="center"/>
            <w:hideMark/>
          </w:tcPr>
          <w:p w14:paraId="7D1ACD70" w14:textId="2CDC90C2"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110</w:t>
            </w:r>
          </w:p>
        </w:tc>
        <w:tc>
          <w:tcPr>
            <w:tcW w:w="964" w:type="dxa"/>
            <w:vAlign w:val="center"/>
            <w:hideMark/>
          </w:tcPr>
          <w:p w14:paraId="08482B6A" w14:textId="01F18614"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w:t>
            </w:r>
          </w:p>
        </w:tc>
        <w:tc>
          <w:tcPr>
            <w:tcW w:w="964" w:type="dxa"/>
            <w:vAlign w:val="center"/>
            <w:hideMark/>
          </w:tcPr>
          <w:p w14:paraId="53B6405F" w14:textId="78B97876"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w:t>
            </w:r>
          </w:p>
        </w:tc>
        <w:tc>
          <w:tcPr>
            <w:tcW w:w="964" w:type="dxa"/>
            <w:vAlign w:val="center"/>
            <w:hideMark/>
          </w:tcPr>
          <w:p w14:paraId="11D06590" w14:textId="67CF1DBA"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w:t>
            </w:r>
          </w:p>
        </w:tc>
        <w:tc>
          <w:tcPr>
            <w:tcW w:w="964" w:type="dxa"/>
            <w:vAlign w:val="center"/>
            <w:hideMark/>
          </w:tcPr>
          <w:p w14:paraId="02D5121E" w14:textId="5058B3F8"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w:t>
            </w:r>
          </w:p>
        </w:tc>
        <w:tc>
          <w:tcPr>
            <w:tcW w:w="964" w:type="dxa"/>
            <w:vAlign w:val="center"/>
            <w:hideMark/>
          </w:tcPr>
          <w:p w14:paraId="4324C358" w14:textId="4AD484E2"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w:t>
            </w:r>
          </w:p>
        </w:tc>
        <w:tc>
          <w:tcPr>
            <w:tcW w:w="964" w:type="dxa"/>
            <w:vAlign w:val="center"/>
            <w:hideMark/>
          </w:tcPr>
          <w:p w14:paraId="7466D485" w14:textId="0BFEB04B"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w:t>
            </w:r>
          </w:p>
        </w:tc>
        <w:tc>
          <w:tcPr>
            <w:tcW w:w="964" w:type="dxa"/>
            <w:vAlign w:val="center"/>
            <w:hideMark/>
          </w:tcPr>
          <w:p w14:paraId="27F3E316" w14:textId="4757364E"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w:t>
            </w:r>
          </w:p>
        </w:tc>
      </w:tr>
      <w:tr w:rsidR="003245F3" w:rsidRPr="008B43EF" w14:paraId="4F78C4DD" w14:textId="77777777" w:rsidTr="00B92CB6">
        <w:trPr>
          <w:trHeight w:val="364"/>
        </w:trPr>
        <w:tc>
          <w:tcPr>
            <w:tcW w:w="5608" w:type="dxa"/>
            <w:vAlign w:val="center"/>
            <w:hideMark/>
          </w:tcPr>
          <w:p w14:paraId="1BFED2B2"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Производство овощей и картофеля в хозяйствах всех категорий</w:t>
            </w:r>
          </w:p>
        </w:tc>
        <w:tc>
          <w:tcPr>
            <w:tcW w:w="964" w:type="dxa"/>
            <w:vAlign w:val="center"/>
            <w:hideMark/>
          </w:tcPr>
          <w:p w14:paraId="19E5C05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8 793</w:t>
            </w:r>
          </w:p>
        </w:tc>
        <w:tc>
          <w:tcPr>
            <w:tcW w:w="964" w:type="dxa"/>
            <w:vAlign w:val="center"/>
            <w:hideMark/>
          </w:tcPr>
          <w:p w14:paraId="1E0FD27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8 370</w:t>
            </w:r>
          </w:p>
        </w:tc>
        <w:tc>
          <w:tcPr>
            <w:tcW w:w="964" w:type="dxa"/>
            <w:vAlign w:val="center"/>
            <w:hideMark/>
          </w:tcPr>
          <w:p w14:paraId="600A26C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8 789</w:t>
            </w:r>
          </w:p>
        </w:tc>
        <w:tc>
          <w:tcPr>
            <w:tcW w:w="964" w:type="dxa"/>
            <w:vAlign w:val="center"/>
            <w:hideMark/>
          </w:tcPr>
          <w:p w14:paraId="007E6A5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9 289</w:t>
            </w:r>
          </w:p>
        </w:tc>
        <w:tc>
          <w:tcPr>
            <w:tcW w:w="964" w:type="dxa"/>
            <w:vAlign w:val="center"/>
            <w:hideMark/>
          </w:tcPr>
          <w:p w14:paraId="0CC1B7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9 753</w:t>
            </w:r>
          </w:p>
        </w:tc>
        <w:tc>
          <w:tcPr>
            <w:tcW w:w="964" w:type="dxa"/>
            <w:vAlign w:val="center"/>
            <w:hideMark/>
          </w:tcPr>
          <w:p w14:paraId="7EA244A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9 850</w:t>
            </w:r>
          </w:p>
        </w:tc>
        <w:tc>
          <w:tcPr>
            <w:tcW w:w="964" w:type="dxa"/>
            <w:vAlign w:val="center"/>
            <w:hideMark/>
          </w:tcPr>
          <w:p w14:paraId="32301EF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9 949</w:t>
            </w:r>
          </w:p>
        </w:tc>
        <w:tc>
          <w:tcPr>
            <w:tcW w:w="964" w:type="dxa"/>
            <w:vAlign w:val="center"/>
            <w:hideMark/>
          </w:tcPr>
          <w:p w14:paraId="7B216BD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10 048</w:t>
            </w:r>
          </w:p>
        </w:tc>
        <w:tc>
          <w:tcPr>
            <w:tcW w:w="964" w:type="dxa"/>
            <w:vAlign w:val="center"/>
            <w:hideMark/>
          </w:tcPr>
          <w:p w14:paraId="4C33A73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10 667</w:t>
            </w:r>
          </w:p>
        </w:tc>
        <w:tc>
          <w:tcPr>
            <w:tcW w:w="964" w:type="dxa"/>
            <w:vAlign w:val="center"/>
            <w:hideMark/>
          </w:tcPr>
          <w:p w14:paraId="74A3EAE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12 261</w:t>
            </w:r>
          </w:p>
        </w:tc>
      </w:tr>
      <w:tr w:rsidR="003245F3" w:rsidRPr="008B43EF" w14:paraId="67313EE9" w14:textId="77777777" w:rsidTr="00B92CB6">
        <w:trPr>
          <w:trHeight w:val="313"/>
        </w:trPr>
        <w:tc>
          <w:tcPr>
            <w:tcW w:w="5608" w:type="dxa"/>
            <w:vAlign w:val="center"/>
            <w:hideMark/>
          </w:tcPr>
          <w:p w14:paraId="67253DCE"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Производство скота и птицы на убой в хозяйствах всех категорий</w:t>
            </w:r>
          </w:p>
        </w:tc>
        <w:tc>
          <w:tcPr>
            <w:tcW w:w="964" w:type="dxa"/>
            <w:vAlign w:val="center"/>
            <w:hideMark/>
          </w:tcPr>
          <w:p w14:paraId="1AC0FAC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1 072</w:t>
            </w:r>
          </w:p>
        </w:tc>
        <w:tc>
          <w:tcPr>
            <w:tcW w:w="964" w:type="dxa"/>
            <w:vAlign w:val="center"/>
            <w:hideMark/>
          </w:tcPr>
          <w:p w14:paraId="7861703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1 536</w:t>
            </w:r>
          </w:p>
        </w:tc>
        <w:tc>
          <w:tcPr>
            <w:tcW w:w="964" w:type="dxa"/>
            <w:vAlign w:val="center"/>
            <w:hideMark/>
          </w:tcPr>
          <w:p w14:paraId="4D1A08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1 564</w:t>
            </w:r>
          </w:p>
        </w:tc>
        <w:tc>
          <w:tcPr>
            <w:tcW w:w="964" w:type="dxa"/>
            <w:vAlign w:val="center"/>
            <w:hideMark/>
          </w:tcPr>
          <w:p w14:paraId="7AB4BFE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1 597</w:t>
            </w:r>
          </w:p>
        </w:tc>
        <w:tc>
          <w:tcPr>
            <w:tcW w:w="964" w:type="dxa"/>
            <w:vAlign w:val="center"/>
            <w:hideMark/>
          </w:tcPr>
          <w:p w14:paraId="0332FC8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1 631</w:t>
            </w:r>
          </w:p>
        </w:tc>
        <w:tc>
          <w:tcPr>
            <w:tcW w:w="964" w:type="dxa"/>
            <w:vAlign w:val="center"/>
            <w:hideMark/>
          </w:tcPr>
          <w:p w14:paraId="560F7BF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1 665</w:t>
            </w:r>
          </w:p>
        </w:tc>
        <w:tc>
          <w:tcPr>
            <w:tcW w:w="964" w:type="dxa"/>
            <w:vAlign w:val="center"/>
            <w:hideMark/>
          </w:tcPr>
          <w:p w14:paraId="2B13D5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1 701</w:t>
            </w:r>
          </w:p>
        </w:tc>
        <w:tc>
          <w:tcPr>
            <w:tcW w:w="964" w:type="dxa"/>
            <w:vAlign w:val="center"/>
            <w:hideMark/>
          </w:tcPr>
          <w:p w14:paraId="32F7479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1 737</w:t>
            </w:r>
          </w:p>
        </w:tc>
        <w:tc>
          <w:tcPr>
            <w:tcW w:w="964" w:type="dxa"/>
            <w:vAlign w:val="center"/>
            <w:hideMark/>
          </w:tcPr>
          <w:p w14:paraId="5383793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1 973</w:t>
            </w:r>
          </w:p>
        </w:tc>
        <w:tc>
          <w:tcPr>
            <w:tcW w:w="964" w:type="dxa"/>
            <w:vAlign w:val="center"/>
            <w:hideMark/>
          </w:tcPr>
          <w:p w14:paraId="75CD7C9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2 656</w:t>
            </w:r>
          </w:p>
        </w:tc>
      </w:tr>
      <w:tr w:rsidR="003245F3" w:rsidRPr="008B43EF" w14:paraId="64B37865" w14:textId="77777777" w:rsidTr="00B92CB6">
        <w:trPr>
          <w:trHeight w:val="510"/>
        </w:trPr>
        <w:tc>
          <w:tcPr>
            <w:tcW w:w="5608" w:type="dxa"/>
            <w:vAlign w:val="center"/>
            <w:hideMark/>
          </w:tcPr>
          <w:p w14:paraId="6747684E"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Производство молока в хозяйствах всех категорий</w:t>
            </w:r>
          </w:p>
        </w:tc>
        <w:tc>
          <w:tcPr>
            <w:tcW w:w="964" w:type="dxa"/>
            <w:vAlign w:val="center"/>
            <w:hideMark/>
          </w:tcPr>
          <w:p w14:paraId="3979553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6 324</w:t>
            </w:r>
          </w:p>
        </w:tc>
        <w:tc>
          <w:tcPr>
            <w:tcW w:w="964" w:type="dxa"/>
            <w:vAlign w:val="center"/>
            <w:hideMark/>
          </w:tcPr>
          <w:p w14:paraId="7EC834B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5 534</w:t>
            </w:r>
          </w:p>
        </w:tc>
        <w:tc>
          <w:tcPr>
            <w:tcW w:w="964" w:type="dxa"/>
            <w:vAlign w:val="center"/>
            <w:hideMark/>
          </w:tcPr>
          <w:p w14:paraId="619B40B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5 811</w:t>
            </w:r>
          </w:p>
        </w:tc>
        <w:tc>
          <w:tcPr>
            <w:tcW w:w="964" w:type="dxa"/>
            <w:vAlign w:val="center"/>
            <w:hideMark/>
          </w:tcPr>
          <w:p w14:paraId="1C0ED6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6 101</w:t>
            </w:r>
          </w:p>
        </w:tc>
        <w:tc>
          <w:tcPr>
            <w:tcW w:w="964" w:type="dxa"/>
            <w:vAlign w:val="center"/>
            <w:hideMark/>
          </w:tcPr>
          <w:p w14:paraId="0058BE4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6 406</w:t>
            </w:r>
          </w:p>
        </w:tc>
        <w:tc>
          <w:tcPr>
            <w:tcW w:w="964" w:type="dxa"/>
            <w:vAlign w:val="center"/>
            <w:hideMark/>
          </w:tcPr>
          <w:p w14:paraId="67899F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6 542</w:t>
            </w:r>
          </w:p>
        </w:tc>
        <w:tc>
          <w:tcPr>
            <w:tcW w:w="964" w:type="dxa"/>
            <w:vAlign w:val="center"/>
            <w:hideMark/>
          </w:tcPr>
          <w:p w14:paraId="25BD056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6 682</w:t>
            </w:r>
          </w:p>
        </w:tc>
        <w:tc>
          <w:tcPr>
            <w:tcW w:w="964" w:type="dxa"/>
            <w:vAlign w:val="center"/>
            <w:hideMark/>
          </w:tcPr>
          <w:p w14:paraId="5F843D1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6 825</w:t>
            </w:r>
          </w:p>
        </w:tc>
        <w:tc>
          <w:tcPr>
            <w:tcW w:w="964" w:type="dxa"/>
            <w:vAlign w:val="center"/>
            <w:hideMark/>
          </w:tcPr>
          <w:p w14:paraId="6F27A5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7 752</w:t>
            </w:r>
          </w:p>
        </w:tc>
        <w:tc>
          <w:tcPr>
            <w:tcW w:w="964" w:type="dxa"/>
            <w:vAlign w:val="center"/>
            <w:hideMark/>
          </w:tcPr>
          <w:p w14:paraId="5F01D7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10 434</w:t>
            </w:r>
          </w:p>
        </w:tc>
      </w:tr>
      <w:tr w:rsidR="003245F3" w:rsidRPr="008B43EF" w14:paraId="58310DC5" w14:textId="77777777" w:rsidTr="00B92CB6">
        <w:trPr>
          <w:trHeight w:val="510"/>
        </w:trPr>
        <w:tc>
          <w:tcPr>
            <w:tcW w:w="5608" w:type="dxa"/>
            <w:vAlign w:val="center"/>
            <w:hideMark/>
          </w:tcPr>
          <w:p w14:paraId="541EB32D"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Производство пищевой рыбной продукции собственного производства</w:t>
            </w:r>
          </w:p>
        </w:tc>
        <w:tc>
          <w:tcPr>
            <w:tcW w:w="964" w:type="dxa"/>
            <w:vAlign w:val="center"/>
            <w:hideMark/>
          </w:tcPr>
          <w:p w14:paraId="38CCA2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1D76C0F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6FD485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w:t>
            </w:r>
          </w:p>
        </w:tc>
        <w:tc>
          <w:tcPr>
            <w:tcW w:w="964" w:type="dxa"/>
            <w:vAlign w:val="center"/>
            <w:hideMark/>
          </w:tcPr>
          <w:p w14:paraId="47065FA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211</w:t>
            </w:r>
          </w:p>
        </w:tc>
        <w:tc>
          <w:tcPr>
            <w:tcW w:w="964" w:type="dxa"/>
            <w:vAlign w:val="center"/>
            <w:hideMark/>
          </w:tcPr>
          <w:p w14:paraId="5A903BA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379</w:t>
            </w:r>
          </w:p>
        </w:tc>
        <w:tc>
          <w:tcPr>
            <w:tcW w:w="964" w:type="dxa"/>
            <w:vAlign w:val="center"/>
            <w:hideMark/>
          </w:tcPr>
          <w:p w14:paraId="6A4D08B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607</w:t>
            </w:r>
          </w:p>
        </w:tc>
        <w:tc>
          <w:tcPr>
            <w:tcW w:w="964" w:type="dxa"/>
            <w:vAlign w:val="center"/>
            <w:hideMark/>
          </w:tcPr>
          <w:p w14:paraId="28539A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797</w:t>
            </w:r>
          </w:p>
        </w:tc>
        <w:tc>
          <w:tcPr>
            <w:tcW w:w="964" w:type="dxa"/>
            <w:vAlign w:val="center"/>
            <w:hideMark/>
          </w:tcPr>
          <w:p w14:paraId="2A4C11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836</w:t>
            </w:r>
          </w:p>
        </w:tc>
        <w:tc>
          <w:tcPr>
            <w:tcW w:w="964" w:type="dxa"/>
            <w:vAlign w:val="center"/>
            <w:hideMark/>
          </w:tcPr>
          <w:p w14:paraId="433F498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948</w:t>
            </w:r>
          </w:p>
        </w:tc>
        <w:tc>
          <w:tcPr>
            <w:tcW w:w="964" w:type="dxa"/>
            <w:vAlign w:val="center"/>
            <w:hideMark/>
          </w:tcPr>
          <w:p w14:paraId="6DF482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1 107</w:t>
            </w:r>
          </w:p>
        </w:tc>
      </w:tr>
      <w:tr w:rsidR="003245F3" w:rsidRPr="008B43EF" w14:paraId="7750F528" w14:textId="77777777" w:rsidTr="00B92CB6">
        <w:trPr>
          <w:trHeight w:val="510"/>
        </w:trPr>
        <w:tc>
          <w:tcPr>
            <w:tcW w:w="5608" w:type="dxa"/>
            <w:vAlign w:val="center"/>
            <w:hideMark/>
          </w:tcPr>
          <w:p w14:paraId="6CEA1A0D" w14:textId="0E0897CE"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Уровень самообеспеченности продовольственной продукцией</w:t>
            </w:r>
            <w:r w:rsidR="00DC2ACD">
              <w:rPr>
                <w:rFonts w:ascii="Times New Roman" w:eastAsia="Times New Roman" w:hAnsi="Times New Roman" w:cs="Times New Roman"/>
                <w:color w:val="000000"/>
                <w:sz w:val="20"/>
                <w:szCs w:val="20"/>
                <w:lang w:eastAsia="ru-RU"/>
              </w:rPr>
              <w:t>, %</w:t>
            </w:r>
          </w:p>
        </w:tc>
        <w:tc>
          <w:tcPr>
            <w:tcW w:w="964" w:type="dxa"/>
            <w:vAlign w:val="center"/>
            <w:hideMark/>
          </w:tcPr>
          <w:p w14:paraId="6BF65C9B" w14:textId="253B4E7C"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654B981F" w14:textId="30651600"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2017DA2B" w14:textId="63FDAB58"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4E197598" w14:textId="3E63D119"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1C1171E" w14:textId="1B671BCB"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7A0BE01" w14:textId="25121E60"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CA5F99D" w14:textId="450D5A82"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665E04A" w14:textId="55680E6B"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D5A5211" w14:textId="6DAE3CAE" w:rsidR="003245F3" w:rsidRPr="008B43EF" w:rsidRDefault="00DC2AC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D0B588D" w14:textId="17D056F5"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100</w:t>
            </w:r>
          </w:p>
        </w:tc>
      </w:tr>
      <w:tr w:rsidR="003245F3" w:rsidRPr="008B43EF" w14:paraId="565F3FE6" w14:textId="77777777" w:rsidTr="00B92CB6">
        <w:trPr>
          <w:trHeight w:val="300"/>
        </w:trPr>
        <w:tc>
          <w:tcPr>
            <w:tcW w:w="5608" w:type="dxa"/>
            <w:vAlign w:val="center"/>
            <w:hideMark/>
          </w:tcPr>
          <w:p w14:paraId="77D9FADC" w14:textId="1A4DC39A" w:rsidR="003245F3" w:rsidRPr="008B43EF"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21</w:t>
            </w:r>
          </w:p>
        </w:tc>
        <w:tc>
          <w:tcPr>
            <w:tcW w:w="964" w:type="dxa"/>
            <w:noWrap/>
            <w:vAlign w:val="bottom"/>
            <w:hideMark/>
          </w:tcPr>
          <w:p w14:paraId="0079C987"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B35006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B5D70B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BB21F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12944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BCF9E0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EDF61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205B25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F973DA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24C9D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577878C" w14:textId="77777777" w:rsidTr="00B92CB6">
        <w:trPr>
          <w:trHeight w:val="510"/>
        </w:trPr>
        <w:tc>
          <w:tcPr>
            <w:tcW w:w="5608" w:type="dxa"/>
            <w:vAlign w:val="center"/>
            <w:hideMark/>
          </w:tcPr>
          <w:p w14:paraId="1F2346C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Коренное население малочисленных народов Севера, чел.</w:t>
            </w:r>
          </w:p>
        </w:tc>
        <w:tc>
          <w:tcPr>
            <w:tcW w:w="964" w:type="dxa"/>
            <w:vAlign w:val="center"/>
            <w:hideMark/>
          </w:tcPr>
          <w:p w14:paraId="275E18A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2280</w:t>
            </w:r>
          </w:p>
        </w:tc>
        <w:tc>
          <w:tcPr>
            <w:tcW w:w="964" w:type="dxa"/>
            <w:vAlign w:val="center"/>
            <w:hideMark/>
          </w:tcPr>
          <w:p w14:paraId="5FE5986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2166</w:t>
            </w:r>
          </w:p>
        </w:tc>
        <w:tc>
          <w:tcPr>
            <w:tcW w:w="964" w:type="dxa"/>
            <w:vAlign w:val="center"/>
            <w:hideMark/>
          </w:tcPr>
          <w:p w14:paraId="0613EB4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2187</w:t>
            </w:r>
          </w:p>
        </w:tc>
        <w:tc>
          <w:tcPr>
            <w:tcW w:w="964" w:type="dxa"/>
            <w:vAlign w:val="center"/>
            <w:hideMark/>
          </w:tcPr>
          <w:p w14:paraId="4534D58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2208</w:t>
            </w:r>
          </w:p>
        </w:tc>
        <w:tc>
          <w:tcPr>
            <w:tcW w:w="964" w:type="dxa"/>
            <w:vAlign w:val="center"/>
            <w:hideMark/>
          </w:tcPr>
          <w:p w14:paraId="16F1AA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2230</w:t>
            </w:r>
          </w:p>
        </w:tc>
        <w:tc>
          <w:tcPr>
            <w:tcW w:w="964" w:type="dxa"/>
            <w:vAlign w:val="center"/>
            <w:hideMark/>
          </w:tcPr>
          <w:p w14:paraId="502A1BF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2252</w:t>
            </w:r>
          </w:p>
        </w:tc>
        <w:tc>
          <w:tcPr>
            <w:tcW w:w="964" w:type="dxa"/>
            <w:vAlign w:val="center"/>
            <w:hideMark/>
          </w:tcPr>
          <w:p w14:paraId="7A7F22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2274</w:t>
            </w:r>
          </w:p>
        </w:tc>
        <w:tc>
          <w:tcPr>
            <w:tcW w:w="964" w:type="dxa"/>
            <w:vAlign w:val="center"/>
            <w:hideMark/>
          </w:tcPr>
          <w:p w14:paraId="7A68DC6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2296</w:t>
            </w:r>
          </w:p>
        </w:tc>
        <w:tc>
          <w:tcPr>
            <w:tcW w:w="964" w:type="dxa"/>
            <w:vAlign w:val="center"/>
            <w:hideMark/>
          </w:tcPr>
          <w:p w14:paraId="23DC927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2318</w:t>
            </w:r>
          </w:p>
        </w:tc>
        <w:tc>
          <w:tcPr>
            <w:tcW w:w="964" w:type="dxa"/>
            <w:vAlign w:val="center"/>
            <w:hideMark/>
          </w:tcPr>
          <w:p w14:paraId="5FEBD5D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2341</w:t>
            </w:r>
          </w:p>
        </w:tc>
      </w:tr>
      <w:tr w:rsidR="003245F3" w:rsidRPr="008B43EF" w14:paraId="3F9DF4A8" w14:textId="77777777" w:rsidTr="00B92CB6">
        <w:trPr>
          <w:trHeight w:val="565"/>
        </w:trPr>
        <w:tc>
          <w:tcPr>
            <w:tcW w:w="5608" w:type="dxa"/>
            <w:vAlign w:val="center"/>
            <w:hideMark/>
          </w:tcPr>
          <w:p w14:paraId="0597FC06"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Национальные общины, предприятия, занимающиеся традиционными видами деятельности, ед.</w:t>
            </w:r>
          </w:p>
        </w:tc>
        <w:tc>
          <w:tcPr>
            <w:tcW w:w="964" w:type="dxa"/>
            <w:vAlign w:val="center"/>
            <w:hideMark/>
          </w:tcPr>
          <w:p w14:paraId="32AC36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43</w:t>
            </w:r>
          </w:p>
        </w:tc>
        <w:tc>
          <w:tcPr>
            <w:tcW w:w="964" w:type="dxa"/>
            <w:vAlign w:val="center"/>
            <w:hideMark/>
          </w:tcPr>
          <w:p w14:paraId="13C291F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w:t>
            </w:r>
          </w:p>
        </w:tc>
        <w:tc>
          <w:tcPr>
            <w:tcW w:w="964" w:type="dxa"/>
            <w:vAlign w:val="center"/>
            <w:hideMark/>
          </w:tcPr>
          <w:p w14:paraId="2A6648A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c>
          <w:tcPr>
            <w:tcW w:w="964" w:type="dxa"/>
            <w:vAlign w:val="center"/>
            <w:hideMark/>
          </w:tcPr>
          <w:p w14:paraId="30FD468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7F8723B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w:t>
            </w:r>
          </w:p>
        </w:tc>
        <w:tc>
          <w:tcPr>
            <w:tcW w:w="964" w:type="dxa"/>
            <w:vAlign w:val="center"/>
            <w:hideMark/>
          </w:tcPr>
          <w:p w14:paraId="7E724E0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0227D9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c>
          <w:tcPr>
            <w:tcW w:w="964" w:type="dxa"/>
            <w:vAlign w:val="center"/>
            <w:hideMark/>
          </w:tcPr>
          <w:p w14:paraId="4DC3789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45</w:t>
            </w:r>
          </w:p>
        </w:tc>
        <w:tc>
          <w:tcPr>
            <w:tcW w:w="964" w:type="dxa"/>
            <w:vAlign w:val="center"/>
            <w:hideMark/>
          </w:tcPr>
          <w:p w14:paraId="5EF588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w:t>
            </w:r>
          </w:p>
        </w:tc>
        <w:tc>
          <w:tcPr>
            <w:tcW w:w="964" w:type="dxa"/>
            <w:vAlign w:val="center"/>
            <w:hideMark/>
          </w:tcPr>
          <w:p w14:paraId="0C80ADF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60</w:t>
            </w:r>
          </w:p>
        </w:tc>
      </w:tr>
      <w:tr w:rsidR="003245F3" w:rsidRPr="008B43EF" w14:paraId="6FD14909" w14:textId="77777777" w:rsidTr="00B92CB6">
        <w:trPr>
          <w:trHeight w:val="300"/>
        </w:trPr>
        <w:tc>
          <w:tcPr>
            <w:tcW w:w="5608" w:type="dxa"/>
            <w:vAlign w:val="center"/>
            <w:hideMark/>
          </w:tcPr>
          <w:p w14:paraId="29BF9F6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в них количество работающих</w:t>
            </w:r>
          </w:p>
        </w:tc>
        <w:tc>
          <w:tcPr>
            <w:tcW w:w="964" w:type="dxa"/>
            <w:vAlign w:val="center"/>
            <w:hideMark/>
          </w:tcPr>
          <w:p w14:paraId="3753327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79</w:t>
            </w:r>
          </w:p>
        </w:tc>
        <w:tc>
          <w:tcPr>
            <w:tcW w:w="964" w:type="dxa"/>
            <w:vAlign w:val="center"/>
            <w:hideMark/>
          </w:tcPr>
          <w:p w14:paraId="0DC40FB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49</w:t>
            </w:r>
          </w:p>
        </w:tc>
        <w:tc>
          <w:tcPr>
            <w:tcW w:w="964" w:type="dxa"/>
            <w:vAlign w:val="center"/>
            <w:hideMark/>
          </w:tcPr>
          <w:p w14:paraId="359ADAE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60</w:t>
            </w:r>
          </w:p>
        </w:tc>
        <w:tc>
          <w:tcPr>
            <w:tcW w:w="964" w:type="dxa"/>
            <w:vAlign w:val="center"/>
            <w:hideMark/>
          </w:tcPr>
          <w:p w14:paraId="10CDD04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75</w:t>
            </w:r>
          </w:p>
        </w:tc>
        <w:tc>
          <w:tcPr>
            <w:tcW w:w="964" w:type="dxa"/>
            <w:vAlign w:val="center"/>
            <w:hideMark/>
          </w:tcPr>
          <w:p w14:paraId="42BCECC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4D4106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105</w:t>
            </w:r>
          </w:p>
        </w:tc>
        <w:tc>
          <w:tcPr>
            <w:tcW w:w="964" w:type="dxa"/>
            <w:vAlign w:val="center"/>
            <w:hideMark/>
          </w:tcPr>
          <w:p w14:paraId="3685A97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120</w:t>
            </w:r>
          </w:p>
        </w:tc>
        <w:tc>
          <w:tcPr>
            <w:tcW w:w="964" w:type="dxa"/>
            <w:vAlign w:val="center"/>
            <w:hideMark/>
          </w:tcPr>
          <w:p w14:paraId="40C30B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w:t>
            </w:r>
          </w:p>
        </w:tc>
        <w:tc>
          <w:tcPr>
            <w:tcW w:w="964" w:type="dxa"/>
            <w:vAlign w:val="center"/>
            <w:hideMark/>
          </w:tcPr>
          <w:p w14:paraId="15A0F6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165</w:t>
            </w:r>
          </w:p>
        </w:tc>
        <w:tc>
          <w:tcPr>
            <w:tcW w:w="964" w:type="dxa"/>
            <w:vAlign w:val="center"/>
            <w:hideMark/>
          </w:tcPr>
          <w:p w14:paraId="5B29DB5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180</w:t>
            </w:r>
          </w:p>
        </w:tc>
      </w:tr>
      <w:tr w:rsidR="003245F3" w:rsidRPr="008B43EF" w14:paraId="0000B502" w14:textId="77777777" w:rsidTr="00B92CB6">
        <w:trPr>
          <w:trHeight w:val="300"/>
        </w:trPr>
        <w:tc>
          <w:tcPr>
            <w:tcW w:w="5608" w:type="dxa"/>
            <w:vAlign w:val="center"/>
            <w:hideMark/>
          </w:tcPr>
          <w:p w14:paraId="4AEBDEB2"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Вылов рыбы, тонн</w:t>
            </w:r>
          </w:p>
        </w:tc>
        <w:tc>
          <w:tcPr>
            <w:tcW w:w="964" w:type="dxa"/>
            <w:vAlign w:val="center"/>
            <w:hideMark/>
          </w:tcPr>
          <w:p w14:paraId="55CB396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2000</w:t>
            </w:r>
          </w:p>
        </w:tc>
        <w:tc>
          <w:tcPr>
            <w:tcW w:w="964" w:type="dxa"/>
            <w:vAlign w:val="center"/>
            <w:hideMark/>
          </w:tcPr>
          <w:p w14:paraId="70658C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1597</w:t>
            </w:r>
          </w:p>
        </w:tc>
        <w:tc>
          <w:tcPr>
            <w:tcW w:w="964" w:type="dxa"/>
            <w:vAlign w:val="center"/>
            <w:hideMark/>
          </w:tcPr>
          <w:p w14:paraId="02C3E0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1756</w:t>
            </w:r>
          </w:p>
        </w:tc>
        <w:tc>
          <w:tcPr>
            <w:tcW w:w="964" w:type="dxa"/>
            <w:vAlign w:val="center"/>
            <w:hideMark/>
          </w:tcPr>
          <w:p w14:paraId="2F82C51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2107</w:t>
            </w:r>
          </w:p>
        </w:tc>
        <w:tc>
          <w:tcPr>
            <w:tcW w:w="964" w:type="dxa"/>
            <w:vAlign w:val="center"/>
            <w:hideMark/>
          </w:tcPr>
          <w:p w14:paraId="46CF1E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2529</w:t>
            </w:r>
          </w:p>
        </w:tc>
        <w:tc>
          <w:tcPr>
            <w:tcW w:w="964" w:type="dxa"/>
            <w:vAlign w:val="center"/>
            <w:hideMark/>
          </w:tcPr>
          <w:p w14:paraId="12CC593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3035</w:t>
            </w:r>
          </w:p>
        </w:tc>
        <w:tc>
          <w:tcPr>
            <w:tcW w:w="964" w:type="dxa"/>
            <w:vAlign w:val="center"/>
            <w:hideMark/>
          </w:tcPr>
          <w:p w14:paraId="448813E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3186</w:t>
            </w:r>
          </w:p>
        </w:tc>
        <w:tc>
          <w:tcPr>
            <w:tcW w:w="964" w:type="dxa"/>
            <w:vAlign w:val="center"/>
            <w:hideMark/>
          </w:tcPr>
          <w:p w14:paraId="3370A59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3346</w:t>
            </w:r>
          </w:p>
        </w:tc>
        <w:tc>
          <w:tcPr>
            <w:tcW w:w="964" w:type="dxa"/>
            <w:vAlign w:val="center"/>
            <w:hideMark/>
          </w:tcPr>
          <w:p w14:paraId="038C6FF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3513</w:t>
            </w:r>
          </w:p>
        </w:tc>
        <w:tc>
          <w:tcPr>
            <w:tcW w:w="964" w:type="dxa"/>
            <w:vAlign w:val="center"/>
            <w:hideMark/>
          </w:tcPr>
          <w:p w14:paraId="3DAF0FD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3689</w:t>
            </w:r>
          </w:p>
        </w:tc>
      </w:tr>
      <w:tr w:rsidR="003245F3" w:rsidRPr="008B43EF" w14:paraId="7802A137" w14:textId="77777777" w:rsidTr="00B92CB6">
        <w:trPr>
          <w:trHeight w:val="300"/>
        </w:trPr>
        <w:tc>
          <w:tcPr>
            <w:tcW w:w="5608" w:type="dxa"/>
            <w:vAlign w:val="center"/>
            <w:hideMark/>
          </w:tcPr>
          <w:p w14:paraId="362CBCC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Заготовка дикоросов, тонн </w:t>
            </w:r>
          </w:p>
        </w:tc>
        <w:tc>
          <w:tcPr>
            <w:tcW w:w="964" w:type="dxa"/>
            <w:vAlign w:val="center"/>
            <w:hideMark/>
          </w:tcPr>
          <w:p w14:paraId="6D53213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64</w:t>
            </w:r>
          </w:p>
        </w:tc>
        <w:tc>
          <w:tcPr>
            <w:tcW w:w="964" w:type="dxa"/>
            <w:vAlign w:val="center"/>
            <w:hideMark/>
          </w:tcPr>
          <w:p w14:paraId="292D48F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71</w:t>
            </w:r>
          </w:p>
        </w:tc>
        <w:tc>
          <w:tcPr>
            <w:tcW w:w="964" w:type="dxa"/>
            <w:vAlign w:val="center"/>
            <w:hideMark/>
          </w:tcPr>
          <w:p w14:paraId="49540E0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38AA2F0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102</w:t>
            </w:r>
          </w:p>
        </w:tc>
        <w:tc>
          <w:tcPr>
            <w:tcW w:w="964" w:type="dxa"/>
            <w:vAlign w:val="center"/>
            <w:hideMark/>
          </w:tcPr>
          <w:p w14:paraId="73DA0FC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123</w:t>
            </w:r>
          </w:p>
        </w:tc>
        <w:tc>
          <w:tcPr>
            <w:tcW w:w="964" w:type="dxa"/>
            <w:vAlign w:val="center"/>
            <w:hideMark/>
          </w:tcPr>
          <w:p w14:paraId="0F9B498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129</w:t>
            </w:r>
          </w:p>
        </w:tc>
        <w:tc>
          <w:tcPr>
            <w:tcW w:w="964" w:type="dxa"/>
            <w:vAlign w:val="center"/>
            <w:hideMark/>
          </w:tcPr>
          <w:p w14:paraId="535FFDB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w:t>
            </w:r>
          </w:p>
        </w:tc>
        <w:tc>
          <w:tcPr>
            <w:tcW w:w="964" w:type="dxa"/>
            <w:vAlign w:val="center"/>
            <w:hideMark/>
          </w:tcPr>
          <w:p w14:paraId="2495D2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142</w:t>
            </w:r>
          </w:p>
        </w:tc>
        <w:tc>
          <w:tcPr>
            <w:tcW w:w="964" w:type="dxa"/>
            <w:vAlign w:val="center"/>
            <w:hideMark/>
          </w:tcPr>
          <w:p w14:paraId="22B135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149</w:t>
            </w:r>
          </w:p>
        </w:tc>
        <w:tc>
          <w:tcPr>
            <w:tcW w:w="964" w:type="dxa"/>
            <w:vAlign w:val="center"/>
            <w:hideMark/>
          </w:tcPr>
          <w:p w14:paraId="0351E6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157</w:t>
            </w:r>
          </w:p>
        </w:tc>
      </w:tr>
      <w:tr w:rsidR="003245F3" w:rsidRPr="008B43EF" w14:paraId="178722EA" w14:textId="77777777" w:rsidTr="00B92CB6">
        <w:trPr>
          <w:trHeight w:val="300"/>
        </w:trPr>
        <w:tc>
          <w:tcPr>
            <w:tcW w:w="5608" w:type="dxa"/>
            <w:vAlign w:val="center"/>
            <w:hideMark/>
          </w:tcPr>
          <w:p w14:paraId="17EFBA37" w14:textId="30D8B02C" w:rsidR="003245F3" w:rsidRPr="008B43EF" w:rsidRDefault="000F1DB2"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Таблица 22</w:t>
            </w:r>
          </w:p>
        </w:tc>
        <w:tc>
          <w:tcPr>
            <w:tcW w:w="964" w:type="dxa"/>
            <w:noWrap/>
            <w:vAlign w:val="bottom"/>
            <w:hideMark/>
          </w:tcPr>
          <w:p w14:paraId="62C78481"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B332F5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ACEF3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6197B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067B6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B83D0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F0970D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3A85E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30BA2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632B7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8E7CC9C" w14:textId="77777777" w:rsidTr="00B92CB6">
        <w:trPr>
          <w:trHeight w:val="510"/>
        </w:trPr>
        <w:tc>
          <w:tcPr>
            <w:tcW w:w="5608" w:type="dxa"/>
            <w:vAlign w:val="center"/>
            <w:hideMark/>
          </w:tcPr>
          <w:p w14:paraId="365324B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туристов, ежегодно приезжающих в муниципальный район с туристской целью</w:t>
            </w:r>
          </w:p>
        </w:tc>
        <w:tc>
          <w:tcPr>
            <w:tcW w:w="964" w:type="dxa"/>
            <w:vAlign w:val="center"/>
            <w:hideMark/>
          </w:tcPr>
          <w:p w14:paraId="2EB3E1F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31 777</w:t>
            </w:r>
          </w:p>
        </w:tc>
        <w:tc>
          <w:tcPr>
            <w:tcW w:w="964" w:type="dxa"/>
            <w:vAlign w:val="center"/>
            <w:hideMark/>
          </w:tcPr>
          <w:p w14:paraId="45F15D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42 859</w:t>
            </w:r>
          </w:p>
        </w:tc>
        <w:tc>
          <w:tcPr>
            <w:tcW w:w="964" w:type="dxa"/>
            <w:vAlign w:val="center"/>
            <w:hideMark/>
          </w:tcPr>
          <w:p w14:paraId="578FB4D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49 288</w:t>
            </w:r>
          </w:p>
        </w:tc>
        <w:tc>
          <w:tcPr>
            <w:tcW w:w="964" w:type="dxa"/>
            <w:vAlign w:val="center"/>
            <w:hideMark/>
          </w:tcPr>
          <w:p w14:paraId="3F19E98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56 681</w:t>
            </w:r>
          </w:p>
        </w:tc>
        <w:tc>
          <w:tcPr>
            <w:tcW w:w="964" w:type="dxa"/>
            <w:vAlign w:val="center"/>
            <w:hideMark/>
          </w:tcPr>
          <w:p w14:paraId="6021EF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65 183</w:t>
            </w:r>
          </w:p>
        </w:tc>
        <w:tc>
          <w:tcPr>
            <w:tcW w:w="964" w:type="dxa"/>
            <w:vAlign w:val="center"/>
            <w:hideMark/>
          </w:tcPr>
          <w:p w14:paraId="10DC0F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71 701</w:t>
            </w:r>
          </w:p>
        </w:tc>
        <w:tc>
          <w:tcPr>
            <w:tcW w:w="964" w:type="dxa"/>
            <w:vAlign w:val="center"/>
            <w:hideMark/>
          </w:tcPr>
          <w:p w14:paraId="653F023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78 872</w:t>
            </w:r>
          </w:p>
        </w:tc>
        <w:tc>
          <w:tcPr>
            <w:tcW w:w="964" w:type="dxa"/>
            <w:vAlign w:val="center"/>
            <w:hideMark/>
          </w:tcPr>
          <w:p w14:paraId="3D4411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82 815</w:t>
            </w:r>
          </w:p>
        </w:tc>
        <w:tc>
          <w:tcPr>
            <w:tcW w:w="964" w:type="dxa"/>
            <w:vAlign w:val="center"/>
            <w:hideMark/>
          </w:tcPr>
          <w:p w14:paraId="776522A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93 263</w:t>
            </w:r>
          </w:p>
        </w:tc>
        <w:tc>
          <w:tcPr>
            <w:tcW w:w="964" w:type="dxa"/>
            <w:vAlign w:val="center"/>
            <w:hideMark/>
          </w:tcPr>
          <w:p w14:paraId="7DF05B3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123 059</w:t>
            </w:r>
          </w:p>
        </w:tc>
      </w:tr>
      <w:tr w:rsidR="003245F3" w:rsidRPr="008B43EF" w14:paraId="1D4E7A13" w14:textId="77777777" w:rsidTr="00B92CB6">
        <w:trPr>
          <w:trHeight w:val="300"/>
        </w:trPr>
        <w:tc>
          <w:tcPr>
            <w:tcW w:w="5608" w:type="dxa"/>
            <w:vAlign w:val="center"/>
            <w:hideMark/>
          </w:tcPr>
          <w:p w14:paraId="3FA133BF"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гостиниц</w:t>
            </w:r>
          </w:p>
        </w:tc>
        <w:tc>
          <w:tcPr>
            <w:tcW w:w="964" w:type="dxa"/>
            <w:vAlign w:val="center"/>
            <w:hideMark/>
          </w:tcPr>
          <w:p w14:paraId="264AED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237D437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1791E6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334496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17F1FBB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w:t>
            </w:r>
          </w:p>
        </w:tc>
        <w:tc>
          <w:tcPr>
            <w:tcW w:w="964" w:type="dxa"/>
            <w:vAlign w:val="center"/>
            <w:hideMark/>
          </w:tcPr>
          <w:p w14:paraId="3951A3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BF546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5BAB32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c>
          <w:tcPr>
            <w:tcW w:w="964" w:type="dxa"/>
            <w:vAlign w:val="center"/>
            <w:hideMark/>
          </w:tcPr>
          <w:p w14:paraId="51C1BE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w:t>
            </w:r>
          </w:p>
        </w:tc>
        <w:tc>
          <w:tcPr>
            <w:tcW w:w="964" w:type="dxa"/>
            <w:vAlign w:val="center"/>
            <w:hideMark/>
          </w:tcPr>
          <w:p w14:paraId="10A4CCB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r>
    </w:tbl>
    <w:p w14:paraId="2FABEA70" w14:textId="77777777" w:rsidR="000F1DB2" w:rsidRDefault="000F1DB2" w:rsidP="003245F3">
      <w:pPr>
        <w:rPr>
          <w:rFonts w:ascii="Times New Roman" w:hAnsi="Times New Roman" w:cs="Times New Roman"/>
          <w:sz w:val="28"/>
          <w:szCs w:val="28"/>
        </w:rPr>
      </w:pPr>
    </w:p>
    <w:p w14:paraId="269449FF" w14:textId="77777777" w:rsidR="000F1DB2" w:rsidRDefault="000F1DB2" w:rsidP="003245F3">
      <w:pPr>
        <w:rPr>
          <w:rFonts w:ascii="Times New Roman" w:hAnsi="Times New Roman" w:cs="Times New Roman"/>
          <w:sz w:val="28"/>
          <w:szCs w:val="28"/>
        </w:rPr>
      </w:pPr>
    </w:p>
    <w:p w14:paraId="3256F8C0" w14:textId="77777777" w:rsidR="000F1DB2" w:rsidRDefault="000F1DB2" w:rsidP="003245F3">
      <w:pPr>
        <w:rPr>
          <w:rFonts w:ascii="Times New Roman" w:hAnsi="Times New Roman" w:cs="Times New Roman"/>
          <w:sz w:val="28"/>
          <w:szCs w:val="28"/>
        </w:rPr>
      </w:pPr>
    </w:p>
    <w:p w14:paraId="78FFE22F" w14:textId="237C7ACF" w:rsidR="000F1DB2" w:rsidRDefault="000F1DB2" w:rsidP="003245F3">
      <w:pPr>
        <w:rPr>
          <w:rFonts w:ascii="Times New Roman" w:hAnsi="Times New Roman" w:cs="Times New Roman"/>
          <w:sz w:val="28"/>
          <w:szCs w:val="28"/>
        </w:rPr>
      </w:pPr>
    </w:p>
    <w:p w14:paraId="79801011" w14:textId="77777777" w:rsidR="00B92CB6" w:rsidRDefault="00B92CB6" w:rsidP="003245F3">
      <w:pPr>
        <w:rPr>
          <w:rFonts w:ascii="Times New Roman" w:hAnsi="Times New Roman" w:cs="Times New Roman"/>
          <w:sz w:val="28"/>
          <w:szCs w:val="28"/>
        </w:rPr>
      </w:pPr>
    </w:p>
    <w:p w14:paraId="5F954B79" w14:textId="6AFCC8FB" w:rsidR="003245F3" w:rsidRDefault="00DE268F" w:rsidP="003245F3">
      <w:pPr>
        <w:rPr>
          <w:rFonts w:ascii="Times New Roman" w:hAnsi="Times New Roman" w:cs="Times New Roman"/>
          <w:sz w:val="28"/>
          <w:szCs w:val="28"/>
        </w:rPr>
      </w:pPr>
      <w:r>
        <w:rPr>
          <w:rFonts w:ascii="Times New Roman" w:hAnsi="Times New Roman" w:cs="Times New Roman"/>
          <w:sz w:val="28"/>
          <w:szCs w:val="28"/>
        </w:rPr>
        <w:lastRenderedPageBreak/>
        <w:t>Сценарий «</w:t>
      </w:r>
      <w:r w:rsidR="003245F3" w:rsidRPr="00DC2ACD">
        <w:rPr>
          <w:rFonts w:ascii="Times New Roman" w:hAnsi="Times New Roman" w:cs="Times New Roman"/>
          <w:sz w:val="28"/>
          <w:szCs w:val="28"/>
        </w:rPr>
        <w:t>инерционный</w:t>
      </w:r>
      <w:r>
        <w:rPr>
          <w:rFonts w:ascii="Times New Roman" w:hAnsi="Times New Roman" w:cs="Times New Roman"/>
          <w:sz w:val="28"/>
          <w:szCs w:val="2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964"/>
        <w:gridCol w:w="964"/>
        <w:gridCol w:w="964"/>
        <w:gridCol w:w="964"/>
        <w:gridCol w:w="964"/>
        <w:gridCol w:w="964"/>
        <w:gridCol w:w="964"/>
        <w:gridCol w:w="964"/>
        <w:gridCol w:w="964"/>
        <w:gridCol w:w="964"/>
      </w:tblGrid>
      <w:tr w:rsidR="000F1DB2" w:rsidRPr="001763E8" w14:paraId="24F850BA" w14:textId="77777777" w:rsidTr="00B92CB6">
        <w:trPr>
          <w:trHeight w:val="300"/>
        </w:trPr>
        <w:tc>
          <w:tcPr>
            <w:tcW w:w="5033" w:type="dxa"/>
            <w:vMerge w:val="restart"/>
            <w:vAlign w:val="center"/>
            <w:hideMark/>
          </w:tcPr>
          <w:p w14:paraId="35E6244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Показатели инерционного сценария</w:t>
            </w:r>
          </w:p>
        </w:tc>
        <w:tc>
          <w:tcPr>
            <w:tcW w:w="2892" w:type="dxa"/>
            <w:gridSpan w:val="3"/>
            <w:vAlign w:val="center"/>
            <w:hideMark/>
          </w:tcPr>
          <w:p w14:paraId="590A543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Отчетные данные</w:t>
            </w:r>
          </w:p>
        </w:tc>
        <w:tc>
          <w:tcPr>
            <w:tcW w:w="6748" w:type="dxa"/>
            <w:gridSpan w:val="7"/>
            <w:vAlign w:val="center"/>
            <w:hideMark/>
          </w:tcPr>
          <w:p w14:paraId="7C4CAF91" w14:textId="76DD880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Ожидаемые результаты</w:t>
            </w:r>
          </w:p>
        </w:tc>
      </w:tr>
      <w:tr w:rsidR="000F1DB2" w:rsidRPr="001763E8" w14:paraId="661F1A6C" w14:textId="77777777" w:rsidTr="00B92CB6">
        <w:trPr>
          <w:trHeight w:val="300"/>
        </w:trPr>
        <w:tc>
          <w:tcPr>
            <w:tcW w:w="5033" w:type="dxa"/>
            <w:vMerge/>
            <w:vAlign w:val="center"/>
            <w:hideMark/>
          </w:tcPr>
          <w:p w14:paraId="653DBD92" w14:textId="77777777" w:rsidR="000F1DB2" w:rsidRPr="001763E8" w:rsidRDefault="000F1DB2" w:rsidP="001763E8">
            <w:pPr>
              <w:pStyle w:val="a7"/>
              <w:rPr>
                <w:rFonts w:ascii="Times New Roman" w:hAnsi="Times New Roman"/>
                <w:sz w:val="20"/>
                <w:szCs w:val="20"/>
              </w:rPr>
            </w:pPr>
          </w:p>
        </w:tc>
        <w:tc>
          <w:tcPr>
            <w:tcW w:w="964" w:type="dxa"/>
            <w:vAlign w:val="center"/>
            <w:hideMark/>
          </w:tcPr>
          <w:p w14:paraId="0C9E674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2023</w:t>
            </w:r>
          </w:p>
        </w:tc>
        <w:tc>
          <w:tcPr>
            <w:tcW w:w="964" w:type="dxa"/>
            <w:vAlign w:val="center"/>
            <w:hideMark/>
          </w:tcPr>
          <w:p w14:paraId="33EBDA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2024</w:t>
            </w:r>
          </w:p>
        </w:tc>
        <w:tc>
          <w:tcPr>
            <w:tcW w:w="964" w:type="dxa"/>
            <w:vAlign w:val="center"/>
            <w:hideMark/>
          </w:tcPr>
          <w:p w14:paraId="7A2DB29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2025</w:t>
            </w:r>
          </w:p>
        </w:tc>
        <w:tc>
          <w:tcPr>
            <w:tcW w:w="964" w:type="dxa"/>
            <w:vAlign w:val="center"/>
            <w:hideMark/>
          </w:tcPr>
          <w:p w14:paraId="462A10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2026</w:t>
            </w:r>
          </w:p>
        </w:tc>
        <w:tc>
          <w:tcPr>
            <w:tcW w:w="964" w:type="dxa"/>
            <w:vAlign w:val="center"/>
            <w:hideMark/>
          </w:tcPr>
          <w:p w14:paraId="56B93C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2027</w:t>
            </w:r>
          </w:p>
        </w:tc>
        <w:tc>
          <w:tcPr>
            <w:tcW w:w="964" w:type="dxa"/>
            <w:vAlign w:val="center"/>
            <w:hideMark/>
          </w:tcPr>
          <w:p w14:paraId="1B424AF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2028</w:t>
            </w:r>
          </w:p>
        </w:tc>
        <w:tc>
          <w:tcPr>
            <w:tcW w:w="964" w:type="dxa"/>
            <w:vAlign w:val="center"/>
            <w:hideMark/>
          </w:tcPr>
          <w:p w14:paraId="5942CA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2029</w:t>
            </w:r>
          </w:p>
        </w:tc>
        <w:tc>
          <w:tcPr>
            <w:tcW w:w="964" w:type="dxa"/>
            <w:vAlign w:val="center"/>
            <w:hideMark/>
          </w:tcPr>
          <w:p w14:paraId="724E839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2030</w:t>
            </w:r>
          </w:p>
        </w:tc>
        <w:tc>
          <w:tcPr>
            <w:tcW w:w="964" w:type="dxa"/>
            <w:vAlign w:val="center"/>
            <w:hideMark/>
          </w:tcPr>
          <w:p w14:paraId="491BA9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2036</w:t>
            </w:r>
          </w:p>
        </w:tc>
        <w:tc>
          <w:tcPr>
            <w:tcW w:w="964" w:type="dxa"/>
            <w:vAlign w:val="center"/>
            <w:hideMark/>
          </w:tcPr>
          <w:p w14:paraId="4536E5E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2050</w:t>
            </w:r>
          </w:p>
        </w:tc>
      </w:tr>
      <w:tr w:rsidR="000F1DB2" w:rsidRPr="001763E8" w14:paraId="3E0A78AB" w14:textId="77777777" w:rsidTr="00B92CB6">
        <w:trPr>
          <w:trHeight w:val="300"/>
        </w:trPr>
        <w:tc>
          <w:tcPr>
            <w:tcW w:w="5033" w:type="dxa"/>
            <w:vMerge/>
            <w:vAlign w:val="center"/>
            <w:hideMark/>
          </w:tcPr>
          <w:p w14:paraId="524587F6" w14:textId="77777777" w:rsidR="000F1DB2" w:rsidRPr="001763E8" w:rsidRDefault="000F1DB2" w:rsidP="001763E8">
            <w:pPr>
              <w:pStyle w:val="a7"/>
              <w:rPr>
                <w:rFonts w:ascii="Times New Roman" w:hAnsi="Times New Roman"/>
                <w:sz w:val="20"/>
                <w:szCs w:val="20"/>
              </w:rPr>
            </w:pPr>
          </w:p>
        </w:tc>
        <w:tc>
          <w:tcPr>
            <w:tcW w:w="964" w:type="dxa"/>
            <w:vAlign w:val="center"/>
            <w:hideMark/>
          </w:tcPr>
          <w:p w14:paraId="507DC35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факт</w:t>
            </w:r>
          </w:p>
        </w:tc>
        <w:tc>
          <w:tcPr>
            <w:tcW w:w="964" w:type="dxa"/>
            <w:vAlign w:val="center"/>
            <w:hideMark/>
          </w:tcPr>
          <w:p w14:paraId="03BB5A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факт</w:t>
            </w:r>
          </w:p>
        </w:tc>
        <w:tc>
          <w:tcPr>
            <w:tcW w:w="964" w:type="dxa"/>
            <w:vAlign w:val="center"/>
            <w:hideMark/>
          </w:tcPr>
          <w:p w14:paraId="459E5DD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оценка</w:t>
            </w:r>
          </w:p>
        </w:tc>
        <w:tc>
          <w:tcPr>
            <w:tcW w:w="964" w:type="dxa"/>
            <w:vAlign w:val="center"/>
            <w:hideMark/>
          </w:tcPr>
          <w:p w14:paraId="678321A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план</w:t>
            </w:r>
          </w:p>
        </w:tc>
        <w:tc>
          <w:tcPr>
            <w:tcW w:w="964" w:type="dxa"/>
            <w:vAlign w:val="center"/>
            <w:hideMark/>
          </w:tcPr>
          <w:p w14:paraId="2CAFCD8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план</w:t>
            </w:r>
          </w:p>
        </w:tc>
        <w:tc>
          <w:tcPr>
            <w:tcW w:w="964" w:type="dxa"/>
            <w:vAlign w:val="center"/>
            <w:hideMark/>
          </w:tcPr>
          <w:p w14:paraId="6F6B97A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план</w:t>
            </w:r>
          </w:p>
        </w:tc>
        <w:tc>
          <w:tcPr>
            <w:tcW w:w="964" w:type="dxa"/>
            <w:vAlign w:val="center"/>
            <w:hideMark/>
          </w:tcPr>
          <w:p w14:paraId="0DA651B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план</w:t>
            </w:r>
          </w:p>
        </w:tc>
        <w:tc>
          <w:tcPr>
            <w:tcW w:w="964" w:type="dxa"/>
            <w:vAlign w:val="center"/>
            <w:hideMark/>
          </w:tcPr>
          <w:p w14:paraId="409A989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план</w:t>
            </w:r>
          </w:p>
        </w:tc>
        <w:tc>
          <w:tcPr>
            <w:tcW w:w="964" w:type="dxa"/>
            <w:vAlign w:val="center"/>
            <w:hideMark/>
          </w:tcPr>
          <w:p w14:paraId="05DD16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план</w:t>
            </w:r>
          </w:p>
        </w:tc>
        <w:tc>
          <w:tcPr>
            <w:tcW w:w="964" w:type="dxa"/>
            <w:vAlign w:val="center"/>
            <w:hideMark/>
          </w:tcPr>
          <w:p w14:paraId="0DBD9BB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план</w:t>
            </w:r>
          </w:p>
        </w:tc>
      </w:tr>
      <w:tr w:rsidR="000F1DB2" w:rsidRPr="001763E8" w14:paraId="4D5E1AC2" w14:textId="77777777" w:rsidTr="00B92CB6">
        <w:trPr>
          <w:trHeight w:val="300"/>
        </w:trPr>
        <w:tc>
          <w:tcPr>
            <w:tcW w:w="5033" w:type="dxa"/>
            <w:vAlign w:val="center"/>
            <w:hideMark/>
          </w:tcPr>
          <w:p w14:paraId="32C407C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w:t>
            </w:r>
          </w:p>
        </w:tc>
        <w:tc>
          <w:tcPr>
            <w:tcW w:w="964" w:type="dxa"/>
            <w:vAlign w:val="center"/>
            <w:hideMark/>
          </w:tcPr>
          <w:p w14:paraId="256AEDA1" w14:textId="2BB84CCF"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22B03E5" w14:textId="58677A2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74129D5" w14:textId="14C581D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9EE885A" w14:textId="78139309"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EF1B279" w14:textId="21FCB05D"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9589443" w14:textId="7606AF6E"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63CB30C" w14:textId="79851262"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1AD8BA1" w14:textId="011F2A86"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59D28923" w14:textId="23AEFFF8"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7CE3E1E5" w14:textId="0B9E83CC" w:rsidR="000F1DB2" w:rsidRPr="001763E8" w:rsidRDefault="000F1DB2" w:rsidP="001763E8">
            <w:pPr>
              <w:pStyle w:val="a7"/>
              <w:jc w:val="center"/>
              <w:rPr>
                <w:rFonts w:ascii="Times New Roman" w:hAnsi="Times New Roman"/>
                <w:sz w:val="20"/>
                <w:szCs w:val="20"/>
              </w:rPr>
            </w:pPr>
          </w:p>
        </w:tc>
      </w:tr>
      <w:tr w:rsidR="000F1DB2" w:rsidRPr="001763E8" w14:paraId="36392C4A" w14:textId="77777777" w:rsidTr="00B92CB6">
        <w:trPr>
          <w:trHeight w:val="300"/>
        </w:trPr>
        <w:tc>
          <w:tcPr>
            <w:tcW w:w="5033" w:type="dxa"/>
            <w:vAlign w:val="center"/>
            <w:hideMark/>
          </w:tcPr>
          <w:p w14:paraId="2E35550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населения (среднегодовая)</w:t>
            </w:r>
          </w:p>
        </w:tc>
        <w:tc>
          <w:tcPr>
            <w:tcW w:w="964" w:type="dxa"/>
            <w:vAlign w:val="center"/>
            <w:hideMark/>
          </w:tcPr>
          <w:p w14:paraId="4F0BAB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18 944</w:t>
            </w:r>
          </w:p>
        </w:tc>
        <w:tc>
          <w:tcPr>
            <w:tcW w:w="964" w:type="dxa"/>
            <w:vAlign w:val="center"/>
            <w:hideMark/>
          </w:tcPr>
          <w:p w14:paraId="0DB11D0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19 081</w:t>
            </w:r>
          </w:p>
        </w:tc>
        <w:tc>
          <w:tcPr>
            <w:tcW w:w="964" w:type="dxa"/>
            <w:vAlign w:val="center"/>
            <w:hideMark/>
          </w:tcPr>
          <w:p w14:paraId="5EB3820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19 083</w:t>
            </w:r>
          </w:p>
        </w:tc>
        <w:tc>
          <w:tcPr>
            <w:tcW w:w="964" w:type="dxa"/>
            <w:vAlign w:val="center"/>
            <w:hideMark/>
          </w:tcPr>
          <w:p w14:paraId="2790941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19 183</w:t>
            </w:r>
          </w:p>
        </w:tc>
        <w:tc>
          <w:tcPr>
            <w:tcW w:w="964" w:type="dxa"/>
            <w:vAlign w:val="center"/>
            <w:hideMark/>
          </w:tcPr>
          <w:p w14:paraId="708D59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19 288</w:t>
            </w:r>
          </w:p>
        </w:tc>
        <w:tc>
          <w:tcPr>
            <w:tcW w:w="964" w:type="dxa"/>
            <w:vAlign w:val="center"/>
            <w:hideMark/>
          </w:tcPr>
          <w:p w14:paraId="79B2FB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19 398</w:t>
            </w:r>
          </w:p>
        </w:tc>
        <w:tc>
          <w:tcPr>
            <w:tcW w:w="964" w:type="dxa"/>
            <w:vAlign w:val="center"/>
            <w:hideMark/>
          </w:tcPr>
          <w:p w14:paraId="625426A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19 513</w:t>
            </w:r>
          </w:p>
        </w:tc>
        <w:tc>
          <w:tcPr>
            <w:tcW w:w="964" w:type="dxa"/>
            <w:vAlign w:val="center"/>
            <w:hideMark/>
          </w:tcPr>
          <w:p w14:paraId="515BFE6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19 633</w:t>
            </w:r>
          </w:p>
        </w:tc>
        <w:tc>
          <w:tcPr>
            <w:tcW w:w="964" w:type="dxa"/>
            <w:vAlign w:val="center"/>
            <w:hideMark/>
          </w:tcPr>
          <w:p w14:paraId="513AB9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20 213</w:t>
            </w:r>
          </w:p>
        </w:tc>
        <w:tc>
          <w:tcPr>
            <w:tcW w:w="964" w:type="dxa"/>
            <w:vAlign w:val="center"/>
            <w:hideMark/>
          </w:tcPr>
          <w:p w14:paraId="54D97A6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21 368</w:t>
            </w:r>
          </w:p>
        </w:tc>
      </w:tr>
      <w:tr w:rsidR="000F1DB2" w:rsidRPr="001763E8" w14:paraId="5DE33F13" w14:textId="77777777" w:rsidTr="00B92CB6">
        <w:trPr>
          <w:trHeight w:val="300"/>
        </w:trPr>
        <w:tc>
          <w:tcPr>
            <w:tcW w:w="5033" w:type="dxa"/>
            <w:vAlign w:val="center"/>
            <w:hideMark/>
          </w:tcPr>
          <w:p w14:paraId="4A64E42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Естественный прирост </w:t>
            </w:r>
          </w:p>
        </w:tc>
        <w:tc>
          <w:tcPr>
            <w:tcW w:w="964" w:type="dxa"/>
            <w:vAlign w:val="center"/>
            <w:hideMark/>
          </w:tcPr>
          <w:p w14:paraId="1B9295A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182D7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395AC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4FF818A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7BD72D0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08E6C49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181018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3C7EB80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64668C2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-36</w:t>
            </w:r>
          </w:p>
        </w:tc>
        <w:tc>
          <w:tcPr>
            <w:tcW w:w="964" w:type="dxa"/>
            <w:vAlign w:val="center"/>
            <w:hideMark/>
          </w:tcPr>
          <w:p w14:paraId="4D1C9D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-50</w:t>
            </w:r>
          </w:p>
        </w:tc>
      </w:tr>
      <w:tr w:rsidR="000F1DB2" w:rsidRPr="001763E8" w14:paraId="7D5C5659" w14:textId="77777777" w:rsidTr="00B92CB6">
        <w:trPr>
          <w:trHeight w:val="300"/>
        </w:trPr>
        <w:tc>
          <w:tcPr>
            <w:tcW w:w="5033" w:type="dxa"/>
            <w:vAlign w:val="center"/>
            <w:hideMark/>
          </w:tcPr>
          <w:p w14:paraId="71F79BA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Миграционный прирост</w:t>
            </w:r>
          </w:p>
        </w:tc>
        <w:tc>
          <w:tcPr>
            <w:tcW w:w="964" w:type="dxa"/>
            <w:vAlign w:val="center"/>
            <w:hideMark/>
          </w:tcPr>
          <w:p w14:paraId="431B81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152</w:t>
            </w:r>
          </w:p>
        </w:tc>
        <w:tc>
          <w:tcPr>
            <w:tcW w:w="964" w:type="dxa"/>
            <w:vAlign w:val="center"/>
            <w:hideMark/>
          </w:tcPr>
          <w:p w14:paraId="114312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113</w:t>
            </w:r>
          </w:p>
        </w:tc>
        <w:tc>
          <w:tcPr>
            <w:tcW w:w="964" w:type="dxa"/>
            <w:vAlign w:val="center"/>
            <w:hideMark/>
          </w:tcPr>
          <w:p w14:paraId="552938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c>
          <w:tcPr>
            <w:tcW w:w="964" w:type="dxa"/>
            <w:vAlign w:val="center"/>
            <w:hideMark/>
          </w:tcPr>
          <w:p w14:paraId="295DE0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130</w:t>
            </w:r>
          </w:p>
        </w:tc>
        <w:tc>
          <w:tcPr>
            <w:tcW w:w="964" w:type="dxa"/>
            <w:vAlign w:val="center"/>
            <w:hideMark/>
          </w:tcPr>
          <w:p w14:paraId="118813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135</w:t>
            </w:r>
          </w:p>
        </w:tc>
        <w:tc>
          <w:tcPr>
            <w:tcW w:w="964" w:type="dxa"/>
            <w:vAlign w:val="center"/>
            <w:hideMark/>
          </w:tcPr>
          <w:p w14:paraId="2C692B5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140</w:t>
            </w:r>
          </w:p>
        </w:tc>
        <w:tc>
          <w:tcPr>
            <w:tcW w:w="964" w:type="dxa"/>
            <w:vAlign w:val="center"/>
            <w:hideMark/>
          </w:tcPr>
          <w:p w14:paraId="59B1B7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145</w:t>
            </w:r>
          </w:p>
        </w:tc>
        <w:tc>
          <w:tcPr>
            <w:tcW w:w="964" w:type="dxa"/>
            <w:vAlign w:val="center"/>
            <w:hideMark/>
          </w:tcPr>
          <w:p w14:paraId="11E5EB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3C7908E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c>
          <w:tcPr>
            <w:tcW w:w="964" w:type="dxa"/>
            <w:vAlign w:val="center"/>
            <w:hideMark/>
          </w:tcPr>
          <w:p w14:paraId="0A586D0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r>
      <w:tr w:rsidR="000F1DB2" w:rsidRPr="001763E8" w14:paraId="24B41DA2" w14:textId="77777777" w:rsidTr="00B92CB6">
        <w:trPr>
          <w:trHeight w:val="300"/>
        </w:trPr>
        <w:tc>
          <w:tcPr>
            <w:tcW w:w="5033" w:type="dxa"/>
            <w:vAlign w:val="center"/>
            <w:hideMark/>
          </w:tcPr>
          <w:p w14:paraId="4975846A" w14:textId="7692275C"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Таблица 6</w:t>
            </w:r>
          </w:p>
        </w:tc>
        <w:tc>
          <w:tcPr>
            <w:tcW w:w="964" w:type="dxa"/>
            <w:vAlign w:val="center"/>
            <w:hideMark/>
          </w:tcPr>
          <w:p w14:paraId="3C65C015" w14:textId="5B32D8A6"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2686BCD9" w14:textId="48AE4EF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A0794CB" w14:textId="6217C559"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2FE3FFEC" w14:textId="44FAD7F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58DDC1D9" w14:textId="663B5F57"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E6275C0" w14:textId="0EC57330"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24C3160" w14:textId="47E09F1A"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00EF58F" w14:textId="0F4477C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8EF45F1" w14:textId="50B48E4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E5B03F9" w14:textId="39C3D480" w:rsidR="000F1DB2" w:rsidRPr="001763E8" w:rsidRDefault="000F1DB2" w:rsidP="001763E8">
            <w:pPr>
              <w:pStyle w:val="a7"/>
              <w:jc w:val="center"/>
              <w:rPr>
                <w:rFonts w:ascii="Times New Roman" w:hAnsi="Times New Roman"/>
                <w:sz w:val="20"/>
                <w:szCs w:val="20"/>
              </w:rPr>
            </w:pPr>
          </w:p>
        </w:tc>
      </w:tr>
      <w:tr w:rsidR="000F1DB2" w:rsidRPr="001763E8" w14:paraId="7D8E9679" w14:textId="77777777" w:rsidTr="00B92CB6">
        <w:trPr>
          <w:trHeight w:val="765"/>
        </w:trPr>
        <w:tc>
          <w:tcPr>
            <w:tcW w:w="5033" w:type="dxa"/>
            <w:vAlign w:val="center"/>
            <w:hideMark/>
          </w:tcPr>
          <w:p w14:paraId="2CE18FD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граждан, регулярно занимающихся физической культурой и спортом, % от общего числа жителей</w:t>
            </w:r>
          </w:p>
        </w:tc>
        <w:tc>
          <w:tcPr>
            <w:tcW w:w="964" w:type="dxa"/>
            <w:vAlign w:val="center"/>
            <w:hideMark/>
          </w:tcPr>
          <w:p w14:paraId="645809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60,9</w:t>
            </w:r>
          </w:p>
        </w:tc>
        <w:tc>
          <w:tcPr>
            <w:tcW w:w="964" w:type="dxa"/>
            <w:vAlign w:val="center"/>
            <w:hideMark/>
          </w:tcPr>
          <w:p w14:paraId="2074C19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64,4</w:t>
            </w:r>
          </w:p>
        </w:tc>
        <w:tc>
          <w:tcPr>
            <w:tcW w:w="964" w:type="dxa"/>
            <w:vAlign w:val="center"/>
            <w:hideMark/>
          </w:tcPr>
          <w:p w14:paraId="3A32BE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w:t>
            </w:r>
          </w:p>
        </w:tc>
        <w:tc>
          <w:tcPr>
            <w:tcW w:w="964" w:type="dxa"/>
            <w:vAlign w:val="center"/>
            <w:hideMark/>
          </w:tcPr>
          <w:p w14:paraId="47B3D0E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65,5</w:t>
            </w:r>
          </w:p>
        </w:tc>
        <w:tc>
          <w:tcPr>
            <w:tcW w:w="964" w:type="dxa"/>
            <w:vAlign w:val="center"/>
            <w:hideMark/>
          </w:tcPr>
          <w:p w14:paraId="5861DF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3DBA75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66,5</w:t>
            </w:r>
          </w:p>
        </w:tc>
        <w:tc>
          <w:tcPr>
            <w:tcW w:w="964" w:type="dxa"/>
            <w:vAlign w:val="center"/>
            <w:hideMark/>
          </w:tcPr>
          <w:p w14:paraId="3530AD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67</w:t>
            </w:r>
          </w:p>
        </w:tc>
        <w:tc>
          <w:tcPr>
            <w:tcW w:w="964" w:type="dxa"/>
            <w:vAlign w:val="center"/>
            <w:hideMark/>
          </w:tcPr>
          <w:p w14:paraId="277B24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68</w:t>
            </w:r>
          </w:p>
        </w:tc>
        <w:tc>
          <w:tcPr>
            <w:tcW w:w="964" w:type="dxa"/>
            <w:vAlign w:val="center"/>
            <w:hideMark/>
          </w:tcPr>
          <w:p w14:paraId="3A33B81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70</w:t>
            </w:r>
          </w:p>
        </w:tc>
        <w:tc>
          <w:tcPr>
            <w:tcW w:w="964" w:type="dxa"/>
            <w:vAlign w:val="center"/>
            <w:hideMark/>
          </w:tcPr>
          <w:p w14:paraId="6D29F4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75</w:t>
            </w:r>
          </w:p>
        </w:tc>
      </w:tr>
      <w:tr w:rsidR="000F1DB2" w:rsidRPr="001763E8" w14:paraId="663C15A2" w14:textId="77777777" w:rsidTr="00B92CB6">
        <w:trPr>
          <w:trHeight w:val="510"/>
        </w:trPr>
        <w:tc>
          <w:tcPr>
            <w:tcW w:w="5033" w:type="dxa"/>
            <w:vAlign w:val="center"/>
            <w:hideMark/>
          </w:tcPr>
          <w:p w14:paraId="622F921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спортивными сооружениями в ХМР, шт.</w:t>
            </w:r>
          </w:p>
        </w:tc>
        <w:tc>
          <w:tcPr>
            <w:tcW w:w="964" w:type="dxa"/>
            <w:vAlign w:val="center"/>
            <w:hideMark/>
          </w:tcPr>
          <w:p w14:paraId="5603AE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84</w:t>
            </w:r>
          </w:p>
        </w:tc>
        <w:tc>
          <w:tcPr>
            <w:tcW w:w="964" w:type="dxa"/>
            <w:vAlign w:val="center"/>
            <w:hideMark/>
          </w:tcPr>
          <w:p w14:paraId="665BAE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w:t>
            </w:r>
          </w:p>
        </w:tc>
        <w:tc>
          <w:tcPr>
            <w:tcW w:w="964" w:type="dxa"/>
            <w:vAlign w:val="center"/>
            <w:hideMark/>
          </w:tcPr>
          <w:p w14:paraId="6641E82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w:t>
            </w:r>
          </w:p>
        </w:tc>
        <w:tc>
          <w:tcPr>
            <w:tcW w:w="964" w:type="dxa"/>
            <w:vAlign w:val="center"/>
            <w:hideMark/>
          </w:tcPr>
          <w:p w14:paraId="0974B60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w:t>
            </w:r>
          </w:p>
        </w:tc>
        <w:tc>
          <w:tcPr>
            <w:tcW w:w="964" w:type="dxa"/>
            <w:vAlign w:val="center"/>
            <w:hideMark/>
          </w:tcPr>
          <w:p w14:paraId="5D770BE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3B1122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1B56BA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693901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4AED9D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18B155F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r>
      <w:tr w:rsidR="000F1DB2" w:rsidRPr="001763E8" w14:paraId="64F730DB" w14:textId="77777777" w:rsidTr="00B92CB6">
        <w:trPr>
          <w:trHeight w:val="300"/>
        </w:trPr>
        <w:tc>
          <w:tcPr>
            <w:tcW w:w="5033" w:type="dxa"/>
            <w:vAlign w:val="center"/>
            <w:hideMark/>
          </w:tcPr>
          <w:p w14:paraId="2A16E27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спортивные залы, шт.</w:t>
            </w:r>
          </w:p>
        </w:tc>
        <w:tc>
          <w:tcPr>
            <w:tcW w:w="964" w:type="dxa"/>
            <w:vAlign w:val="center"/>
            <w:hideMark/>
          </w:tcPr>
          <w:p w14:paraId="4AF99C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w:t>
            </w:r>
          </w:p>
        </w:tc>
        <w:tc>
          <w:tcPr>
            <w:tcW w:w="964" w:type="dxa"/>
            <w:vAlign w:val="center"/>
            <w:hideMark/>
          </w:tcPr>
          <w:p w14:paraId="64F4101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021934A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1C064B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388977F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0CCCDD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2A4857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34562ED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694F3A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1F74F5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r>
      <w:tr w:rsidR="000F1DB2" w:rsidRPr="001763E8" w14:paraId="2FCF3C28" w14:textId="77777777" w:rsidTr="00B92CB6">
        <w:trPr>
          <w:trHeight w:val="300"/>
        </w:trPr>
        <w:tc>
          <w:tcPr>
            <w:tcW w:w="5033" w:type="dxa"/>
            <w:vAlign w:val="center"/>
            <w:hideMark/>
          </w:tcPr>
          <w:p w14:paraId="7A1A237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плоскостные сооружения, шт.</w:t>
            </w:r>
          </w:p>
        </w:tc>
        <w:tc>
          <w:tcPr>
            <w:tcW w:w="964" w:type="dxa"/>
            <w:vAlign w:val="center"/>
            <w:hideMark/>
          </w:tcPr>
          <w:p w14:paraId="57D05BC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6F5D0A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5F610A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8D266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ABCD4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93028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378B00B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6AA630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04AA68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187732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r>
      <w:tr w:rsidR="000F1DB2" w:rsidRPr="001763E8" w14:paraId="538A24FF" w14:textId="77777777" w:rsidTr="00B92CB6">
        <w:trPr>
          <w:trHeight w:val="300"/>
        </w:trPr>
        <w:tc>
          <w:tcPr>
            <w:tcW w:w="5033" w:type="dxa"/>
            <w:vAlign w:val="center"/>
            <w:hideMark/>
          </w:tcPr>
          <w:p w14:paraId="3C4396E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плавательные бассейны, шт.</w:t>
            </w:r>
          </w:p>
        </w:tc>
        <w:tc>
          <w:tcPr>
            <w:tcW w:w="964" w:type="dxa"/>
            <w:vAlign w:val="center"/>
            <w:hideMark/>
          </w:tcPr>
          <w:p w14:paraId="0800397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0BA94A2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788E44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04F84AD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45BD9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12C2099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38F6CDE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6F4708C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132810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031B90A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r>
      <w:tr w:rsidR="000F1DB2" w:rsidRPr="001763E8" w14:paraId="0DFCB465" w14:textId="77777777" w:rsidTr="00B92CB6">
        <w:trPr>
          <w:trHeight w:val="300"/>
        </w:trPr>
        <w:tc>
          <w:tcPr>
            <w:tcW w:w="5033" w:type="dxa"/>
            <w:vAlign w:val="center"/>
            <w:hideMark/>
          </w:tcPr>
          <w:p w14:paraId="75BA36E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лыжные базы и др. спорт. сооружения</w:t>
            </w:r>
          </w:p>
        </w:tc>
        <w:tc>
          <w:tcPr>
            <w:tcW w:w="964" w:type="dxa"/>
            <w:vAlign w:val="center"/>
            <w:hideMark/>
          </w:tcPr>
          <w:p w14:paraId="03D965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460B7C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41A6302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1F92B9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5AD8336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33971C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DCFAED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637296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E16520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7956B2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r>
      <w:tr w:rsidR="000F1DB2" w:rsidRPr="001763E8" w14:paraId="7CFE791B" w14:textId="77777777" w:rsidTr="00B92CB6">
        <w:trPr>
          <w:trHeight w:val="300"/>
        </w:trPr>
        <w:tc>
          <w:tcPr>
            <w:tcW w:w="5033" w:type="dxa"/>
            <w:vAlign w:val="center"/>
            <w:hideMark/>
          </w:tcPr>
          <w:p w14:paraId="32A14BDA" w14:textId="4E9FFB8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Таблица 7</w:t>
            </w:r>
          </w:p>
        </w:tc>
        <w:tc>
          <w:tcPr>
            <w:tcW w:w="964" w:type="dxa"/>
            <w:noWrap/>
            <w:vAlign w:val="bottom"/>
            <w:hideMark/>
          </w:tcPr>
          <w:p w14:paraId="70E7B6C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45B95D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88FE65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8583C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41C7AA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991B1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B1792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A81BCA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2F840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FE8B1EB" w14:textId="77777777" w:rsidR="000F1DB2" w:rsidRPr="001763E8" w:rsidRDefault="000F1DB2" w:rsidP="001763E8">
            <w:pPr>
              <w:pStyle w:val="a7"/>
              <w:jc w:val="center"/>
              <w:rPr>
                <w:rFonts w:ascii="Times New Roman" w:hAnsi="Times New Roman"/>
                <w:sz w:val="20"/>
                <w:szCs w:val="20"/>
              </w:rPr>
            </w:pPr>
          </w:p>
        </w:tc>
      </w:tr>
      <w:tr w:rsidR="000F1DB2" w:rsidRPr="001763E8" w14:paraId="5C893828" w14:textId="77777777" w:rsidTr="00B92CB6">
        <w:trPr>
          <w:trHeight w:val="480"/>
        </w:trPr>
        <w:tc>
          <w:tcPr>
            <w:tcW w:w="5033" w:type="dxa"/>
            <w:vAlign w:val="center"/>
            <w:hideMark/>
          </w:tcPr>
          <w:p w14:paraId="497900D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лечебно-профилактических организаций, шт.</w:t>
            </w:r>
          </w:p>
        </w:tc>
        <w:tc>
          <w:tcPr>
            <w:tcW w:w="964" w:type="dxa"/>
            <w:vAlign w:val="center"/>
            <w:hideMark/>
          </w:tcPr>
          <w:p w14:paraId="4222E2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4F489B5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F7B62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B70F8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7FE6A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664254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19A295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0D5FD0A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FD3E7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F77A88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r>
      <w:tr w:rsidR="000F1DB2" w:rsidRPr="001763E8" w14:paraId="47E04363" w14:textId="77777777" w:rsidTr="00B92CB6">
        <w:trPr>
          <w:trHeight w:val="510"/>
        </w:trPr>
        <w:tc>
          <w:tcPr>
            <w:tcW w:w="5033" w:type="dxa"/>
            <w:vAlign w:val="center"/>
            <w:hideMark/>
          </w:tcPr>
          <w:p w14:paraId="173C2CC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обеспеченности населения врачами всех специальностей, на 10 тыс. населения</w:t>
            </w:r>
          </w:p>
        </w:tc>
        <w:tc>
          <w:tcPr>
            <w:tcW w:w="964" w:type="dxa"/>
            <w:vAlign w:val="center"/>
            <w:hideMark/>
          </w:tcPr>
          <w:p w14:paraId="7A8E846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23,8</w:t>
            </w:r>
          </w:p>
        </w:tc>
        <w:tc>
          <w:tcPr>
            <w:tcW w:w="964" w:type="dxa"/>
            <w:vAlign w:val="center"/>
            <w:hideMark/>
          </w:tcPr>
          <w:p w14:paraId="4879CF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23,1</w:t>
            </w:r>
          </w:p>
        </w:tc>
        <w:tc>
          <w:tcPr>
            <w:tcW w:w="964" w:type="dxa"/>
            <w:vAlign w:val="center"/>
            <w:hideMark/>
          </w:tcPr>
          <w:p w14:paraId="04225BC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23,1</w:t>
            </w:r>
          </w:p>
        </w:tc>
        <w:tc>
          <w:tcPr>
            <w:tcW w:w="964" w:type="dxa"/>
            <w:vAlign w:val="center"/>
            <w:hideMark/>
          </w:tcPr>
          <w:p w14:paraId="3528836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23,5</w:t>
            </w:r>
          </w:p>
        </w:tc>
        <w:tc>
          <w:tcPr>
            <w:tcW w:w="964" w:type="dxa"/>
            <w:vAlign w:val="center"/>
            <w:hideMark/>
          </w:tcPr>
          <w:p w14:paraId="6E465F5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23,8</w:t>
            </w:r>
          </w:p>
        </w:tc>
        <w:tc>
          <w:tcPr>
            <w:tcW w:w="964" w:type="dxa"/>
            <w:vAlign w:val="center"/>
            <w:hideMark/>
          </w:tcPr>
          <w:p w14:paraId="1CC43A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24,2</w:t>
            </w:r>
          </w:p>
        </w:tc>
        <w:tc>
          <w:tcPr>
            <w:tcW w:w="964" w:type="dxa"/>
            <w:vAlign w:val="center"/>
            <w:hideMark/>
          </w:tcPr>
          <w:p w14:paraId="2EFDE1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24,6</w:t>
            </w:r>
          </w:p>
        </w:tc>
        <w:tc>
          <w:tcPr>
            <w:tcW w:w="964" w:type="dxa"/>
            <w:vAlign w:val="center"/>
            <w:hideMark/>
          </w:tcPr>
          <w:p w14:paraId="5CBD44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63FA982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1FACEBD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r>
      <w:tr w:rsidR="000F1DB2" w:rsidRPr="001763E8" w14:paraId="1D3BC206" w14:textId="77777777" w:rsidTr="00B92CB6">
        <w:trPr>
          <w:trHeight w:val="495"/>
        </w:trPr>
        <w:tc>
          <w:tcPr>
            <w:tcW w:w="5033" w:type="dxa"/>
            <w:vAlign w:val="center"/>
            <w:hideMark/>
          </w:tcPr>
          <w:p w14:paraId="0186143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обеспеченности населения средним медицинским персоналом, на 10 тыс. населения</w:t>
            </w:r>
          </w:p>
        </w:tc>
        <w:tc>
          <w:tcPr>
            <w:tcW w:w="964" w:type="dxa"/>
            <w:vAlign w:val="center"/>
            <w:hideMark/>
          </w:tcPr>
          <w:p w14:paraId="0FC2675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99,8</w:t>
            </w:r>
          </w:p>
        </w:tc>
        <w:tc>
          <w:tcPr>
            <w:tcW w:w="964" w:type="dxa"/>
            <w:vAlign w:val="center"/>
            <w:hideMark/>
          </w:tcPr>
          <w:p w14:paraId="3004050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101,2</w:t>
            </w:r>
          </w:p>
        </w:tc>
        <w:tc>
          <w:tcPr>
            <w:tcW w:w="964" w:type="dxa"/>
            <w:vAlign w:val="center"/>
            <w:hideMark/>
          </w:tcPr>
          <w:p w14:paraId="25426D6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006C921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602CD0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323B85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101,0</w:t>
            </w:r>
          </w:p>
        </w:tc>
        <w:tc>
          <w:tcPr>
            <w:tcW w:w="964" w:type="dxa"/>
            <w:vAlign w:val="center"/>
            <w:hideMark/>
          </w:tcPr>
          <w:p w14:paraId="306F66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101,5</w:t>
            </w:r>
          </w:p>
        </w:tc>
        <w:tc>
          <w:tcPr>
            <w:tcW w:w="964" w:type="dxa"/>
            <w:vAlign w:val="center"/>
            <w:hideMark/>
          </w:tcPr>
          <w:p w14:paraId="3CAFE41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c>
          <w:tcPr>
            <w:tcW w:w="964" w:type="dxa"/>
            <w:vAlign w:val="center"/>
            <w:hideMark/>
          </w:tcPr>
          <w:p w14:paraId="42CDA64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c>
          <w:tcPr>
            <w:tcW w:w="964" w:type="dxa"/>
            <w:vAlign w:val="center"/>
            <w:hideMark/>
          </w:tcPr>
          <w:p w14:paraId="6671223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r>
      <w:tr w:rsidR="000F1DB2" w:rsidRPr="001763E8" w14:paraId="1008FA94" w14:textId="77777777" w:rsidTr="00B92CB6">
        <w:trPr>
          <w:trHeight w:val="300"/>
        </w:trPr>
        <w:tc>
          <w:tcPr>
            <w:tcW w:w="5033" w:type="dxa"/>
            <w:vAlign w:val="center"/>
            <w:hideMark/>
          </w:tcPr>
          <w:p w14:paraId="188F32A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Заболеваемость на 100 тыс. населения</w:t>
            </w:r>
          </w:p>
        </w:tc>
        <w:tc>
          <w:tcPr>
            <w:tcW w:w="964" w:type="dxa"/>
            <w:vAlign w:val="center"/>
            <w:hideMark/>
          </w:tcPr>
          <w:p w14:paraId="4897F0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55 453</w:t>
            </w:r>
          </w:p>
        </w:tc>
        <w:tc>
          <w:tcPr>
            <w:tcW w:w="964" w:type="dxa"/>
            <w:vAlign w:val="center"/>
            <w:hideMark/>
          </w:tcPr>
          <w:p w14:paraId="07E542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013591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7F283D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45D0BAC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739B3F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25D1F47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029B34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173B99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45 240</w:t>
            </w:r>
          </w:p>
        </w:tc>
        <w:tc>
          <w:tcPr>
            <w:tcW w:w="964" w:type="dxa"/>
            <w:vAlign w:val="center"/>
            <w:hideMark/>
          </w:tcPr>
          <w:p w14:paraId="648652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44 788</w:t>
            </w:r>
          </w:p>
        </w:tc>
      </w:tr>
      <w:tr w:rsidR="000F1DB2" w:rsidRPr="001763E8" w14:paraId="5228E928" w14:textId="77777777" w:rsidTr="00B92CB6">
        <w:trPr>
          <w:trHeight w:val="510"/>
        </w:trPr>
        <w:tc>
          <w:tcPr>
            <w:tcW w:w="5033" w:type="dxa"/>
            <w:vAlign w:val="center"/>
            <w:hideMark/>
          </w:tcPr>
          <w:p w14:paraId="4381C3A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Наличие дефицита квартир для медицинского персонала</w:t>
            </w:r>
          </w:p>
        </w:tc>
        <w:tc>
          <w:tcPr>
            <w:tcW w:w="964" w:type="dxa"/>
            <w:vAlign w:val="center"/>
            <w:hideMark/>
          </w:tcPr>
          <w:p w14:paraId="643BA6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5F7DA49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7220C8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6EADD4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w:t>
            </w:r>
          </w:p>
        </w:tc>
        <w:tc>
          <w:tcPr>
            <w:tcW w:w="964" w:type="dxa"/>
            <w:vAlign w:val="center"/>
            <w:hideMark/>
          </w:tcPr>
          <w:p w14:paraId="1DAFAA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771C0AF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w:t>
            </w:r>
          </w:p>
        </w:tc>
        <w:tc>
          <w:tcPr>
            <w:tcW w:w="964" w:type="dxa"/>
            <w:vAlign w:val="center"/>
            <w:hideMark/>
          </w:tcPr>
          <w:p w14:paraId="09DCA54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0BE6E9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54A554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5B0FE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r>
      <w:tr w:rsidR="000F1DB2" w:rsidRPr="001763E8" w14:paraId="436B2317" w14:textId="77777777" w:rsidTr="00B92CB6">
        <w:trPr>
          <w:trHeight w:val="300"/>
        </w:trPr>
        <w:tc>
          <w:tcPr>
            <w:tcW w:w="5033" w:type="dxa"/>
            <w:vAlign w:val="center"/>
            <w:hideMark/>
          </w:tcPr>
          <w:p w14:paraId="0685773B" w14:textId="494C5F7A"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Таблица 8</w:t>
            </w:r>
          </w:p>
        </w:tc>
        <w:tc>
          <w:tcPr>
            <w:tcW w:w="964" w:type="dxa"/>
            <w:noWrap/>
            <w:vAlign w:val="bottom"/>
            <w:hideMark/>
          </w:tcPr>
          <w:p w14:paraId="493BC1C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86346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B9635D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9BE6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D35BB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E71C9B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54CD6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65879F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B4B4C7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2C0A447" w14:textId="77777777" w:rsidR="000F1DB2" w:rsidRPr="001763E8" w:rsidRDefault="000F1DB2" w:rsidP="001763E8">
            <w:pPr>
              <w:pStyle w:val="a7"/>
              <w:jc w:val="center"/>
              <w:rPr>
                <w:rFonts w:ascii="Times New Roman" w:hAnsi="Times New Roman"/>
                <w:sz w:val="20"/>
                <w:szCs w:val="20"/>
              </w:rPr>
            </w:pPr>
          </w:p>
        </w:tc>
      </w:tr>
      <w:tr w:rsidR="000F1DB2" w:rsidRPr="001763E8" w14:paraId="3556E8FA" w14:textId="77777777" w:rsidTr="00B92CB6">
        <w:trPr>
          <w:trHeight w:val="510"/>
        </w:trPr>
        <w:tc>
          <w:tcPr>
            <w:tcW w:w="5033" w:type="dxa"/>
            <w:vAlign w:val="center"/>
            <w:hideMark/>
          </w:tcPr>
          <w:p w14:paraId="002E076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Население, имеющее образование, в возрасте 15 лет и старше, чел.</w:t>
            </w:r>
          </w:p>
        </w:tc>
        <w:tc>
          <w:tcPr>
            <w:tcW w:w="964" w:type="dxa"/>
            <w:vAlign w:val="center"/>
            <w:hideMark/>
          </w:tcPr>
          <w:p w14:paraId="00DE5F9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15 313</w:t>
            </w:r>
          </w:p>
        </w:tc>
        <w:tc>
          <w:tcPr>
            <w:tcW w:w="964" w:type="dxa"/>
            <w:vAlign w:val="center"/>
            <w:hideMark/>
          </w:tcPr>
          <w:p w14:paraId="6E0623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14 508</w:t>
            </w:r>
          </w:p>
        </w:tc>
        <w:tc>
          <w:tcPr>
            <w:tcW w:w="964" w:type="dxa"/>
            <w:vAlign w:val="center"/>
            <w:hideMark/>
          </w:tcPr>
          <w:p w14:paraId="7C79F54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14 520</w:t>
            </w:r>
          </w:p>
        </w:tc>
        <w:tc>
          <w:tcPr>
            <w:tcW w:w="964" w:type="dxa"/>
            <w:vAlign w:val="center"/>
            <w:hideMark/>
          </w:tcPr>
          <w:p w14:paraId="6DC48E0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14 788</w:t>
            </w:r>
          </w:p>
        </w:tc>
        <w:tc>
          <w:tcPr>
            <w:tcW w:w="964" w:type="dxa"/>
            <w:vAlign w:val="center"/>
            <w:hideMark/>
          </w:tcPr>
          <w:p w14:paraId="28894A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15 062</w:t>
            </w:r>
          </w:p>
        </w:tc>
        <w:tc>
          <w:tcPr>
            <w:tcW w:w="964" w:type="dxa"/>
            <w:vAlign w:val="center"/>
            <w:hideMark/>
          </w:tcPr>
          <w:p w14:paraId="35EFA3F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15 342</w:t>
            </w:r>
          </w:p>
        </w:tc>
        <w:tc>
          <w:tcPr>
            <w:tcW w:w="964" w:type="dxa"/>
            <w:vAlign w:val="center"/>
            <w:hideMark/>
          </w:tcPr>
          <w:p w14:paraId="45734C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15 628</w:t>
            </w:r>
          </w:p>
        </w:tc>
        <w:tc>
          <w:tcPr>
            <w:tcW w:w="964" w:type="dxa"/>
            <w:vAlign w:val="center"/>
            <w:hideMark/>
          </w:tcPr>
          <w:p w14:paraId="735BBB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15 920</w:t>
            </w:r>
          </w:p>
        </w:tc>
        <w:tc>
          <w:tcPr>
            <w:tcW w:w="964" w:type="dxa"/>
            <w:vAlign w:val="center"/>
            <w:hideMark/>
          </w:tcPr>
          <w:p w14:paraId="2136EFA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16 777</w:t>
            </w:r>
          </w:p>
        </w:tc>
        <w:tc>
          <w:tcPr>
            <w:tcW w:w="964" w:type="dxa"/>
            <w:vAlign w:val="center"/>
            <w:hideMark/>
          </w:tcPr>
          <w:p w14:paraId="5395CFE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18 163</w:t>
            </w:r>
          </w:p>
        </w:tc>
      </w:tr>
      <w:tr w:rsidR="000F1DB2" w:rsidRPr="001763E8" w14:paraId="04378BF5" w14:textId="77777777" w:rsidTr="00B92CB6">
        <w:trPr>
          <w:trHeight w:val="510"/>
        </w:trPr>
        <w:tc>
          <w:tcPr>
            <w:tcW w:w="5033" w:type="dxa"/>
            <w:vAlign w:val="center"/>
            <w:hideMark/>
          </w:tcPr>
          <w:p w14:paraId="6234A0E6" w14:textId="25ECA64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Доступность дошкольного образования для детей в возрастной группе от 1-6 лет, %</w:t>
            </w:r>
          </w:p>
        </w:tc>
        <w:tc>
          <w:tcPr>
            <w:tcW w:w="964" w:type="dxa"/>
            <w:vAlign w:val="center"/>
            <w:hideMark/>
          </w:tcPr>
          <w:p w14:paraId="180D8ED8" w14:textId="5C58354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B2DAE89" w14:textId="28C2FA9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028DB536" w14:textId="5E0F6D1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16D7A43" w14:textId="5288091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2FF8252C" w14:textId="719D57C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DB6E8BE" w14:textId="610DDA1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4D0BA01B" w14:textId="6F0B39E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20A18E7" w14:textId="7579D78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86A41BD" w14:textId="6557D6B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4F68D81C" w14:textId="6CF495E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r>
      <w:tr w:rsidR="000F1DB2" w:rsidRPr="001763E8" w14:paraId="5F233A08" w14:textId="77777777" w:rsidTr="00B92CB6">
        <w:trPr>
          <w:trHeight w:val="556"/>
        </w:trPr>
        <w:tc>
          <w:tcPr>
            <w:tcW w:w="5033" w:type="dxa"/>
            <w:vAlign w:val="center"/>
            <w:hideMark/>
          </w:tcPr>
          <w:p w14:paraId="6200EB0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lastRenderedPageBreak/>
              <w:t xml:space="preserve">Доля детей в возрасте от 5 до 18 лет, охваченных услугами в сфере дополнительного образования     </w:t>
            </w:r>
          </w:p>
        </w:tc>
        <w:tc>
          <w:tcPr>
            <w:tcW w:w="964" w:type="dxa"/>
            <w:vAlign w:val="center"/>
            <w:hideMark/>
          </w:tcPr>
          <w:p w14:paraId="584642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87,5</w:t>
            </w:r>
          </w:p>
        </w:tc>
        <w:tc>
          <w:tcPr>
            <w:tcW w:w="964" w:type="dxa"/>
            <w:vAlign w:val="center"/>
            <w:hideMark/>
          </w:tcPr>
          <w:p w14:paraId="1A775D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87,6</w:t>
            </w:r>
          </w:p>
        </w:tc>
        <w:tc>
          <w:tcPr>
            <w:tcW w:w="964" w:type="dxa"/>
            <w:vAlign w:val="center"/>
            <w:hideMark/>
          </w:tcPr>
          <w:p w14:paraId="703D77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87,7</w:t>
            </w:r>
          </w:p>
        </w:tc>
        <w:tc>
          <w:tcPr>
            <w:tcW w:w="964" w:type="dxa"/>
            <w:vAlign w:val="center"/>
            <w:hideMark/>
          </w:tcPr>
          <w:p w14:paraId="011513D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87,9</w:t>
            </w:r>
          </w:p>
        </w:tc>
        <w:tc>
          <w:tcPr>
            <w:tcW w:w="964" w:type="dxa"/>
            <w:vAlign w:val="center"/>
            <w:hideMark/>
          </w:tcPr>
          <w:p w14:paraId="20A7ECE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88,1</w:t>
            </w:r>
          </w:p>
        </w:tc>
        <w:tc>
          <w:tcPr>
            <w:tcW w:w="964" w:type="dxa"/>
            <w:vAlign w:val="center"/>
            <w:hideMark/>
          </w:tcPr>
          <w:p w14:paraId="653888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88,5</w:t>
            </w:r>
          </w:p>
        </w:tc>
        <w:tc>
          <w:tcPr>
            <w:tcW w:w="964" w:type="dxa"/>
            <w:vAlign w:val="center"/>
            <w:hideMark/>
          </w:tcPr>
          <w:p w14:paraId="44D984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88,7</w:t>
            </w:r>
          </w:p>
        </w:tc>
        <w:tc>
          <w:tcPr>
            <w:tcW w:w="964" w:type="dxa"/>
            <w:vAlign w:val="center"/>
            <w:hideMark/>
          </w:tcPr>
          <w:p w14:paraId="67B878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w:t>
            </w:r>
          </w:p>
        </w:tc>
        <w:tc>
          <w:tcPr>
            <w:tcW w:w="964" w:type="dxa"/>
            <w:vAlign w:val="center"/>
            <w:hideMark/>
          </w:tcPr>
          <w:p w14:paraId="2AFC11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234668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r>
      <w:tr w:rsidR="000F1DB2" w:rsidRPr="001763E8" w14:paraId="3D2713C4" w14:textId="77777777" w:rsidTr="00B92CB6">
        <w:trPr>
          <w:trHeight w:val="510"/>
        </w:trPr>
        <w:tc>
          <w:tcPr>
            <w:tcW w:w="5033" w:type="dxa"/>
            <w:vAlign w:val="center"/>
            <w:hideMark/>
          </w:tcPr>
          <w:p w14:paraId="65762EB4" w14:textId="487306D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Оснащение компьютерной техникой и высокоскоростным интернетом, %</w:t>
            </w:r>
          </w:p>
        </w:tc>
        <w:tc>
          <w:tcPr>
            <w:tcW w:w="964" w:type="dxa"/>
            <w:vAlign w:val="center"/>
            <w:hideMark/>
          </w:tcPr>
          <w:p w14:paraId="01EA9B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205CCE8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236CC886" w14:textId="1CA8592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F558A3C" w14:textId="0E04006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2FA4D333" w14:textId="7A5DA89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147163B" w14:textId="57F95A3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7F2CB2F1" w14:textId="0E15126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70D9BBC3" w14:textId="1C04B53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C051D8D" w14:textId="466CAA5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B4B91DA" w14:textId="3DEE9FD4"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r>
      <w:tr w:rsidR="000F1DB2" w:rsidRPr="001763E8" w14:paraId="17EEB32B" w14:textId="77777777" w:rsidTr="00B92CB6">
        <w:trPr>
          <w:trHeight w:val="300"/>
        </w:trPr>
        <w:tc>
          <w:tcPr>
            <w:tcW w:w="5033" w:type="dxa"/>
            <w:vAlign w:val="center"/>
            <w:hideMark/>
          </w:tcPr>
          <w:p w14:paraId="1F2E0931" w14:textId="133E5B82"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Таблица 9</w:t>
            </w:r>
          </w:p>
        </w:tc>
        <w:tc>
          <w:tcPr>
            <w:tcW w:w="964" w:type="dxa"/>
            <w:noWrap/>
            <w:vAlign w:val="bottom"/>
            <w:hideMark/>
          </w:tcPr>
          <w:p w14:paraId="44235F1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C04ABD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A41E5F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D204D2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3BFCD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760E9F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BFC01B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DD9CB3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75647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3FF65BC" w14:textId="77777777" w:rsidR="000F1DB2" w:rsidRPr="001763E8" w:rsidRDefault="000F1DB2" w:rsidP="001763E8">
            <w:pPr>
              <w:pStyle w:val="a7"/>
              <w:jc w:val="center"/>
              <w:rPr>
                <w:rFonts w:ascii="Times New Roman" w:hAnsi="Times New Roman"/>
                <w:sz w:val="20"/>
                <w:szCs w:val="20"/>
              </w:rPr>
            </w:pPr>
          </w:p>
        </w:tc>
      </w:tr>
      <w:tr w:rsidR="000F1DB2" w:rsidRPr="001763E8" w14:paraId="06AC09FC" w14:textId="77777777" w:rsidTr="00B92CB6">
        <w:trPr>
          <w:trHeight w:val="300"/>
        </w:trPr>
        <w:tc>
          <w:tcPr>
            <w:tcW w:w="5033" w:type="dxa"/>
            <w:vAlign w:val="center"/>
            <w:hideMark/>
          </w:tcPr>
          <w:p w14:paraId="3B5C323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учреждениями культуры:</w:t>
            </w:r>
          </w:p>
        </w:tc>
        <w:tc>
          <w:tcPr>
            <w:tcW w:w="964" w:type="dxa"/>
            <w:vAlign w:val="center"/>
            <w:hideMark/>
          </w:tcPr>
          <w:p w14:paraId="5B004226" w14:textId="28BBF2A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3F68C8A" w14:textId="4D5843A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47A50B8" w14:textId="4E2797AF"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3775A5E" w14:textId="5FF2FBC0"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4D2927B" w14:textId="07B0D32A"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D4A335B" w14:textId="25A1A0A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2A0E627" w14:textId="449C77C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1AA3392" w14:textId="41AB58EB"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98933DD" w14:textId="657F0A7B"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F979E98" w14:textId="55C20C17" w:rsidR="000F1DB2" w:rsidRPr="001763E8" w:rsidRDefault="000F1DB2" w:rsidP="001763E8">
            <w:pPr>
              <w:pStyle w:val="a7"/>
              <w:jc w:val="center"/>
              <w:rPr>
                <w:rFonts w:ascii="Times New Roman" w:hAnsi="Times New Roman"/>
                <w:sz w:val="20"/>
                <w:szCs w:val="20"/>
              </w:rPr>
            </w:pPr>
          </w:p>
        </w:tc>
      </w:tr>
      <w:tr w:rsidR="000F1DB2" w:rsidRPr="001763E8" w14:paraId="4718C75C" w14:textId="77777777" w:rsidTr="00B92CB6">
        <w:trPr>
          <w:trHeight w:val="300"/>
        </w:trPr>
        <w:tc>
          <w:tcPr>
            <w:tcW w:w="5033" w:type="dxa"/>
            <w:vAlign w:val="center"/>
            <w:hideMark/>
          </w:tcPr>
          <w:p w14:paraId="1107B71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Общедоступные библиотеки</w:t>
            </w:r>
          </w:p>
        </w:tc>
        <w:tc>
          <w:tcPr>
            <w:tcW w:w="964" w:type="dxa"/>
            <w:vAlign w:val="center"/>
            <w:hideMark/>
          </w:tcPr>
          <w:p w14:paraId="70074C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630A4EC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1D7DEA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029693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59698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5D6A0AD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82ECD5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68890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0025B8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23004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r>
      <w:tr w:rsidR="000F1DB2" w:rsidRPr="001763E8" w14:paraId="31A1A50C" w14:textId="77777777" w:rsidTr="00B92CB6">
        <w:trPr>
          <w:trHeight w:val="300"/>
        </w:trPr>
        <w:tc>
          <w:tcPr>
            <w:tcW w:w="5033" w:type="dxa"/>
            <w:vAlign w:val="center"/>
            <w:hideMark/>
          </w:tcPr>
          <w:p w14:paraId="1CA4EBB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Учреждения культурно-досугового типа</w:t>
            </w:r>
          </w:p>
        </w:tc>
        <w:tc>
          <w:tcPr>
            <w:tcW w:w="964" w:type="dxa"/>
            <w:vAlign w:val="center"/>
            <w:hideMark/>
          </w:tcPr>
          <w:p w14:paraId="7DF396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04DE06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34</w:t>
            </w:r>
          </w:p>
        </w:tc>
        <w:tc>
          <w:tcPr>
            <w:tcW w:w="964" w:type="dxa"/>
            <w:vAlign w:val="center"/>
            <w:hideMark/>
          </w:tcPr>
          <w:p w14:paraId="54A094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34</w:t>
            </w:r>
          </w:p>
        </w:tc>
        <w:tc>
          <w:tcPr>
            <w:tcW w:w="964" w:type="dxa"/>
            <w:vAlign w:val="center"/>
            <w:hideMark/>
          </w:tcPr>
          <w:p w14:paraId="2F5E0D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4641441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36</w:t>
            </w:r>
          </w:p>
        </w:tc>
        <w:tc>
          <w:tcPr>
            <w:tcW w:w="964" w:type="dxa"/>
            <w:vAlign w:val="center"/>
            <w:hideMark/>
          </w:tcPr>
          <w:p w14:paraId="50DE87B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w:t>
            </w:r>
          </w:p>
        </w:tc>
        <w:tc>
          <w:tcPr>
            <w:tcW w:w="964" w:type="dxa"/>
            <w:vAlign w:val="center"/>
            <w:hideMark/>
          </w:tcPr>
          <w:p w14:paraId="040A45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1927E25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2A230B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c>
          <w:tcPr>
            <w:tcW w:w="964" w:type="dxa"/>
            <w:vAlign w:val="center"/>
            <w:hideMark/>
          </w:tcPr>
          <w:p w14:paraId="1D7878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r>
      <w:tr w:rsidR="000F1DB2" w:rsidRPr="001763E8" w14:paraId="430F4E31" w14:textId="77777777" w:rsidTr="00B92CB6">
        <w:trPr>
          <w:trHeight w:val="300"/>
        </w:trPr>
        <w:tc>
          <w:tcPr>
            <w:tcW w:w="5033" w:type="dxa"/>
            <w:vAlign w:val="center"/>
            <w:hideMark/>
          </w:tcPr>
          <w:p w14:paraId="2145848B"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Музеи</w:t>
            </w:r>
          </w:p>
        </w:tc>
        <w:tc>
          <w:tcPr>
            <w:tcW w:w="964" w:type="dxa"/>
            <w:vAlign w:val="center"/>
            <w:hideMark/>
          </w:tcPr>
          <w:p w14:paraId="02FA91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w:t>
            </w:r>
          </w:p>
        </w:tc>
        <w:tc>
          <w:tcPr>
            <w:tcW w:w="964" w:type="dxa"/>
            <w:vAlign w:val="center"/>
            <w:hideMark/>
          </w:tcPr>
          <w:p w14:paraId="61A8EC2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w:t>
            </w:r>
          </w:p>
        </w:tc>
        <w:tc>
          <w:tcPr>
            <w:tcW w:w="964" w:type="dxa"/>
            <w:vAlign w:val="center"/>
            <w:hideMark/>
          </w:tcPr>
          <w:p w14:paraId="2878051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w:t>
            </w:r>
          </w:p>
        </w:tc>
        <w:tc>
          <w:tcPr>
            <w:tcW w:w="964" w:type="dxa"/>
            <w:vAlign w:val="center"/>
            <w:hideMark/>
          </w:tcPr>
          <w:p w14:paraId="1F68E07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w:t>
            </w:r>
          </w:p>
        </w:tc>
        <w:tc>
          <w:tcPr>
            <w:tcW w:w="964" w:type="dxa"/>
            <w:vAlign w:val="center"/>
            <w:hideMark/>
          </w:tcPr>
          <w:p w14:paraId="1577C7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F3952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45134DF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10A3A62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7128CA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44EC94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r>
      <w:tr w:rsidR="000F1DB2" w:rsidRPr="001763E8" w14:paraId="766714D7" w14:textId="77777777" w:rsidTr="00B92CB6">
        <w:trPr>
          <w:trHeight w:val="510"/>
        </w:trPr>
        <w:tc>
          <w:tcPr>
            <w:tcW w:w="5033" w:type="dxa"/>
            <w:vAlign w:val="center"/>
            <w:hideMark/>
          </w:tcPr>
          <w:p w14:paraId="3D3775E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посещений культурно-досуговых учреждений в год на 1 жителя</w:t>
            </w:r>
          </w:p>
        </w:tc>
        <w:tc>
          <w:tcPr>
            <w:tcW w:w="964" w:type="dxa"/>
            <w:vAlign w:val="center"/>
            <w:hideMark/>
          </w:tcPr>
          <w:p w14:paraId="13B22EE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5BE188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58C0C1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w:t>
            </w:r>
          </w:p>
        </w:tc>
        <w:tc>
          <w:tcPr>
            <w:tcW w:w="964" w:type="dxa"/>
            <w:vAlign w:val="center"/>
            <w:hideMark/>
          </w:tcPr>
          <w:p w14:paraId="75D5A5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202D07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7A72A2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1AD9B2F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2CB31E5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w:t>
            </w:r>
          </w:p>
        </w:tc>
        <w:tc>
          <w:tcPr>
            <w:tcW w:w="964" w:type="dxa"/>
            <w:vAlign w:val="center"/>
            <w:hideMark/>
          </w:tcPr>
          <w:p w14:paraId="6EA0F34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FA20A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r>
      <w:tr w:rsidR="000F1DB2" w:rsidRPr="001763E8" w14:paraId="6F93627F" w14:textId="77777777" w:rsidTr="00B92CB6">
        <w:trPr>
          <w:trHeight w:val="300"/>
        </w:trPr>
        <w:tc>
          <w:tcPr>
            <w:tcW w:w="5033" w:type="dxa"/>
            <w:vAlign w:val="center"/>
            <w:hideMark/>
          </w:tcPr>
          <w:p w14:paraId="6B9770B1" w14:textId="64FF0D0A"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Таблица 10</w:t>
            </w:r>
          </w:p>
        </w:tc>
        <w:tc>
          <w:tcPr>
            <w:tcW w:w="964" w:type="dxa"/>
            <w:noWrap/>
            <w:vAlign w:val="bottom"/>
            <w:hideMark/>
          </w:tcPr>
          <w:p w14:paraId="2BCB286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BDA5CE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2BB19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E4897E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1F7DBE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BCBB5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6B9A8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14D19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FB85FF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F45B090" w14:textId="77777777" w:rsidR="000F1DB2" w:rsidRPr="001763E8" w:rsidRDefault="000F1DB2" w:rsidP="001763E8">
            <w:pPr>
              <w:pStyle w:val="a7"/>
              <w:jc w:val="center"/>
              <w:rPr>
                <w:rFonts w:ascii="Times New Roman" w:hAnsi="Times New Roman"/>
                <w:sz w:val="20"/>
                <w:szCs w:val="20"/>
              </w:rPr>
            </w:pPr>
          </w:p>
        </w:tc>
      </w:tr>
      <w:tr w:rsidR="000F1DB2" w:rsidRPr="001763E8" w14:paraId="697155D5" w14:textId="77777777" w:rsidTr="00B92CB6">
        <w:trPr>
          <w:trHeight w:val="300"/>
        </w:trPr>
        <w:tc>
          <w:tcPr>
            <w:tcW w:w="5033" w:type="dxa"/>
            <w:vAlign w:val="center"/>
            <w:hideMark/>
          </w:tcPr>
          <w:p w14:paraId="0436885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молодых семей</w:t>
            </w:r>
          </w:p>
        </w:tc>
        <w:tc>
          <w:tcPr>
            <w:tcW w:w="964" w:type="dxa"/>
            <w:vAlign w:val="center"/>
            <w:hideMark/>
          </w:tcPr>
          <w:p w14:paraId="3B19422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919</w:t>
            </w:r>
          </w:p>
        </w:tc>
        <w:tc>
          <w:tcPr>
            <w:tcW w:w="964" w:type="dxa"/>
            <w:vAlign w:val="center"/>
            <w:hideMark/>
          </w:tcPr>
          <w:p w14:paraId="530BB6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836</w:t>
            </w:r>
          </w:p>
        </w:tc>
        <w:tc>
          <w:tcPr>
            <w:tcW w:w="964" w:type="dxa"/>
            <w:vAlign w:val="center"/>
            <w:hideMark/>
          </w:tcPr>
          <w:p w14:paraId="0356A8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878</w:t>
            </w:r>
          </w:p>
        </w:tc>
        <w:tc>
          <w:tcPr>
            <w:tcW w:w="964" w:type="dxa"/>
            <w:vAlign w:val="center"/>
            <w:hideMark/>
          </w:tcPr>
          <w:p w14:paraId="2E9BEBA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882</w:t>
            </w:r>
          </w:p>
        </w:tc>
        <w:tc>
          <w:tcPr>
            <w:tcW w:w="964" w:type="dxa"/>
            <w:vAlign w:val="center"/>
            <w:hideMark/>
          </w:tcPr>
          <w:p w14:paraId="2EAD73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887</w:t>
            </w:r>
          </w:p>
        </w:tc>
        <w:tc>
          <w:tcPr>
            <w:tcW w:w="964" w:type="dxa"/>
            <w:vAlign w:val="center"/>
            <w:hideMark/>
          </w:tcPr>
          <w:p w14:paraId="4F221D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892</w:t>
            </w:r>
          </w:p>
        </w:tc>
        <w:tc>
          <w:tcPr>
            <w:tcW w:w="964" w:type="dxa"/>
            <w:vAlign w:val="center"/>
            <w:hideMark/>
          </w:tcPr>
          <w:p w14:paraId="6AC4F33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898</w:t>
            </w:r>
          </w:p>
        </w:tc>
        <w:tc>
          <w:tcPr>
            <w:tcW w:w="964" w:type="dxa"/>
            <w:vAlign w:val="center"/>
            <w:hideMark/>
          </w:tcPr>
          <w:p w14:paraId="20B3C9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883</w:t>
            </w:r>
          </w:p>
        </w:tc>
        <w:tc>
          <w:tcPr>
            <w:tcW w:w="964" w:type="dxa"/>
            <w:vAlign w:val="center"/>
            <w:hideMark/>
          </w:tcPr>
          <w:p w14:paraId="2C3E183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910</w:t>
            </w:r>
          </w:p>
        </w:tc>
        <w:tc>
          <w:tcPr>
            <w:tcW w:w="964" w:type="dxa"/>
            <w:vAlign w:val="center"/>
            <w:hideMark/>
          </w:tcPr>
          <w:p w14:paraId="6532D06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962</w:t>
            </w:r>
          </w:p>
        </w:tc>
      </w:tr>
      <w:tr w:rsidR="000F1DB2" w:rsidRPr="001763E8" w14:paraId="03EEA1DC" w14:textId="77777777" w:rsidTr="00B92CB6">
        <w:trPr>
          <w:trHeight w:val="765"/>
        </w:trPr>
        <w:tc>
          <w:tcPr>
            <w:tcW w:w="5033" w:type="dxa"/>
            <w:vAlign w:val="center"/>
            <w:hideMark/>
          </w:tcPr>
          <w:p w14:paraId="3BF6AD7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молодых людей, задействованных в мероприятиях по вовлечению в творческую деятельность</w:t>
            </w:r>
          </w:p>
        </w:tc>
        <w:tc>
          <w:tcPr>
            <w:tcW w:w="964" w:type="dxa"/>
            <w:vAlign w:val="center"/>
            <w:hideMark/>
          </w:tcPr>
          <w:p w14:paraId="016A57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67AA863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13EC9E5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2 290</w:t>
            </w:r>
          </w:p>
        </w:tc>
        <w:tc>
          <w:tcPr>
            <w:tcW w:w="964" w:type="dxa"/>
            <w:vAlign w:val="center"/>
            <w:hideMark/>
          </w:tcPr>
          <w:p w14:paraId="778430A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2 590</w:t>
            </w:r>
          </w:p>
        </w:tc>
        <w:tc>
          <w:tcPr>
            <w:tcW w:w="964" w:type="dxa"/>
            <w:vAlign w:val="center"/>
            <w:hideMark/>
          </w:tcPr>
          <w:p w14:paraId="254C1C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2 893</w:t>
            </w:r>
          </w:p>
        </w:tc>
        <w:tc>
          <w:tcPr>
            <w:tcW w:w="964" w:type="dxa"/>
            <w:vAlign w:val="center"/>
            <w:hideMark/>
          </w:tcPr>
          <w:p w14:paraId="7400DBF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3 201</w:t>
            </w:r>
          </w:p>
        </w:tc>
        <w:tc>
          <w:tcPr>
            <w:tcW w:w="964" w:type="dxa"/>
            <w:vAlign w:val="center"/>
            <w:hideMark/>
          </w:tcPr>
          <w:p w14:paraId="60038C9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3 512</w:t>
            </w:r>
          </w:p>
        </w:tc>
        <w:tc>
          <w:tcPr>
            <w:tcW w:w="964" w:type="dxa"/>
            <w:vAlign w:val="center"/>
            <w:hideMark/>
          </w:tcPr>
          <w:p w14:paraId="033457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3 828</w:t>
            </w:r>
          </w:p>
        </w:tc>
        <w:tc>
          <w:tcPr>
            <w:tcW w:w="964" w:type="dxa"/>
            <w:vAlign w:val="center"/>
            <w:hideMark/>
          </w:tcPr>
          <w:p w14:paraId="0A12F4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4 245</w:t>
            </w:r>
          </w:p>
        </w:tc>
        <w:tc>
          <w:tcPr>
            <w:tcW w:w="964" w:type="dxa"/>
            <w:vAlign w:val="center"/>
            <w:hideMark/>
          </w:tcPr>
          <w:p w14:paraId="143D04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4 487</w:t>
            </w:r>
          </w:p>
        </w:tc>
      </w:tr>
      <w:tr w:rsidR="000F1DB2" w:rsidRPr="001763E8" w14:paraId="23915E89" w14:textId="77777777" w:rsidTr="00B92CB6">
        <w:trPr>
          <w:trHeight w:val="510"/>
        </w:trPr>
        <w:tc>
          <w:tcPr>
            <w:tcW w:w="5033" w:type="dxa"/>
            <w:vAlign w:val="center"/>
            <w:hideMark/>
          </w:tcPr>
          <w:p w14:paraId="74C4144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граждан, вовлеченных в добровольную волонтерскую деятельность</w:t>
            </w:r>
          </w:p>
        </w:tc>
        <w:tc>
          <w:tcPr>
            <w:tcW w:w="964" w:type="dxa"/>
            <w:vAlign w:val="center"/>
            <w:hideMark/>
          </w:tcPr>
          <w:p w14:paraId="214AD57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2 690</w:t>
            </w:r>
          </w:p>
        </w:tc>
        <w:tc>
          <w:tcPr>
            <w:tcW w:w="964" w:type="dxa"/>
            <w:vAlign w:val="center"/>
            <w:hideMark/>
          </w:tcPr>
          <w:p w14:paraId="4EEB835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2 862</w:t>
            </w:r>
          </w:p>
        </w:tc>
        <w:tc>
          <w:tcPr>
            <w:tcW w:w="964" w:type="dxa"/>
            <w:vAlign w:val="center"/>
            <w:hideMark/>
          </w:tcPr>
          <w:p w14:paraId="3C1B071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2 996</w:t>
            </w:r>
          </w:p>
        </w:tc>
        <w:tc>
          <w:tcPr>
            <w:tcW w:w="964" w:type="dxa"/>
            <w:vAlign w:val="center"/>
            <w:hideMark/>
          </w:tcPr>
          <w:p w14:paraId="73EBA6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3 031</w:t>
            </w:r>
          </w:p>
        </w:tc>
        <w:tc>
          <w:tcPr>
            <w:tcW w:w="964" w:type="dxa"/>
            <w:vAlign w:val="center"/>
            <w:hideMark/>
          </w:tcPr>
          <w:p w14:paraId="32593F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3 067</w:t>
            </w:r>
          </w:p>
        </w:tc>
        <w:tc>
          <w:tcPr>
            <w:tcW w:w="964" w:type="dxa"/>
            <w:vAlign w:val="center"/>
            <w:hideMark/>
          </w:tcPr>
          <w:p w14:paraId="24D8BC9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3 104</w:t>
            </w:r>
          </w:p>
        </w:tc>
        <w:tc>
          <w:tcPr>
            <w:tcW w:w="964" w:type="dxa"/>
            <w:vAlign w:val="center"/>
            <w:hideMark/>
          </w:tcPr>
          <w:p w14:paraId="29C6FB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3 142</w:t>
            </w:r>
          </w:p>
        </w:tc>
        <w:tc>
          <w:tcPr>
            <w:tcW w:w="964" w:type="dxa"/>
            <w:vAlign w:val="center"/>
            <w:hideMark/>
          </w:tcPr>
          <w:p w14:paraId="519C6BB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3 181</w:t>
            </w:r>
          </w:p>
        </w:tc>
        <w:tc>
          <w:tcPr>
            <w:tcW w:w="964" w:type="dxa"/>
            <w:vAlign w:val="center"/>
            <w:hideMark/>
          </w:tcPr>
          <w:p w14:paraId="78DD1F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4 043</w:t>
            </w:r>
          </w:p>
        </w:tc>
        <w:tc>
          <w:tcPr>
            <w:tcW w:w="964" w:type="dxa"/>
            <w:vAlign w:val="center"/>
            <w:hideMark/>
          </w:tcPr>
          <w:p w14:paraId="5615F6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5 342</w:t>
            </w:r>
          </w:p>
        </w:tc>
      </w:tr>
      <w:tr w:rsidR="000F1DB2" w:rsidRPr="001763E8" w14:paraId="52D676B8" w14:textId="77777777" w:rsidTr="00B92CB6">
        <w:trPr>
          <w:trHeight w:val="300"/>
        </w:trPr>
        <w:tc>
          <w:tcPr>
            <w:tcW w:w="5033" w:type="dxa"/>
            <w:vAlign w:val="center"/>
            <w:hideMark/>
          </w:tcPr>
          <w:p w14:paraId="5E664AAD" w14:textId="45C100DC"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Таблица 11</w:t>
            </w:r>
          </w:p>
        </w:tc>
        <w:tc>
          <w:tcPr>
            <w:tcW w:w="964" w:type="dxa"/>
            <w:noWrap/>
            <w:vAlign w:val="bottom"/>
            <w:hideMark/>
          </w:tcPr>
          <w:p w14:paraId="154BB46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53A5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FE760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801E6A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FB13F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A39255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D5A99A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7C6739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4D375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4516D2F" w14:textId="77777777" w:rsidR="000F1DB2" w:rsidRPr="001763E8" w:rsidRDefault="000F1DB2" w:rsidP="001763E8">
            <w:pPr>
              <w:pStyle w:val="a7"/>
              <w:jc w:val="center"/>
              <w:rPr>
                <w:rFonts w:ascii="Times New Roman" w:hAnsi="Times New Roman"/>
                <w:sz w:val="20"/>
                <w:szCs w:val="20"/>
              </w:rPr>
            </w:pPr>
          </w:p>
        </w:tc>
      </w:tr>
      <w:tr w:rsidR="000F1DB2" w:rsidRPr="001763E8" w14:paraId="4A35F43B" w14:textId="77777777" w:rsidTr="00B92CB6">
        <w:trPr>
          <w:trHeight w:val="510"/>
        </w:trPr>
        <w:tc>
          <w:tcPr>
            <w:tcW w:w="5033" w:type="dxa"/>
            <w:vAlign w:val="center"/>
            <w:hideMark/>
          </w:tcPr>
          <w:p w14:paraId="08955819"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населения трудоспособного возраста</w:t>
            </w:r>
          </w:p>
        </w:tc>
        <w:tc>
          <w:tcPr>
            <w:tcW w:w="964" w:type="dxa"/>
            <w:vAlign w:val="center"/>
            <w:hideMark/>
          </w:tcPr>
          <w:p w14:paraId="646176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11 181</w:t>
            </w:r>
          </w:p>
        </w:tc>
        <w:tc>
          <w:tcPr>
            <w:tcW w:w="964" w:type="dxa"/>
            <w:vAlign w:val="center"/>
            <w:hideMark/>
          </w:tcPr>
          <w:p w14:paraId="09FC6D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10 602</w:t>
            </w:r>
          </w:p>
        </w:tc>
        <w:tc>
          <w:tcPr>
            <w:tcW w:w="964" w:type="dxa"/>
            <w:vAlign w:val="center"/>
            <w:hideMark/>
          </w:tcPr>
          <w:p w14:paraId="34097D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11 186</w:t>
            </w:r>
          </w:p>
        </w:tc>
        <w:tc>
          <w:tcPr>
            <w:tcW w:w="964" w:type="dxa"/>
            <w:vAlign w:val="center"/>
            <w:hideMark/>
          </w:tcPr>
          <w:p w14:paraId="6B19479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11 245</w:t>
            </w:r>
          </w:p>
        </w:tc>
        <w:tc>
          <w:tcPr>
            <w:tcW w:w="964" w:type="dxa"/>
            <w:vAlign w:val="center"/>
            <w:hideMark/>
          </w:tcPr>
          <w:p w14:paraId="43DD654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11 307</w:t>
            </w:r>
          </w:p>
        </w:tc>
        <w:tc>
          <w:tcPr>
            <w:tcW w:w="964" w:type="dxa"/>
            <w:vAlign w:val="center"/>
            <w:hideMark/>
          </w:tcPr>
          <w:p w14:paraId="1F82DF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11 371</w:t>
            </w:r>
          </w:p>
        </w:tc>
        <w:tc>
          <w:tcPr>
            <w:tcW w:w="964" w:type="dxa"/>
            <w:vAlign w:val="center"/>
            <w:hideMark/>
          </w:tcPr>
          <w:p w14:paraId="7AB417D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11 439</w:t>
            </w:r>
          </w:p>
        </w:tc>
        <w:tc>
          <w:tcPr>
            <w:tcW w:w="964" w:type="dxa"/>
            <w:vAlign w:val="center"/>
            <w:hideMark/>
          </w:tcPr>
          <w:p w14:paraId="6A047C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11 509</w:t>
            </w:r>
          </w:p>
        </w:tc>
        <w:tc>
          <w:tcPr>
            <w:tcW w:w="964" w:type="dxa"/>
            <w:vAlign w:val="center"/>
            <w:hideMark/>
          </w:tcPr>
          <w:p w14:paraId="491CFD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11 849</w:t>
            </w:r>
          </w:p>
        </w:tc>
        <w:tc>
          <w:tcPr>
            <w:tcW w:w="964" w:type="dxa"/>
            <w:vAlign w:val="center"/>
            <w:hideMark/>
          </w:tcPr>
          <w:p w14:paraId="7835FCF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12 526</w:t>
            </w:r>
          </w:p>
        </w:tc>
      </w:tr>
      <w:tr w:rsidR="000F1DB2" w:rsidRPr="001763E8" w14:paraId="3E2EBDAC" w14:textId="77777777" w:rsidTr="00B92CB6">
        <w:trPr>
          <w:trHeight w:val="1020"/>
        </w:trPr>
        <w:tc>
          <w:tcPr>
            <w:tcW w:w="5033" w:type="dxa"/>
            <w:vAlign w:val="center"/>
            <w:hideMark/>
          </w:tcPr>
          <w:p w14:paraId="12E7625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p>
        </w:tc>
        <w:tc>
          <w:tcPr>
            <w:tcW w:w="964" w:type="dxa"/>
            <w:vAlign w:val="center"/>
            <w:hideMark/>
          </w:tcPr>
          <w:p w14:paraId="51B3599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23 374</w:t>
            </w:r>
          </w:p>
        </w:tc>
        <w:tc>
          <w:tcPr>
            <w:tcW w:w="964" w:type="dxa"/>
            <w:vAlign w:val="center"/>
            <w:hideMark/>
          </w:tcPr>
          <w:p w14:paraId="688127C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25 444</w:t>
            </w:r>
          </w:p>
        </w:tc>
        <w:tc>
          <w:tcPr>
            <w:tcW w:w="964" w:type="dxa"/>
            <w:vAlign w:val="center"/>
            <w:hideMark/>
          </w:tcPr>
          <w:p w14:paraId="3DE1194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26 379</w:t>
            </w:r>
          </w:p>
        </w:tc>
        <w:tc>
          <w:tcPr>
            <w:tcW w:w="964" w:type="dxa"/>
            <w:vAlign w:val="center"/>
            <w:hideMark/>
          </w:tcPr>
          <w:p w14:paraId="7F92790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27 348</w:t>
            </w:r>
          </w:p>
        </w:tc>
        <w:tc>
          <w:tcPr>
            <w:tcW w:w="964" w:type="dxa"/>
            <w:vAlign w:val="center"/>
            <w:hideMark/>
          </w:tcPr>
          <w:p w14:paraId="313AC88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28 353</w:t>
            </w:r>
          </w:p>
        </w:tc>
        <w:tc>
          <w:tcPr>
            <w:tcW w:w="964" w:type="dxa"/>
            <w:vAlign w:val="center"/>
            <w:hideMark/>
          </w:tcPr>
          <w:p w14:paraId="372BD6F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29 395</w:t>
            </w:r>
          </w:p>
        </w:tc>
        <w:tc>
          <w:tcPr>
            <w:tcW w:w="964" w:type="dxa"/>
            <w:vAlign w:val="center"/>
            <w:hideMark/>
          </w:tcPr>
          <w:p w14:paraId="27E24EC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30 475</w:t>
            </w:r>
          </w:p>
        </w:tc>
        <w:tc>
          <w:tcPr>
            <w:tcW w:w="964" w:type="dxa"/>
            <w:vAlign w:val="center"/>
            <w:hideMark/>
          </w:tcPr>
          <w:p w14:paraId="2FF4A64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31 595</w:t>
            </w:r>
          </w:p>
        </w:tc>
        <w:tc>
          <w:tcPr>
            <w:tcW w:w="964" w:type="dxa"/>
            <w:vAlign w:val="center"/>
            <w:hideMark/>
          </w:tcPr>
          <w:p w14:paraId="579B829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33 175</w:t>
            </w:r>
          </w:p>
        </w:tc>
        <w:tc>
          <w:tcPr>
            <w:tcW w:w="964" w:type="dxa"/>
            <w:vAlign w:val="center"/>
            <w:hideMark/>
          </w:tcPr>
          <w:p w14:paraId="03ED35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34 834</w:t>
            </w:r>
          </w:p>
        </w:tc>
      </w:tr>
      <w:tr w:rsidR="000F1DB2" w:rsidRPr="001763E8" w14:paraId="75427EF5" w14:textId="77777777" w:rsidTr="00B92CB6">
        <w:trPr>
          <w:trHeight w:val="765"/>
        </w:trPr>
        <w:tc>
          <w:tcPr>
            <w:tcW w:w="5033" w:type="dxa"/>
            <w:vAlign w:val="center"/>
            <w:hideMark/>
          </w:tcPr>
          <w:p w14:paraId="222F501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Численность граждан, обратившихся за содействием в поиске подходящей работы в органы службы занятости населения </w:t>
            </w:r>
          </w:p>
        </w:tc>
        <w:tc>
          <w:tcPr>
            <w:tcW w:w="964" w:type="dxa"/>
            <w:vAlign w:val="center"/>
            <w:hideMark/>
          </w:tcPr>
          <w:p w14:paraId="0C1F7B3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736</w:t>
            </w:r>
          </w:p>
        </w:tc>
        <w:tc>
          <w:tcPr>
            <w:tcW w:w="964" w:type="dxa"/>
            <w:vAlign w:val="center"/>
            <w:hideMark/>
          </w:tcPr>
          <w:p w14:paraId="2EC5A03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544</w:t>
            </w:r>
          </w:p>
        </w:tc>
        <w:tc>
          <w:tcPr>
            <w:tcW w:w="964" w:type="dxa"/>
            <w:vAlign w:val="center"/>
            <w:hideMark/>
          </w:tcPr>
          <w:p w14:paraId="6E9FB47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544</w:t>
            </w:r>
          </w:p>
        </w:tc>
        <w:tc>
          <w:tcPr>
            <w:tcW w:w="964" w:type="dxa"/>
            <w:vAlign w:val="center"/>
            <w:hideMark/>
          </w:tcPr>
          <w:p w14:paraId="7FDB47A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547</w:t>
            </w:r>
          </w:p>
        </w:tc>
        <w:tc>
          <w:tcPr>
            <w:tcW w:w="964" w:type="dxa"/>
            <w:vAlign w:val="center"/>
            <w:hideMark/>
          </w:tcPr>
          <w:p w14:paraId="1A5950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550</w:t>
            </w:r>
          </w:p>
        </w:tc>
        <w:tc>
          <w:tcPr>
            <w:tcW w:w="964" w:type="dxa"/>
            <w:vAlign w:val="center"/>
            <w:hideMark/>
          </w:tcPr>
          <w:p w14:paraId="6F720F3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553</w:t>
            </w:r>
          </w:p>
        </w:tc>
        <w:tc>
          <w:tcPr>
            <w:tcW w:w="964" w:type="dxa"/>
            <w:vAlign w:val="center"/>
            <w:hideMark/>
          </w:tcPr>
          <w:p w14:paraId="05BDE3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556</w:t>
            </w:r>
          </w:p>
        </w:tc>
        <w:tc>
          <w:tcPr>
            <w:tcW w:w="964" w:type="dxa"/>
            <w:vAlign w:val="center"/>
            <w:hideMark/>
          </w:tcPr>
          <w:p w14:paraId="60BC6D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560</w:t>
            </w:r>
          </w:p>
        </w:tc>
        <w:tc>
          <w:tcPr>
            <w:tcW w:w="964" w:type="dxa"/>
            <w:vAlign w:val="center"/>
            <w:hideMark/>
          </w:tcPr>
          <w:p w14:paraId="37C2749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576</w:t>
            </w:r>
          </w:p>
        </w:tc>
        <w:tc>
          <w:tcPr>
            <w:tcW w:w="964" w:type="dxa"/>
            <w:vAlign w:val="center"/>
            <w:hideMark/>
          </w:tcPr>
          <w:p w14:paraId="39FE8B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609</w:t>
            </w:r>
          </w:p>
        </w:tc>
      </w:tr>
      <w:tr w:rsidR="000F1DB2" w:rsidRPr="001763E8" w14:paraId="5158BCF8" w14:textId="77777777" w:rsidTr="00B92CB6">
        <w:trPr>
          <w:trHeight w:val="510"/>
        </w:trPr>
        <w:tc>
          <w:tcPr>
            <w:tcW w:w="5033" w:type="dxa"/>
            <w:vAlign w:val="center"/>
            <w:hideMark/>
          </w:tcPr>
          <w:p w14:paraId="130D85E7" w14:textId="5C2563F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официально зарегистрированной безработицы к рабочей силе, %</w:t>
            </w:r>
          </w:p>
        </w:tc>
        <w:tc>
          <w:tcPr>
            <w:tcW w:w="964" w:type="dxa"/>
            <w:vAlign w:val="center"/>
            <w:hideMark/>
          </w:tcPr>
          <w:p w14:paraId="08D69D01" w14:textId="035DBA1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0,25</w:t>
            </w:r>
          </w:p>
        </w:tc>
        <w:tc>
          <w:tcPr>
            <w:tcW w:w="964" w:type="dxa"/>
            <w:vAlign w:val="center"/>
            <w:hideMark/>
          </w:tcPr>
          <w:p w14:paraId="2C51D7AD" w14:textId="403C284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0,29</w:t>
            </w:r>
          </w:p>
        </w:tc>
        <w:tc>
          <w:tcPr>
            <w:tcW w:w="964" w:type="dxa"/>
            <w:vAlign w:val="center"/>
            <w:hideMark/>
          </w:tcPr>
          <w:p w14:paraId="5ACBD70C" w14:textId="70850EA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0,33</w:t>
            </w:r>
          </w:p>
        </w:tc>
        <w:tc>
          <w:tcPr>
            <w:tcW w:w="964" w:type="dxa"/>
            <w:vAlign w:val="center"/>
            <w:hideMark/>
          </w:tcPr>
          <w:p w14:paraId="5905C0F9" w14:textId="31AAB32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0,35</w:t>
            </w:r>
          </w:p>
        </w:tc>
        <w:tc>
          <w:tcPr>
            <w:tcW w:w="964" w:type="dxa"/>
            <w:vAlign w:val="center"/>
            <w:hideMark/>
          </w:tcPr>
          <w:p w14:paraId="4CC8F396" w14:textId="640CA52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5435A73E" w14:textId="5EC9E00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295DE8FD" w14:textId="552A79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12C0083B" w14:textId="2B001DC5"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6C087C7F" w14:textId="6D0C1EE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0,20</w:t>
            </w:r>
          </w:p>
        </w:tc>
        <w:tc>
          <w:tcPr>
            <w:tcW w:w="964" w:type="dxa"/>
            <w:vAlign w:val="center"/>
            <w:hideMark/>
          </w:tcPr>
          <w:p w14:paraId="1C9D15C4" w14:textId="1EAE155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0,20</w:t>
            </w:r>
          </w:p>
        </w:tc>
      </w:tr>
      <w:tr w:rsidR="000F1DB2" w:rsidRPr="001763E8" w14:paraId="31FBBF9E" w14:textId="77777777" w:rsidTr="00B92CB6">
        <w:trPr>
          <w:trHeight w:val="765"/>
        </w:trPr>
        <w:tc>
          <w:tcPr>
            <w:tcW w:w="5033" w:type="dxa"/>
            <w:vAlign w:val="center"/>
            <w:hideMark/>
          </w:tcPr>
          <w:p w14:paraId="54565BD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Среднемесячная номинальная начисленная заработная плата одного работающего по крупным и средним предприятиям, тыс.руб.</w:t>
            </w:r>
          </w:p>
        </w:tc>
        <w:tc>
          <w:tcPr>
            <w:tcW w:w="964" w:type="dxa"/>
            <w:vAlign w:val="center"/>
            <w:hideMark/>
          </w:tcPr>
          <w:p w14:paraId="100E60F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118</w:t>
            </w:r>
          </w:p>
        </w:tc>
        <w:tc>
          <w:tcPr>
            <w:tcW w:w="964" w:type="dxa"/>
            <w:vAlign w:val="center"/>
            <w:hideMark/>
          </w:tcPr>
          <w:p w14:paraId="12A987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135</w:t>
            </w:r>
          </w:p>
        </w:tc>
        <w:tc>
          <w:tcPr>
            <w:tcW w:w="964" w:type="dxa"/>
            <w:vAlign w:val="center"/>
            <w:hideMark/>
          </w:tcPr>
          <w:p w14:paraId="0CB2538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152</w:t>
            </w:r>
          </w:p>
        </w:tc>
        <w:tc>
          <w:tcPr>
            <w:tcW w:w="964" w:type="dxa"/>
            <w:vAlign w:val="center"/>
            <w:hideMark/>
          </w:tcPr>
          <w:p w14:paraId="303A7D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4EED076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177</w:t>
            </w:r>
          </w:p>
        </w:tc>
        <w:tc>
          <w:tcPr>
            <w:tcW w:w="964" w:type="dxa"/>
            <w:vAlign w:val="center"/>
            <w:hideMark/>
          </w:tcPr>
          <w:p w14:paraId="76415F2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186</w:t>
            </w:r>
          </w:p>
        </w:tc>
        <w:tc>
          <w:tcPr>
            <w:tcW w:w="964" w:type="dxa"/>
            <w:vAlign w:val="center"/>
            <w:hideMark/>
          </w:tcPr>
          <w:p w14:paraId="44EBE3C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191</w:t>
            </w:r>
          </w:p>
        </w:tc>
        <w:tc>
          <w:tcPr>
            <w:tcW w:w="964" w:type="dxa"/>
            <w:vAlign w:val="center"/>
            <w:hideMark/>
          </w:tcPr>
          <w:p w14:paraId="288E6BA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197</w:t>
            </w:r>
          </w:p>
        </w:tc>
        <w:tc>
          <w:tcPr>
            <w:tcW w:w="964" w:type="dxa"/>
            <w:vAlign w:val="center"/>
            <w:hideMark/>
          </w:tcPr>
          <w:p w14:paraId="7AC523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228</w:t>
            </w:r>
          </w:p>
        </w:tc>
        <w:tc>
          <w:tcPr>
            <w:tcW w:w="964" w:type="dxa"/>
            <w:vAlign w:val="center"/>
            <w:hideMark/>
          </w:tcPr>
          <w:p w14:paraId="77FCA2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301</w:t>
            </w:r>
          </w:p>
        </w:tc>
      </w:tr>
      <w:tr w:rsidR="000F1DB2" w:rsidRPr="001763E8" w14:paraId="0A11CDFD" w14:textId="77777777" w:rsidTr="00B92CB6">
        <w:trPr>
          <w:trHeight w:val="300"/>
        </w:trPr>
        <w:tc>
          <w:tcPr>
            <w:tcW w:w="5033" w:type="dxa"/>
            <w:vAlign w:val="center"/>
            <w:hideMark/>
          </w:tcPr>
          <w:p w14:paraId="21F2E897" w14:textId="0E6DE63B"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Таблица 12</w:t>
            </w:r>
          </w:p>
        </w:tc>
        <w:tc>
          <w:tcPr>
            <w:tcW w:w="964" w:type="dxa"/>
            <w:noWrap/>
            <w:vAlign w:val="bottom"/>
            <w:hideMark/>
          </w:tcPr>
          <w:p w14:paraId="7ED1BAA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EF3662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AA3926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034734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736456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812450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FEE327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013102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65F1A2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97B4BA4" w14:textId="77777777" w:rsidR="000F1DB2" w:rsidRPr="001763E8" w:rsidRDefault="000F1DB2" w:rsidP="001763E8">
            <w:pPr>
              <w:pStyle w:val="a7"/>
              <w:jc w:val="center"/>
              <w:rPr>
                <w:rFonts w:ascii="Times New Roman" w:hAnsi="Times New Roman"/>
                <w:sz w:val="20"/>
                <w:szCs w:val="20"/>
              </w:rPr>
            </w:pPr>
          </w:p>
        </w:tc>
      </w:tr>
      <w:tr w:rsidR="000F1DB2" w:rsidRPr="001763E8" w14:paraId="2BE7D751" w14:textId="77777777" w:rsidTr="00B92CB6">
        <w:trPr>
          <w:trHeight w:val="510"/>
        </w:trPr>
        <w:tc>
          <w:tcPr>
            <w:tcW w:w="5033" w:type="dxa"/>
            <w:vAlign w:val="center"/>
            <w:hideMark/>
          </w:tcPr>
          <w:p w14:paraId="68181CA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зарегистрированных НКО на конец года, шт.</w:t>
            </w:r>
          </w:p>
        </w:tc>
        <w:tc>
          <w:tcPr>
            <w:tcW w:w="964" w:type="dxa"/>
            <w:vAlign w:val="center"/>
            <w:hideMark/>
          </w:tcPr>
          <w:p w14:paraId="00111AC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2B3CF66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140</w:t>
            </w:r>
          </w:p>
        </w:tc>
        <w:tc>
          <w:tcPr>
            <w:tcW w:w="964" w:type="dxa"/>
            <w:vAlign w:val="center"/>
            <w:hideMark/>
          </w:tcPr>
          <w:p w14:paraId="5CC654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154</w:t>
            </w:r>
          </w:p>
        </w:tc>
        <w:tc>
          <w:tcPr>
            <w:tcW w:w="964" w:type="dxa"/>
            <w:vAlign w:val="center"/>
            <w:hideMark/>
          </w:tcPr>
          <w:p w14:paraId="3FA723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09FC7F4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169</w:t>
            </w:r>
          </w:p>
        </w:tc>
        <w:tc>
          <w:tcPr>
            <w:tcW w:w="964" w:type="dxa"/>
            <w:vAlign w:val="center"/>
            <w:hideMark/>
          </w:tcPr>
          <w:p w14:paraId="36AAFC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177</w:t>
            </w:r>
          </w:p>
        </w:tc>
        <w:tc>
          <w:tcPr>
            <w:tcW w:w="964" w:type="dxa"/>
            <w:vAlign w:val="center"/>
            <w:hideMark/>
          </w:tcPr>
          <w:p w14:paraId="58B852F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185</w:t>
            </w:r>
          </w:p>
        </w:tc>
        <w:tc>
          <w:tcPr>
            <w:tcW w:w="964" w:type="dxa"/>
            <w:vAlign w:val="center"/>
            <w:hideMark/>
          </w:tcPr>
          <w:p w14:paraId="3253E4D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194</w:t>
            </w:r>
          </w:p>
        </w:tc>
        <w:tc>
          <w:tcPr>
            <w:tcW w:w="964" w:type="dxa"/>
            <w:vAlign w:val="center"/>
            <w:hideMark/>
          </w:tcPr>
          <w:p w14:paraId="577FB3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w:t>
            </w:r>
          </w:p>
        </w:tc>
        <w:tc>
          <w:tcPr>
            <w:tcW w:w="964" w:type="dxa"/>
            <w:vAlign w:val="center"/>
            <w:hideMark/>
          </w:tcPr>
          <w:p w14:paraId="592643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w:t>
            </w:r>
          </w:p>
        </w:tc>
      </w:tr>
      <w:tr w:rsidR="000F1DB2" w:rsidRPr="001763E8" w14:paraId="29344CF1" w14:textId="77777777" w:rsidTr="00B92CB6">
        <w:trPr>
          <w:trHeight w:val="300"/>
        </w:trPr>
        <w:tc>
          <w:tcPr>
            <w:tcW w:w="5033" w:type="dxa"/>
            <w:vAlign w:val="center"/>
            <w:hideMark/>
          </w:tcPr>
          <w:p w14:paraId="783C06BA"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lastRenderedPageBreak/>
              <w:t>Количество участников, шт.</w:t>
            </w:r>
          </w:p>
        </w:tc>
        <w:tc>
          <w:tcPr>
            <w:tcW w:w="964" w:type="dxa"/>
            <w:vAlign w:val="center"/>
            <w:hideMark/>
          </w:tcPr>
          <w:p w14:paraId="31DB18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58</w:t>
            </w:r>
          </w:p>
        </w:tc>
        <w:tc>
          <w:tcPr>
            <w:tcW w:w="964" w:type="dxa"/>
            <w:vAlign w:val="center"/>
            <w:hideMark/>
          </w:tcPr>
          <w:p w14:paraId="3D4D03D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w:t>
            </w:r>
          </w:p>
        </w:tc>
        <w:tc>
          <w:tcPr>
            <w:tcW w:w="964" w:type="dxa"/>
            <w:vAlign w:val="center"/>
            <w:hideMark/>
          </w:tcPr>
          <w:p w14:paraId="4E9985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61</w:t>
            </w:r>
          </w:p>
        </w:tc>
        <w:tc>
          <w:tcPr>
            <w:tcW w:w="964" w:type="dxa"/>
            <w:vAlign w:val="center"/>
            <w:hideMark/>
          </w:tcPr>
          <w:p w14:paraId="72A29DD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64</w:t>
            </w:r>
          </w:p>
        </w:tc>
        <w:tc>
          <w:tcPr>
            <w:tcW w:w="964" w:type="dxa"/>
            <w:vAlign w:val="center"/>
            <w:hideMark/>
          </w:tcPr>
          <w:p w14:paraId="638F33D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67</w:t>
            </w:r>
          </w:p>
        </w:tc>
        <w:tc>
          <w:tcPr>
            <w:tcW w:w="964" w:type="dxa"/>
            <w:vAlign w:val="center"/>
            <w:hideMark/>
          </w:tcPr>
          <w:p w14:paraId="07C502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70</w:t>
            </w:r>
          </w:p>
        </w:tc>
        <w:tc>
          <w:tcPr>
            <w:tcW w:w="964" w:type="dxa"/>
            <w:vAlign w:val="center"/>
            <w:hideMark/>
          </w:tcPr>
          <w:p w14:paraId="2C0716F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74</w:t>
            </w:r>
          </w:p>
        </w:tc>
        <w:tc>
          <w:tcPr>
            <w:tcW w:w="964" w:type="dxa"/>
            <w:vAlign w:val="center"/>
            <w:hideMark/>
          </w:tcPr>
          <w:p w14:paraId="27095A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w:t>
            </w:r>
          </w:p>
        </w:tc>
        <w:tc>
          <w:tcPr>
            <w:tcW w:w="964" w:type="dxa"/>
            <w:vAlign w:val="center"/>
            <w:hideMark/>
          </w:tcPr>
          <w:p w14:paraId="2CE1A6A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c>
          <w:tcPr>
            <w:tcW w:w="964" w:type="dxa"/>
            <w:vAlign w:val="center"/>
            <w:hideMark/>
          </w:tcPr>
          <w:p w14:paraId="67C26F4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r>
      <w:tr w:rsidR="000F1DB2" w:rsidRPr="001763E8" w14:paraId="7227214D" w14:textId="77777777" w:rsidTr="00B92CB6">
        <w:trPr>
          <w:trHeight w:val="300"/>
        </w:trPr>
        <w:tc>
          <w:tcPr>
            <w:tcW w:w="5033" w:type="dxa"/>
            <w:vAlign w:val="center"/>
            <w:hideMark/>
          </w:tcPr>
          <w:p w14:paraId="567871F9"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победителей, шт.</w:t>
            </w:r>
          </w:p>
        </w:tc>
        <w:tc>
          <w:tcPr>
            <w:tcW w:w="964" w:type="dxa"/>
            <w:vAlign w:val="center"/>
            <w:hideMark/>
          </w:tcPr>
          <w:p w14:paraId="65B92EA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0C409F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62682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E5AA8C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709484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A27E8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1800DCE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74277C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29DF707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c>
          <w:tcPr>
            <w:tcW w:w="964" w:type="dxa"/>
            <w:vAlign w:val="center"/>
            <w:hideMark/>
          </w:tcPr>
          <w:p w14:paraId="7BEA9A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r>
      <w:tr w:rsidR="000F1DB2" w:rsidRPr="001763E8" w14:paraId="0AFC2BC5" w14:textId="77777777" w:rsidTr="00B92CB6">
        <w:trPr>
          <w:trHeight w:val="300"/>
        </w:trPr>
        <w:tc>
          <w:tcPr>
            <w:tcW w:w="5033" w:type="dxa"/>
            <w:vAlign w:val="center"/>
            <w:hideMark/>
          </w:tcPr>
          <w:p w14:paraId="62356DFF"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финансирования; млн руб.</w:t>
            </w:r>
          </w:p>
        </w:tc>
        <w:tc>
          <w:tcPr>
            <w:tcW w:w="964" w:type="dxa"/>
            <w:vAlign w:val="center"/>
            <w:hideMark/>
          </w:tcPr>
          <w:p w14:paraId="36C9C6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8,4</w:t>
            </w:r>
          </w:p>
        </w:tc>
        <w:tc>
          <w:tcPr>
            <w:tcW w:w="964" w:type="dxa"/>
            <w:vAlign w:val="center"/>
            <w:hideMark/>
          </w:tcPr>
          <w:p w14:paraId="75D2CCD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w:t>
            </w:r>
          </w:p>
        </w:tc>
        <w:tc>
          <w:tcPr>
            <w:tcW w:w="964" w:type="dxa"/>
            <w:vAlign w:val="center"/>
            <w:hideMark/>
          </w:tcPr>
          <w:p w14:paraId="33082D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w:t>
            </w:r>
          </w:p>
        </w:tc>
        <w:tc>
          <w:tcPr>
            <w:tcW w:w="964" w:type="dxa"/>
            <w:vAlign w:val="center"/>
            <w:hideMark/>
          </w:tcPr>
          <w:p w14:paraId="5BBC69B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8,1</w:t>
            </w:r>
          </w:p>
        </w:tc>
        <w:tc>
          <w:tcPr>
            <w:tcW w:w="964" w:type="dxa"/>
            <w:vAlign w:val="center"/>
            <w:hideMark/>
          </w:tcPr>
          <w:p w14:paraId="66310C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02B344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325941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9,4</w:t>
            </w:r>
          </w:p>
        </w:tc>
        <w:tc>
          <w:tcPr>
            <w:tcW w:w="964" w:type="dxa"/>
            <w:vAlign w:val="center"/>
            <w:hideMark/>
          </w:tcPr>
          <w:p w14:paraId="252AA7F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w:t>
            </w:r>
          </w:p>
        </w:tc>
        <w:tc>
          <w:tcPr>
            <w:tcW w:w="964" w:type="dxa"/>
            <w:vAlign w:val="center"/>
            <w:hideMark/>
          </w:tcPr>
          <w:p w14:paraId="7079ED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10,4</w:t>
            </w:r>
          </w:p>
        </w:tc>
        <w:tc>
          <w:tcPr>
            <w:tcW w:w="964" w:type="dxa"/>
            <w:vAlign w:val="center"/>
            <w:hideMark/>
          </w:tcPr>
          <w:p w14:paraId="109DA6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10,9</w:t>
            </w:r>
          </w:p>
        </w:tc>
      </w:tr>
      <w:tr w:rsidR="000F1DB2" w:rsidRPr="001763E8" w14:paraId="11B5E2FF" w14:textId="77777777" w:rsidTr="00B92CB6">
        <w:trPr>
          <w:trHeight w:val="300"/>
        </w:trPr>
        <w:tc>
          <w:tcPr>
            <w:tcW w:w="5033" w:type="dxa"/>
            <w:vAlign w:val="center"/>
            <w:hideMark/>
          </w:tcPr>
          <w:p w14:paraId="0727D2E0" w14:textId="168E62D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Таблица 13</w:t>
            </w:r>
          </w:p>
        </w:tc>
        <w:tc>
          <w:tcPr>
            <w:tcW w:w="964" w:type="dxa"/>
            <w:noWrap/>
            <w:vAlign w:val="bottom"/>
            <w:hideMark/>
          </w:tcPr>
          <w:p w14:paraId="1DD1989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CD7C20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3C6DD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4E103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D102A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5F46A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926AF9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C2BFB4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E543D3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0BE5B00" w14:textId="77777777" w:rsidR="000F1DB2" w:rsidRPr="001763E8" w:rsidRDefault="000F1DB2" w:rsidP="001763E8">
            <w:pPr>
              <w:pStyle w:val="a7"/>
              <w:jc w:val="center"/>
              <w:rPr>
                <w:rFonts w:ascii="Times New Roman" w:hAnsi="Times New Roman"/>
                <w:sz w:val="20"/>
                <w:szCs w:val="20"/>
              </w:rPr>
            </w:pPr>
          </w:p>
        </w:tc>
      </w:tr>
      <w:tr w:rsidR="00A52CFD" w:rsidRPr="001763E8" w14:paraId="59F6B30E" w14:textId="77777777" w:rsidTr="00B92CB6">
        <w:trPr>
          <w:trHeight w:val="510"/>
        </w:trPr>
        <w:tc>
          <w:tcPr>
            <w:tcW w:w="5033" w:type="dxa"/>
            <w:vAlign w:val="center"/>
            <w:hideMark/>
          </w:tcPr>
          <w:p w14:paraId="09D21BDE" w14:textId="77777777" w:rsidR="00A52CFD" w:rsidRPr="001763E8" w:rsidRDefault="00A52CFD" w:rsidP="00A52CFD">
            <w:pPr>
              <w:pStyle w:val="a7"/>
              <w:rPr>
                <w:rFonts w:ascii="Times New Roman" w:hAnsi="Times New Roman"/>
                <w:sz w:val="20"/>
                <w:szCs w:val="20"/>
              </w:rPr>
            </w:pPr>
            <w:r w:rsidRPr="001763E8">
              <w:rPr>
                <w:rFonts w:ascii="Times New Roman" w:hAnsi="Times New Roman"/>
                <w:sz w:val="20"/>
                <w:szCs w:val="20"/>
              </w:rPr>
              <w:t>Протяженность автомобильных дорог общего пользования (местного значения), км</w:t>
            </w:r>
          </w:p>
        </w:tc>
        <w:tc>
          <w:tcPr>
            <w:tcW w:w="964" w:type="dxa"/>
            <w:vAlign w:val="center"/>
            <w:hideMark/>
          </w:tcPr>
          <w:p w14:paraId="5C83D536" w14:textId="0A5012E6"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213,4</w:t>
            </w:r>
          </w:p>
        </w:tc>
        <w:tc>
          <w:tcPr>
            <w:tcW w:w="964" w:type="dxa"/>
            <w:vAlign w:val="center"/>
            <w:hideMark/>
          </w:tcPr>
          <w:p w14:paraId="48974FFC" w14:textId="1E0B98FB"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213,4</w:t>
            </w:r>
          </w:p>
        </w:tc>
        <w:tc>
          <w:tcPr>
            <w:tcW w:w="964" w:type="dxa"/>
            <w:vAlign w:val="center"/>
            <w:hideMark/>
          </w:tcPr>
          <w:p w14:paraId="6FE44871" w14:textId="03350658"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23BC0559" w14:textId="71973972"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7F25E931" w14:textId="44E4A50B"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6C6FF00A"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233,4</w:t>
            </w:r>
          </w:p>
        </w:tc>
        <w:tc>
          <w:tcPr>
            <w:tcW w:w="964" w:type="dxa"/>
            <w:vAlign w:val="center"/>
            <w:hideMark/>
          </w:tcPr>
          <w:p w14:paraId="1D589790"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253,4</w:t>
            </w:r>
          </w:p>
        </w:tc>
        <w:tc>
          <w:tcPr>
            <w:tcW w:w="964" w:type="dxa"/>
            <w:vAlign w:val="center"/>
            <w:hideMark/>
          </w:tcPr>
          <w:p w14:paraId="6ABB2063"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c>
          <w:tcPr>
            <w:tcW w:w="964" w:type="dxa"/>
            <w:vAlign w:val="center"/>
            <w:hideMark/>
          </w:tcPr>
          <w:p w14:paraId="27D67532"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c>
          <w:tcPr>
            <w:tcW w:w="964" w:type="dxa"/>
            <w:vAlign w:val="center"/>
            <w:hideMark/>
          </w:tcPr>
          <w:p w14:paraId="695AC2F9"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r>
      <w:tr w:rsidR="000F1DB2" w:rsidRPr="001763E8" w14:paraId="5CDBCA86" w14:textId="77777777" w:rsidTr="00B92CB6">
        <w:trPr>
          <w:trHeight w:val="829"/>
        </w:trPr>
        <w:tc>
          <w:tcPr>
            <w:tcW w:w="5033" w:type="dxa"/>
            <w:vAlign w:val="center"/>
            <w:hideMark/>
          </w:tcPr>
          <w:p w14:paraId="68400FCD" w14:textId="2D862275"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Удельный вес автомобильных дорог с твердым покрытием в общей протяженности автомобильных дорог общего пользования (местного значения), %</w:t>
            </w:r>
          </w:p>
        </w:tc>
        <w:tc>
          <w:tcPr>
            <w:tcW w:w="964" w:type="dxa"/>
            <w:vAlign w:val="center"/>
            <w:hideMark/>
          </w:tcPr>
          <w:p w14:paraId="7CAB2501" w14:textId="774C18EB"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43</w:t>
            </w:r>
          </w:p>
        </w:tc>
        <w:tc>
          <w:tcPr>
            <w:tcW w:w="964" w:type="dxa"/>
            <w:vAlign w:val="center"/>
            <w:hideMark/>
          </w:tcPr>
          <w:p w14:paraId="4CB78907" w14:textId="072EEB5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3810C083" w14:textId="34ECB80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75B63BCD" w14:textId="29CF8BD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6B211BFC" w14:textId="28F083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703B7DC4" w14:textId="2EF287E4"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53</w:t>
            </w:r>
          </w:p>
        </w:tc>
        <w:tc>
          <w:tcPr>
            <w:tcW w:w="964" w:type="dxa"/>
            <w:vAlign w:val="center"/>
            <w:hideMark/>
          </w:tcPr>
          <w:p w14:paraId="3554C5B6" w14:textId="2CD8D42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57</w:t>
            </w:r>
          </w:p>
        </w:tc>
        <w:tc>
          <w:tcPr>
            <w:tcW w:w="964" w:type="dxa"/>
            <w:vAlign w:val="center"/>
            <w:hideMark/>
          </w:tcPr>
          <w:p w14:paraId="10319430" w14:textId="2D759C9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590EAA56" w14:textId="3FA0DCBE"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22A98839" w14:textId="6263168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r>
      <w:tr w:rsidR="000F1DB2" w:rsidRPr="001763E8" w14:paraId="0F248F7E" w14:textId="77777777" w:rsidTr="00B92CB6">
        <w:trPr>
          <w:trHeight w:val="557"/>
        </w:trPr>
        <w:tc>
          <w:tcPr>
            <w:tcW w:w="5033" w:type="dxa"/>
            <w:vAlign w:val="center"/>
            <w:hideMark/>
          </w:tcPr>
          <w:p w14:paraId="76F54C05" w14:textId="1866BCDA"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населения, имеющего регулярное транспортное сообщение с административным центром, %</w:t>
            </w:r>
          </w:p>
        </w:tc>
        <w:tc>
          <w:tcPr>
            <w:tcW w:w="964" w:type="dxa"/>
            <w:vAlign w:val="center"/>
            <w:hideMark/>
          </w:tcPr>
          <w:p w14:paraId="3B7257C0" w14:textId="6F275D3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C9D2503" w14:textId="7B62E6A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3A1A9C6" w14:textId="5A3BE54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0BFAE7ED" w14:textId="7C89C64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33A01E27" w14:textId="68FC384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0B19AB5" w14:textId="424F8A6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5888D1BE" w14:textId="1115A570" w:rsidR="000F1DB2" w:rsidRPr="001763E8" w:rsidRDefault="00A52CFD" w:rsidP="001763E8">
            <w:pPr>
              <w:pStyle w:val="a7"/>
              <w:jc w:val="center"/>
              <w:rPr>
                <w:rFonts w:ascii="Times New Roman" w:hAnsi="Times New Roman"/>
                <w:sz w:val="20"/>
                <w:szCs w:val="20"/>
              </w:rPr>
            </w:pPr>
            <w:r>
              <w:rPr>
                <w:rFonts w:ascii="Times New Roman" w:hAnsi="Times New Roman"/>
                <w:sz w:val="20"/>
                <w:szCs w:val="20"/>
              </w:rPr>
              <w:t>41</w:t>
            </w:r>
          </w:p>
        </w:tc>
        <w:tc>
          <w:tcPr>
            <w:tcW w:w="964" w:type="dxa"/>
            <w:vAlign w:val="center"/>
            <w:hideMark/>
          </w:tcPr>
          <w:p w14:paraId="13E34483" w14:textId="7DD350E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48</w:t>
            </w:r>
          </w:p>
        </w:tc>
        <w:tc>
          <w:tcPr>
            <w:tcW w:w="964" w:type="dxa"/>
            <w:vAlign w:val="center"/>
            <w:hideMark/>
          </w:tcPr>
          <w:p w14:paraId="10C80AF1" w14:textId="0BF82DB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46</w:t>
            </w:r>
          </w:p>
        </w:tc>
        <w:tc>
          <w:tcPr>
            <w:tcW w:w="964" w:type="dxa"/>
            <w:vAlign w:val="center"/>
            <w:hideMark/>
          </w:tcPr>
          <w:p w14:paraId="65587F9D" w14:textId="71F3F34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44</w:t>
            </w:r>
          </w:p>
        </w:tc>
      </w:tr>
      <w:tr w:rsidR="000F1DB2" w:rsidRPr="001763E8" w14:paraId="6C3BA6F9" w14:textId="77777777" w:rsidTr="00B92CB6">
        <w:trPr>
          <w:trHeight w:val="300"/>
        </w:trPr>
        <w:tc>
          <w:tcPr>
            <w:tcW w:w="5033" w:type="dxa"/>
            <w:vAlign w:val="center"/>
            <w:hideMark/>
          </w:tcPr>
          <w:p w14:paraId="08A18601" w14:textId="2D0EC45E"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Таблица 14</w:t>
            </w:r>
          </w:p>
        </w:tc>
        <w:tc>
          <w:tcPr>
            <w:tcW w:w="964" w:type="dxa"/>
            <w:noWrap/>
            <w:vAlign w:val="bottom"/>
            <w:hideMark/>
          </w:tcPr>
          <w:p w14:paraId="379E94C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9BF5E6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D957EC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B2D0DE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A7A410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F1ED1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C65D6F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9F486B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4E1E5B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9375EC6" w14:textId="77777777" w:rsidR="000F1DB2" w:rsidRPr="001763E8" w:rsidRDefault="000F1DB2" w:rsidP="001763E8">
            <w:pPr>
              <w:pStyle w:val="a7"/>
              <w:jc w:val="center"/>
              <w:rPr>
                <w:rFonts w:ascii="Times New Roman" w:hAnsi="Times New Roman"/>
                <w:sz w:val="20"/>
                <w:szCs w:val="20"/>
              </w:rPr>
            </w:pPr>
          </w:p>
        </w:tc>
      </w:tr>
      <w:tr w:rsidR="000F1DB2" w:rsidRPr="001763E8" w14:paraId="30AEE9AF" w14:textId="77777777" w:rsidTr="00B92CB6">
        <w:trPr>
          <w:trHeight w:val="300"/>
        </w:trPr>
        <w:tc>
          <w:tcPr>
            <w:tcW w:w="5033" w:type="dxa"/>
            <w:vAlign w:val="center"/>
            <w:hideMark/>
          </w:tcPr>
          <w:p w14:paraId="47817E84"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ввода жилья в год, тыс. кв. м.</w:t>
            </w:r>
          </w:p>
        </w:tc>
        <w:tc>
          <w:tcPr>
            <w:tcW w:w="964" w:type="dxa"/>
            <w:vAlign w:val="center"/>
            <w:hideMark/>
          </w:tcPr>
          <w:p w14:paraId="4DDF62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0DDA31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19,8</w:t>
            </w:r>
          </w:p>
        </w:tc>
        <w:tc>
          <w:tcPr>
            <w:tcW w:w="964" w:type="dxa"/>
            <w:vAlign w:val="center"/>
            <w:hideMark/>
          </w:tcPr>
          <w:p w14:paraId="069EC9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14AC8C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3AA1835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11,0</w:t>
            </w:r>
          </w:p>
        </w:tc>
        <w:tc>
          <w:tcPr>
            <w:tcW w:w="964" w:type="dxa"/>
            <w:vAlign w:val="center"/>
            <w:hideMark/>
          </w:tcPr>
          <w:p w14:paraId="61385A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64" w:type="dxa"/>
            <w:vAlign w:val="center"/>
            <w:hideMark/>
          </w:tcPr>
          <w:p w14:paraId="49ED10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26A1674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190448D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546B3A7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r>
      <w:tr w:rsidR="000F1DB2" w:rsidRPr="001763E8" w14:paraId="78D1295A" w14:textId="77777777" w:rsidTr="00B92CB6">
        <w:trPr>
          <w:trHeight w:val="510"/>
        </w:trPr>
        <w:tc>
          <w:tcPr>
            <w:tcW w:w="5033" w:type="dxa"/>
            <w:vAlign w:val="center"/>
            <w:hideMark/>
          </w:tcPr>
          <w:p w14:paraId="41479B1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ввода индивидуального жилья, тыс. кв. метров.</w:t>
            </w:r>
          </w:p>
        </w:tc>
        <w:tc>
          <w:tcPr>
            <w:tcW w:w="964" w:type="dxa"/>
            <w:vAlign w:val="center"/>
            <w:hideMark/>
          </w:tcPr>
          <w:p w14:paraId="73169EB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17,3</w:t>
            </w:r>
          </w:p>
        </w:tc>
        <w:tc>
          <w:tcPr>
            <w:tcW w:w="964" w:type="dxa"/>
            <w:vAlign w:val="center"/>
            <w:hideMark/>
          </w:tcPr>
          <w:p w14:paraId="45D4DED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127626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w:t>
            </w:r>
          </w:p>
        </w:tc>
        <w:tc>
          <w:tcPr>
            <w:tcW w:w="964" w:type="dxa"/>
            <w:vAlign w:val="center"/>
            <w:hideMark/>
          </w:tcPr>
          <w:p w14:paraId="59B151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w:t>
            </w:r>
          </w:p>
        </w:tc>
        <w:tc>
          <w:tcPr>
            <w:tcW w:w="964" w:type="dxa"/>
            <w:vAlign w:val="center"/>
            <w:hideMark/>
          </w:tcPr>
          <w:p w14:paraId="02982A8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22A34E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9,8</w:t>
            </w:r>
          </w:p>
        </w:tc>
        <w:tc>
          <w:tcPr>
            <w:tcW w:w="964" w:type="dxa"/>
            <w:vAlign w:val="center"/>
            <w:hideMark/>
          </w:tcPr>
          <w:p w14:paraId="6E0B95E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4D82D0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2E96FB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7130D1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r>
      <w:tr w:rsidR="000F1DB2" w:rsidRPr="001763E8" w14:paraId="4526FB9A" w14:textId="77777777" w:rsidTr="00B92CB6">
        <w:trPr>
          <w:trHeight w:val="510"/>
        </w:trPr>
        <w:tc>
          <w:tcPr>
            <w:tcW w:w="5033" w:type="dxa"/>
            <w:vAlign w:val="center"/>
            <w:hideMark/>
          </w:tcPr>
          <w:p w14:paraId="0B2C5A1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жильем в среднем на 1 проживающего жителя</w:t>
            </w:r>
          </w:p>
        </w:tc>
        <w:tc>
          <w:tcPr>
            <w:tcW w:w="964" w:type="dxa"/>
            <w:vAlign w:val="center"/>
            <w:hideMark/>
          </w:tcPr>
          <w:p w14:paraId="3F8993C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23,7</w:t>
            </w:r>
          </w:p>
        </w:tc>
        <w:tc>
          <w:tcPr>
            <w:tcW w:w="964" w:type="dxa"/>
            <w:vAlign w:val="center"/>
            <w:hideMark/>
          </w:tcPr>
          <w:p w14:paraId="1BF613B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24,8</w:t>
            </w:r>
          </w:p>
        </w:tc>
        <w:tc>
          <w:tcPr>
            <w:tcW w:w="964" w:type="dxa"/>
            <w:vAlign w:val="center"/>
            <w:hideMark/>
          </w:tcPr>
          <w:p w14:paraId="4A5EA9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2CA8974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26,5</w:t>
            </w:r>
          </w:p>
        </w:tc>
        <w:tc>
          <w:tcPr>
            <w:tcW w:w="964" w:type="dxa"/>
            <w:vAlign w:val="center"/>
            <w:hideMark/>
          </w:tcPr>
          <w:p w14:paraId="5AC1280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27,0</w:t>
            </w:r>
          </w:p>
        </w:tc>
        <w:tc>
          <w:tcPr>
            <w:tcW w:w="964" w:type="dxa"/>
            <w:vAlign w:val="center"/>
            <w:hideMark/>
          </w:tcPr>
          <w:p w14:paraId="3F29AA8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27,1</w:t>
            </w:r>
          </w:p>
        </w:tc>
        <w:tc>
          <w:tcPr>
            <w:tcW w:w="964" w:type="dxa"/>
            <w:vAlign w:val="center"/>
            <w:hideMark/>
          </w:tcPr>
          <w:p w14:paraId="3C80AF6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27,4</w:t>
            </w:r>
          </w:p>
        </w:tc>
        <w:tc>
          <w:tcPr>
            <w:tcW w:w="964" w:type="dxa"/>
            <w:vAlign w:val="center"/>
            <w:hideMark/>
          </w:tcPr>
          <w:p w14:paraId="2FD6B80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27,7</w:t>
            </w:r>
          </w:p>
        </w:tc>
        <w:tc>
          <w:tcPr>
            <w:tcW w:w="964" w:type="dxa"/>
            <w:vAlign w:val="center"/>
            <w:hideMark/>
          </w:tcPr>
          <w:p w14:paraId="5B5E865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27,6</w:t>
            </w:r>
          </w:p>
        </w:tc>
        <w:tc>
          <w:tcPr>
            <w:tcW w:w="964" w:type="dxa"/>
            <w:vAlign w:val="center"/>
            <w:hideMark/>
          </w:tcPr>
          <w:p w14:paraId="545468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27,7</w:t>
            </w:r>
          </w:p>
        </w:tc>
      </w:tr>
      <w:tr w:rsidR="000F1DB2" w:rsidRPr="001763E8" w14:paraId="3439702C" w14:textId="77777777" w:rsidTr="00B92CB6">
        <w:trPr>
          <w:trHeight w:val="300"/>
        </w:trPr>
        <w:tc>
          <w:tcPr>
            <w:tcW w:w="5033" w:type="dxa"/>
            <w:vAlign w:val="center"/>
            <w:hideMark/>
          </w:tcPr>
          <w:p w14:paraId="038F2BD9" w14:textId="05369C8D"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Таблица 15</w:t>
            </w:r>
          </w:p>
        </w:tc>
        <w:tc>
          <w:tcPr>
            <w:tcW w:w="964" w:type="dxa"/>
            <w:noWrap/>
            <w:vAlign w:val="bottom"/>
            <w:hideMark/>
          </w:tcPr>
          <w:p w14:paraId="2691E2B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B2AFB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0BCC4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6A8C6F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3E5BF4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FE806E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5E56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526E43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00D466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851C683" w14:textId="77777777" w:rsidR="000F1DB2" w:rsidRPr="001763E8" w:rsidRDefault="000F1DB2" w:rsidP="001763E8">
            <w:pPr>
              <w:pStyle w:val="a7"/>
              <w:jc w:val="center"/>
              <w:rPr>
                <w:rFonts w:ascii="Times New Roman" w:hAnsi="Times New Roman"/>
                <w:sz w:val="20"/>
                <w:szCs w:val="20"/>
              </w:rPr>
            </w:pPr>
          </w:p>
        </w:tc>
      </w:tr>
      <w:tr w:rsidR="000F1DB2" w:rsidRPr="001763E8" w14:paraId="5B7030CD" w14:textId="77777777" w:rsidTr="00B92CB6">
        <w:trPr>
          <w:trHeight w:val="990"/>
        </w:trPr>
        <w:tc>
          <w:tcPr>
            <w:tcW w:w="5033" w:type="dxa"/>
            <w:vAlign w:val="center"/>
            <w:hideMark/>
          </w:tcPr>
          <w:p w14:paraId="1A9126FF"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64" w:type="dxa"/>
            <w:vAlign w:val="center"/>
            <w:hideMark/>
          </w:tcPr>
          <w:p w14:paraId="4D91C46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6C286CF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w:t>
            </w:r>
          </w:p>
        </w:tc>
        <w:tc>
          <w:tcPr>
            <w:tcW w:w="964" w:type="dxa"/>
            <w:vAlign w:val="center"/>
            <w:hideMark/>
          </w:tcPr>
          <w:p w14:paraId="65EA5A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6AA6DD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1E8C21C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00F7FA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444DFC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EE0D98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13068BE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D30FD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r>
      <w:tr w:rsidR="000F1DB2" w:rsidRPr="001763E8" w14:paraId="139575F9" w14:textId="77777777" w:rsidTr="00B92CB6">
        <w:trPr>
          <w:trHeight w:val="834"/>
        </w:trPr>
        <w:tc>
          <w:tcPr>
            <w:tcW w:w="5033" w:type="dxa"/>
            <w:vAlign w:val="center"/>
            <w:hideMark/>
          </w:tcPr>
          <w:p w14:paraId="7A0D1D48" w14:textId="4A594EC8"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площади жилищного фонда, обеспеченного всеми видами благоустройства, в общей площади жилищного фонда района (водопровод, водоотведение</w:t>
            </w:r>
            <w:r w:rsidR="00580450" w:rsidRPr="001763E8">
              <w:rPr>
                <w:rFonts w:ascii="Times New Roman" w:hAnsi="Times New Roman"/>
                <w:sz w:val="20"/>
                <w:szCs w:val="20"/>
              </w:rPr>
              <w:t>, %</w:t>
            </w:r>
          </w:p>
        </w:tc>
        <w:tc>
          <w:tcPr>
            <w:tcW w:w="964" w:type="dxa"/>
            <w:vAlign w:val="center"/>
            <w:hideMark/>
          </w:tcPr>
          <w:p w14:paraId="64295A2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23,9</w:t>
            </w:r>
          </w:p>
        </w:tc>
        <w:tc>
          <w:tcPr>
            <w:tcW w:w="964" w:type="dxa"/>
            <w:vAlign w:val="center"/>
            <w:hideMark/>
          </w:tcPr>
          <w:p w14:paraId="217556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23,9</w:t>
            </w:r>
          </w:p>
        </w:tc>
        <w:tc>
          <w:tcPr>
            <w:tcW w:w="964" w:type="dxa"/>
            <w:vAlign w:val="center"/>
            <w:hideMark/>
          </w:tcPr>
          <w:p w14:paraId="2D834FE7" w14:textId="22886AB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25,3</w:t>
            </w:r>
          </w:p>
        </w:tc>
        <w:tc>
          <w:tcPr>
            <w:tcW w:w="964" w:type="dxa"/>
            <w:vAlign w:val="center"/>
            <w:hideMark/>
          </w:tcPr>
          <w:p w14:paraId="219D12A2" w14:textId="0E43C8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26,7</w:t>
            </w:r>
          </w:p>
        </w:tc>
        <w:tc>
          <w:tcPr>
            <w:tcW w:w="964" w:type="dxa"/>
            <w:vAlign w:val="center"/>
            <w:hideMark/>
          </w:tcPr>
          <w:p w14:paraId="21E08FCB" w14:textId="7B5C158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28,2</w:t>
            </w:r>
          </w:p>
        </w:tc>
        <w:tc>
          <w:tcPr>
            <w:tcW w:w="964" w:type="dxa"/>
            <w:vAlign w:val="center"/>
            <w:hideMark/>
          </w:tcPr>
          <w:p w14:paraId="3EF92867" w14:textId="7D109D39"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30,2</w:t>
            </w:r>
          </w:p>
        </w:tc>
        <w:tc>
          <w:tcPr>
            <w:tcW w:w="964" w:type="dxa"/>
            <w:vAlign w:val="center"/>
            <w:hideMark/>
          </w:tcPr>
          <w:p w14:paraId="778FC018" w14:textId="2A47D3D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32,5</w:t>
            </w:r>
          </w:p>
        </w:tc>
        <w:tc>
          <w:tcPr>
            <w:tcW w:w="964" w:type="dxa"/>
            <w:vAlign w:val="center"/>
            <w:hideMark/>
          </w:tcPr>
          <w:p w14:paraId="60C96043" w14:textId="2BC867DD"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34,8</w:t>
            </w:r>
          </w:p>
        </w:tc>
        <w:tc>
          <w:tcPr>
            <w:tcW w:w="964" w:type="dxa"/>
            <w:vAlign w:val="center"/>
            <w:hideMark/>
          </w:tcPr>
          <w:p w14:paraId="287EDACF" w14:textId="5AA049C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36,3</w:t>
            </w:r>
          </w:p>
        </w:tc>
        <w:tc>
          <w:tcPr>
            <w:tcW w:w="964" w:type="dxa"/>
            <w:vAlign w:val="center"/>
            <w:hideMark/>
          </w:tcPr>
          <w:p w14:paraId="259D0354" w14:textId="1BDA3B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37,7</w:t>
            </w:r>
          </w:p>
        </w:tc>
      </w:tr>
      <w:tr w:rsidR="000F1DB2" w:rsidRPr="001763E8" w14:paraId="266E74C6" w14:textId="77777777" w:rsidTr="00B92CB6">
        <w:trPr>
          <w:trHeight w:val="300"/>
        </w:trPr>
        <w:tc>
          <w:tcPr>
            <w:tcW w:w="5033" w:type="dxa"/>
            <w:vAlign w:val="center"/>
            <w:hideMark/>
          </w:tcPr>
          <w:p w14:paraId="194B4FD1" w14:textId="6821D222" w:rsidR="000F1DB2" w:rsidRPr="001763E8" w:rsidRDefault="00580450" w:rsidP="001763E8">
            <w:pPr>
              <w:pStyle w:val="a7"/>
              <w:rPr>
                <w:rFonts w:ascii="Times New Roman" w:hAnsi="Times New Roman"/>
                <w:sz w:val="20"/>
                <w:szCs w:val="20"/>
              </w:rPr>
            </w:pPr>
            <w:r w:rsidRPr="001763E8">
              <w:rPr>
                <w:rFonts w:ascii="Times New Roman" w:hAnsi="Times New Roman"/>
                <w:sz w:val="20"/>
                <w:szCs w:val="20"/>
              </w:rPr>
              <w:t>Таблица 16</w:t>
            </w:r>
          </w:p>
        </w:tc>
        <w:tc>
          <w:tcPr>
            <w:tcW w:w="964" w:type="dxa"/>
            <w:noWrap/>
            <w:vAlign w:val="bottom"/>
            <w:hideMark/>
          </w:tcPr>
          <w:p w14:paraId="7941D03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CDE2FF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2E2E9F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636EE2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45BB3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CEED6A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1AD7B5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628F8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B29FC3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4BDF50B" w14:textId="77777777" w:rsidR="000F1DB2" w:rsidRPr="001763E8" w:rsidRDefault="000F1DB2" w:rsidP="001763E8">
            <w:pPr>
              <w:pStyle w:val="a7"/>
              <w:jc w:val="center"/>
              <w:rPr>
                <w:rFonts w:ascii="Times New Roman" w:hAnsi="Times New Roman"/>
                <w:sz w:val="20"/>
                <w:szCs w:val="20"/>
              </w:rPr>
            </w:pPr>
          </w:p>
        </w:tc>
      </w:tr>
      <w:tr w:rsidR="000F1DB2" w:rsidRPr="001763E8" w14:paraId="4ECDD795" w14:textId="77777777" w:rsidTr="00B92CB6">
        <w:trPr>
          <w:trHeight w:val="680"/>
        </w:trPr>
        <w:tc>
          <w:tcPr>
            <w:tcW w:w="5033" w:type="dxa"/>
            <w:vAlign w:val="center"/>
            <w:hideMark/>
          </w:tcPr>
          <w:p w14:paraId="7682983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0B171A81" w14:textId="33C09B51"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50</w:t>
            </w:r>
          </w:p>
        </w:tc>
        <w:tc>
          <w:tcPr>
            <w:tcW w:w="964" w:type="dxa"/>
            <w:vAlign w:val="center"/>
            <w:hideMark/>
          </w:tcPr>
          <w:p w14:paraId="10607F23" w14:textId="6CB839A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55</w:t>
            </w:r>
          </w:p>
        </w:tc>
        <w:tc>
          <w:tcPr>
            <w:tcW w:w="964" w:type="dxa"/>
            <w:vAlign w:val="center"/>
            <w:hideMark/>
          </w:tcPr>
          <w:p w14:paraId="60FA2500" w14:textId="356490F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&gt;60</w:t>
            </w:r>
          </w:p>
        </w:tc>
        <w:tc>
          <w:tcPr>
            <w:tcW w:w="964" w:type="dxa"/>
            <w:vAlign w:val="center"/>
            <w:hideMark/>
          </w:tcPr>
          <w:p w14:paraId="776A4F2F" w14:textId="162A484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&gt;65</w:t>
            </w:r>
          </w:p>
        </w:tc>
        <w:tc>
          <w:tcPr>
            <w:tcW w:w="964" w:type="dxa"/>
            <w:vAlign w:val="center"/>
            <w:hideMark/>
          </w:tcPr>
          <w:p w14:paraId="446CA447" w14:textId="3772469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&gt;70</w:t>
            </w:r>
          </w:p>
        </w:tc>
        <w:tc>
          <w:tcPr>
            <w:tcW w:w="964" w:type="dxa"/>
            <w:vAlign w:val="center"/>
            <w:hideMark/>
          </w:tcPr>
          <w:p w14:paraId="16E70858" w14:textId="3949955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&gt;75</w:t>
            </w:r>
          </w:p>
        </w:tc>
        <w:tc>
          <w:tcPr>
            <w:tcW w:w="964" w:type="dxa"/>
            <w:vAlign w:val="center"/>
            <w:hideMark/>
          </w:tcPr>
          <w:p w14:paraId="3837D590" w14:textId="6E4C1EC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&gt;80</w:t>
            </w:r>
          </w:p>
        </w:tc>
        <w:tc>
          <w:tcPr>
            <w:tcW w:w="964" w:type="dxa"/>
            <w:vAlign w:val="center"/>
            <w:hideMark/>
          </w:tcPr>
          <w:p w14:paraId="5108B4A0" w14:textId="5482BD6E"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c>
          <w:tcPr>
            <w:tcW w:w="964" w:type="dxa"/>
            <w:vAlign w:val="center"/>
            <w:hideMark/>
          </w:tcPr>
          <w:p w14:paraId="56064A9F" w14:textId="3098E19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c>
          <w:tcPr>
            <w:tcW w:w="964" w:type="dxa"/>
            <w:vAlign w:val="center"/>
            <w:hideMark/>
          </w:tcPr>
          <w:p w14:paraId="4A699033" w14:textId="0763BFE8"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r>
      <w:tr w:rsidR="000F1DB2" w:rsidRPr="001763E8" w14:paraId="1A805796" w14:textId="77777777" w:rsidTr="00B92CB6">
        <w:trPr>
          <w:trHeight w:val="300"/>
        </w:trPr>
        <w:tc>
          <w:tcPr>
            <w:tcW w:w="5033" w:type="dxa"/>
            <w:vAlign w:val="center"/>
            <w:hideMark/>
          </w:tcPr>
          <w:p w14:paraId="49D44DEA" w14:textId="598E4D12" w:rsidR="000F1DB2" w:rsidRPr="001763E8" w:rsidRDefault="00580450" w:rsidP="001763E8">
            <w:pPr>
              <w:pStyle w:val="a7"/>
              <w:rPr>
                <w:rFonts w:ascii="Times New Roman" w:hAnsi="Times New Roman"/>
                <w:sz w:val="20"/>
                <w:szCs w:val="20"/>
              </w:rPr>
            </w:pPr>
            <w:r w:rsidRPr="001763E8">
              <w:rPr>
                <w:rFonts w:ascii="Times New Roman" w:hAnsi="Times New Roman"/>
                <w:sz w:val="20"/>
                <w:szCs w:val="20"/>
              </w:rPr>
              <w:t>Таблица 17</w:t>
            </w:r>
          </w:p>
        </w:tc>
        <w:tc>
          <w:tcPr>
            <w:tcW w:w="964" w:type="dxa"/>
            <w:noWrap/>
            <w:vAlign w:val="bottom"/>
            <w:hideMark/>
          </w:tcPr>
          <w:p w14:paraId="70BDDB3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E903C6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E6915E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07A0F6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AD4C5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45582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8A1E0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0AF69F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80AD7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78AFFB4" w14:textId="77777777" w:rsidR="000F1DB2" w:rsidRPr="001763E8" w:rsidRDefault="000F1DB2" w:rsidP="001763E8">
            <w:pPr>
              <w:pStyle w:val="a7"/>
              <w:jc w:val="center"/>
              <w:rPr>
                <w:rFonts w:ascii="Times New Roman" w:hAnsi="Times New Roman"/>
                <w:sz w:val="20"/>
                <w:szCs w:val="20"/>
              </w:rPr>
            </w:pPr>
          </w:p>
        </w:tc>
      </w:tr>
      <w:tr w:rsidR="000F1DB2" w:rsidRPr="001763E8" w14:paraId="3DB8AD05" w14:textId="77777777" w:rsidTr="00B92CB6">
        <w:trPr>
          <w:trHeight w:val="510"/>
        </w:trPr>
        <w:tc>
          <w:tcPr>
            <w:tcW w:w="5033" w:type="dxa"/>
            <w:vAlign w:val="center"/>
            <w:hideMark/>
          </w:tcPr>
          <w:p w14:paraId="48ACDC0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инвестиций в основной капитал крупных и средних предприятий, млрд. руб.</w:t>
            </w:r>
          </w:p>
        </w:tc>
        <w:tc>
          <w:tcPr>
            <w:tcW w:w="964" w:type="dxa"/>
            <w:vAlign w:val="center"/>
            <w:hideMark/>
          </w:tcPr>
          <w:p w14:paraId="2A80C2E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283</w:t>
            </w:r>
          </w:p>
        </w:tc>
        <w:tc>
          <w:tcPr>
            <w:tcW w:w="964" w:type="dxa"/>
            <w:vAlign w:val="center"/>
            <w:hideMark/>
          </w:tcPr>
          <w:p w14:paraId="28C27FD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330</w:t>
            </w:r>
          </w:p>
        </w:tc>
        <w:tc>
          <w:tcPr>
            <w:tcW w:w="964" w:type="dxa"/>
            <w:vAlign w:val="center"/>
            <w:hideMark/>
          </w:tcPr>
          <w:p w14:paraId="48AE7B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354</w:t>
            </w:r>
          </w:p>
        </w:tc>
        <w:tc>
          <w:tcPr>
            <w:tcW w:w="964" w:type="dxa"/>
            <w:vAlign w:val="center"/>
            <w:hideMark/>
          </w:tcPr>
          <w:p w14:paraId="68D5D8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374</w:t>
            </w:r>
          </w:p>
        </w:tc>
        <w:tc>
          <w:tcPr>
            <w:tcW w:w="964" w:type="dxa"/>
            <w:vAlign w:val="center"/>
            <w:hideMark/>
          </w:tcPr>
          <w:p w14:paraId="6EEE84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381</w:t>
            </w:r>
          </w:p>
        </w:tc>
        <w:tc>
          <w:tcPr>
            <w:tcW w:w="964" w:type="dxa"/>
            <w:vAlign w:val="center"/>
            <w:hideMark/>
          </w:tcPr>
          <w:p w14:paraId="4F6ACF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389</w:t>
            </w:r>
          </w:p>
        </w:tc>
        <w:tc>
          <w:tcPr>
            <w:tcW w:w="964" w:type="dxa"/>
            <w:vAlign w:val="center"/>
            <w:hideMark/>
          </w:tcPr>
          <w:p w14:paraId="4FAEC4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397</w:t>
            </w:r>
          </w:p>
        </w:tc>
        <w:tc>
          <w:tcPr>
            <w:tcW w:w="964" w:type="dxa"/>
            <w:vAlign w:val="center"/>
            <w:hideMark/>
          </w:tcPr>
          <w:p w14:paraId="7EAD48E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405</w:t>
            </w:r>
          </w:p>
        </w:tc>
        <w:tc>
          <w:tcPr>
            <w:tcW w:w="964" w:type="dxa"/>
            <w:vAlign w:val="center"/>
            <w:hideMark/>
          </w:tcPr>
          <w:p w14:paraId="58D300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413</w:t>
            </w:r>
          </w:p>
        </w:tc>
        <w:tc>
          <w:tcPr>
            <w:tcW w:w="964" w:type="dxa"/>
            <w:vAlign w:val="center"/>
            <w:hideMark/>
          </w:tcPr>
          <w:p w14:paraId="31C3C06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421</w:t>
            </w:r>
          </w:p>
        </w:tc>
      </w:tr>
      <w:tr w:rsidR="000F1DB2" w:rsidRPr="001763E8" w14:paraId="1EFACEE4" w14:textId="77777777" w:rsidTr="00B92CB6">
        <w:trPr>
          <w:trHeight w:val="765"/>
        </w:trPr>
        <w:tc>
          <w:tcPr>
            <w:tcW w:w="5033" w:type="dxa"/>
            <w:vAlign w:val="center"/>
            <w:hideMark/>
          </w:tcPr>
          <w:p w14:paraId="70D279D9"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работ, выполненных по виду экономической деятельности «Строительство», млрд. руб.</w:t>
            </w:r>
          </w:p>
        </w:tc>
        <w:tc>
          <w:tcPr>
            <w:tcW w:w="964" w:type="dxa"/>
            <w:vAlign w:val="center"/>
            <w:hideMark/>
          </w:tcPr>
          <w:p w14:paraId="55995C4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7,1</w:t>
            </w:r>
          </w:p>
        </w:tc>
        <w:tc>
          <w:tcPr>
            <w:tcW w:w="964" w:type="dxa"/>
            <w:vAlign w:val="center"/>
            <w:hideMark/>
          </w:tcPr>
          <w:p w14:paraId="7776506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7,9</w:t>
            </w:r>
          </w:p>
        </w:tc>
        <w:tc>
          <w:tcPr>
            <w:tcW w:w="964" w:type="dxa"/>
            <w:vAlign w:val="center"/>
            <w:hideMark/>
          </w:tcPr>
          <w:p w14:paraId="10F88C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2A23193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1F8AF1B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30674C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9,4</w:t>
            </w:r>
          </w:p>
        </w:tc>
        <w:tc>
          <w:tcPr>
            <w:tcW w:w="964" w:type="dxa"/>
            <w:vAlign w:val="center"/>
            <w:hideMark/>
          </w:tcPr>
          <w:p w14:paraId="05DB6C0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9,5</w:t>
            </w:r>
          </w:p>
        </w:tc>
        <w:tc>
          <w:tcPr>
            <w:tcW w:w="964" w:type="dxa"/>
            <w:vAlign w:val="center"/>
            <w:hideMark/>
          </w:tcPr>
          <w:p w14:paraId="4DCBFB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9,7</w:t>
            </w:r>
          </w:p>
        </w:tc>
        <w:tc>
          <w:tcPr>
            <w:tcW w:w="964" w:type="dxa"/>
            <w:vAlign w:val="center"/>
            <w:hideMark/>
          </w:tcPr>
          <w:p w14:paraId="25849E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w:t>
            </w:r>
          </w:p>
        </w:tc>
        <w:tc>
          <w:tcPr>
            <w:tcW w:w="964" w:type="dxa"/>
            <w:vAlign w:val="center"/>
            <w:hideMark/>
          </w:tcPr>
          <w:p w14:paraId="6BAE763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w:t>
            </w:r>
          </w:p>
        </w:tc>
      </w:tr>
      <w:tr w:rsidR="000F1DB2" w:rsidRPr="001763E8" w14:paraId="5F28CC9F" w14:textId="77777777" w:rsidTr="00B92CB6">
        <w:trPr>
          <w:trHeight w:val="300"/>
        </w:trPr>
        <w:tc>
          <w:tcPr>
            <w:tcW w:w="5033" w:type="dxa"/>
            <w:vAlign w:val="center"/>
            <w:hideMark/>
          </w:tcPr>
          <w:p w14:paraId="16DFB44F" w14:textId="2086EEA3" w:rsidR="000F1DB2" w:rsidRPr="001763E8" w:rsidRDefault="00580450" w:rsidP="001763E8">
            <w:pPr>
              <w:pStyle w:val="a7"/>
              <w:rPr>
                <w:rFonts w:ascii="Times New Roman" w:hAnsi="Times New Roman"/>
                <w:sz w:val="20"/>
                <w:szCs w:val="20"/>
              </w:rPr>
            </w:pPr>
            <w:r w:rsidRPr="001763E8">
              <w:rPr>
                <w:rFonts w:ascii="Times New Roman" w:hAnsi="Times New Roman"/>
                <w:sz w:val="20"/>
                <w:szCs w:val="20"/>
              </w:rPr>
              <w:lastRenderedPageBreak/>
              <w:t>Таблица 18</w:t>
            </w:r>
          </w:p>
        </w:tc>
        <w:tc>
          <w:tcPr>
            <w:tcW w:w="964" w:type="dxa"/>
            <w:noWrap/>
            <w:vAlign w:val="bottom"/>
            <w:hideMark/>
          </w:tcPr>
          <w:p w14:paraId="1F14E60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C8B41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1B2B11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F41E46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DE3293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EB103D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EE09C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1FAF97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441AEC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6DA48D4" w14:textId="77777777" w:rsidR="000F1DB2" w:rsidRPr="001763E8" w:rsidRDefault="000F1DB2" w:rsidP="001763E8">
            <w:pPr>
              <w:pStyle w:val="a7"/>
              <w:jc w:val="center"/>
              <w:rPr>
                <w:rFonts w:ascii="Times New Roman" w:hAnsi="Times New Roman"/>
                <w:sz w:val="20"/>
                <w:szCs w:val="20"/>
              </w:rPr>
            </w:pPr>
          </w:p>
        </w:tc>
      </w:tr>
      <w:tr w:rsidR="000F1DB2" w:rsidRPr="001763E8" w14:paraId="5C7EB6F3" w14:textId="77777777" w:rsidTr="00B92CB6">
        <w:trPr>
          <w:trHeight w:val="510"/>
        </w:trPr>
        <w:tc>
          <w:tcPr>
            <w:tcW w:w="5033" w:type="dxa"/>
            <w:vAlign w:val="center"/>
            <w:hideMark/>
          </w:tcPr>
          <w:p w14:paraId="3B3EE746"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малых предприятий, включая микропредприятий. ед.</w:t>
            </w:r>
          </w:p>
        </w:tc>
        <w:tc>
          <w:tcPr>
            <w:tcW w:w="964" w:type="dxa"/>
            <w:vAlign w:val="center"/>
            <w:hideMark/>
          </w:tcPr>
          <w:p w14:paraId="773B37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w:t>
            </w:r>
          </w:p>
        </w:tc>
        <w:tc>
          <w:tcPr>
            <w:tcW w:w="964" w:type="dxa"/>
            <w:vAlign w:val="center"/>
            <w:hideMark/>
          </w:tcPr>
          <w:p w14:paraId="35C955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76</w:t>
            </w:r>
          </w:p>
        </w:tc>
        <w:tc>
          <w:tcPr>
            <w:tcW w:w="964" w:type="dxa"/>
            <w:vAlign w:val="center"/>
            <w:hideMark/>
          </w:tcPr>
          <w:p w14:paraId="07E18BF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78</w:t>
            </w:r>
          </w:p>
        </w:tc>
        <w:tc>
          <w:tcPr>
            <w:tcW w:w="964" w:type="dxa"/>
            <w:vAlign w:val="center"/>
            <w:hideMark/>
          </w:tcPr>
          <w:p w14:paraId="72C3E1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c>
          <w:tcPr>
            <w:tcW w:w="964" w:type="dxa"/>
            <w:vAlign w:val="center"/>
            <w:hideMark/>
          </w:tcPr>
          <w:p w14:paraId="5FAB99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w:t>
            </w:r>
          </w:p>
        </w:tc>
        <w:tc>
          <w:tcPr>
            <w:tcW w:w="964" w:type="dxa"/>
            <w:vAlign w:val="center"/>
            <w:hideMark/>
          </w:tcPr>
          <w:p w14:paraId="552965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303071D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w:t>
            </w:r>
          </w:p>
        </w:tc>
        <w:tc>
          <w:tcPr>
            <w:tcW w:w="964" w:type="dxa"/>
            <w:vAlign w:val="center"/>
            <w:hideMark/>
          </w:tcPr>
          <w:p w14:paraId="4D8BA30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00F9917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64" w:type="dxa"/>
            <w:vAlign w:val="center"/>
            <w:hideMark/>
          </w:tcPr>
          <w:p w14:paraId="014F5BB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r>
      <w:tr w:rsidR="000F1DB2" w:rsidRPr="001763E8" w14:paraId="573A0704" w14:textId="77777777" w:rsidTr="00B92CB6">
        <w:trPr>
          <w:trHeight w:val="521"/>
        </w:trPr>
        <w:tc>
          <w:tcPr>
            <w:tcW w:w="5033" w:type="dxa"/>
            <w:vAlign w:val="center"/>
            <w:hideMark/>
          </w:tcPr>
          <w:p w14:paraId="043D7F74"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занятых в сфере МСП, включая индивидуальных предпринимателей и самозанятых</w:t>
            </w:r>
          </w:p>
        </w:tc>
        <w:tc>
          <w:tcPr>
            <w:tcW w:w="964" w:type="dxa"/>
            <w:vAlign w:val="center"/>
            <w:hideMark/>
          </w:tcPr>
          <w:p w14:paraId="464F30F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1920</w:t>
            </w:r>
          </w:p>
        </w:tc>
        <w:tc>
          <w:tcPr>
            <w:tcW w:w="964" w:type="dxa"/>
            <w:vAlign w:val="center"/>
            <w:hideMark/>
          </w:tcPr>
          <w:p w14:paraId="6716A4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1920</w:t>
            </w:r>
          </w:p>
        </w:tc>
        <w:tc>
          <w:tcPr>
            <w:tcW w:w="964" w:type="dxa"/>
            <w:vAlign w:val="center"/>
            <w:hideMark/>
          </w:tcPr>
          <w:p w14:paraId="6AA8761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1925</w:t>
            </w:r>
          </w:p>
        </w:tc>
        <w:tc>
          <w:tcPr>
            <w:tcW w:w="964" w:type="dxa"/>
            <w:vAlign w:val="center"/>
            <w:hideMark/>
          </w:tcPr>
          <w:p w14:paraId="5BC6D20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1930</w:t>
            </w:r>
          </w:p>
        </w:tc>
        <w:tc>
          <w:tcPr>
            <w:tcW w:w="964" w:type="dxa"/>
            <w:vAlign w:val="center"/>
            <w:hideMark/>
          </w:tcPr>
          <w:p w14:paraId="75734A0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1935</w:t>
            </w:r>
          </w:p>
        </w:tc>
        <w:tc>
          <w:tcPr>
            <w:tcW w:w="964" w:type="dxa"/>
            <w:vAlign w:val="center"/>
            <w:hideMark/>
          </w:tcPr>
          <w:p w14:paraId="62ECBE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1940</w:t>
            </w:r>
          </w:p>
        </w:tc>
        <w:tc>
          <w:tcPr>
            <w:tcW w:w="964" w:type="dxa"/>
            <w:vAlign w:val="center"/>
            <w:hideMark/>
          </w:tcPr>
          <w:p w14:paraId="2F615F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1945</w:t>
            </w:r>
          </w:p>
        </w:tc>
        <w:tc>
          <w:tcPr>
            <w:tcW w:w="964" w:type="dxa"/>
            <w:vAlign w:val="center"/>
            <w:hideMark/>
          </w:tcPr>
          <w:p w14:paraId="45A9AE3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1950</w:t>
            </w:r>
          </w:p>
        </w:tc>
        <w:tc>
          <w:tcPr>
            <w:tcW w:w="964" w:type="dxa"/>
            <w:vAlign w:val="center"/>
            <w:hideMark/>
          </w:tcPr>
          <w:p w14:paraId="198D20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2000</w:t>
            </w:r>
          </w:p>
        </w:tc>
        <w:tc>
          <w:tcPr>
            <w:tcW w:w="964" w:type="dxa"/>
            <w:vAlign w:val="center"/>
            <w:hideMark/>
          </w:tcPr>
          <w:p w14:paraId="5621515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2000</w:t>
            </w:r>
          </w:p>
        </w:tc>
      </w:tr>
      <w:tr w:rsidR="000F1DB2" w:rsidRPr="001763E8" w14:paraId="22B7241F" w14:textId="77777777" w:rsidTr="00B92CB6">
        <w:trPr>
          <w:trHeight w:val="300"/>
        </w:trPr>
        <w:tc>
          <w:tcPr>
            <w:tcW w:w="5033" w:type="dxa"/>
            <w:vAlign w:val="center"/>
            <w:hideMark/>
          </w:tcPr>
          <w:p w14:paraId="682BF5D3"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Объекты розничной сети, ед..</w:t>
            </w:r>
          </w:p>
        </w:tc>
        <w:tc>
          <w:tcPr>
            <w:tcW w:w="964" w:type="dxa"/>
            <w:vAlign w:val="center"/>
            <w:hideMark/>
          </w:tcPr>
          <w:p w14:paraId="7982838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163</w:t>
            </w:r>
          </w:p>
        </w:tc>
        <w:tc>
          <w:tcPr>
            <w:tcW w:w="964" w:type="dxa"/>
            <w:vAlign w:val="center"/>
            <w:hideMark/>
          </w:tcPr>
          <w:p w14:paraId="1EFCD7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64D5642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155</w:t>
            </w:r>
          </w:p>
        </w:tc>
        <w:tc>
          <w:tcPr>
            <w:tcW w:w="964" w:type="dxa"/>
            <w:vAlign w:val="center"/>
            <w:hideMark/>
          </w:tcPr>
          <w:p w14:paraId="697006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158</w:t>
            </w:r>
          </w:p>
        </w:tc>
        <w:tc>
          <w:tcPr>
            <w:tcW w:w="964" w:type="dxa"/>
            <w:vAlign w:val="center"/>
            <w:hideMark/>
          </w:tcPr>
          <w:p w14:paraId="09ABEC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2389FC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7F99DA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167</w:t>
            </w:r>
          </w:p>
        </w:tc>
        <w:tc>
          <w:tcPr>
            <w:tcW w:w="964" w:type="dxa"/>
            <w:vAlign w:val="center"/>
            <w:hideMark/>
          </w:tcPr>
          <w:p w14:paraId="4C568A7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170</w:t>
            </w:r>
          </w:p>
        </w:tc>
        <w:tc>
          <w:tcPr>
            <w:tcW w:w="964" w:type="dxa"/>
            <w:vAlign w:val="center"/>
            <w:hideMark/>
          </w:tcPr>
          <w:p w14:paraId="2F09C5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175</w:t>
            </w:r>
          </w:p>
        </w:tc>
        <w:tc>
          <w:tcPr>
            <w:tcW w:w="964" w:type="dxa"/>
            <w:vAlign w:val="center"/>
            <w:hideMark/>
          </w:tcPr>
          <w:p w14:paraId="24F33EA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180</w:t>
            </w:r>
          </w:p>
        </w:tc>
      </w:tr>
      <w:tr w:rsidR="000F1DB2" w:rsidRPr="001763E8" w14:paraId="75F9559A" w14:textId="77777777" w:rsidTr="00B92CB6">
        <w:trPr>
          <w:trHeight w:val="300"/>
        </w:trPr>
        <w:tc>
          <w:tcPr>
            <w:tcW w:w="5033" w:type="dxa"/>
            <w:vAlign w:val="center"/>
            <w:hideMark/>
          </w:tcPr>
          <w:p w14:paraId="66F18D7B"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общей площадью, кв.м.</w:t>
            </w:r>
          </w:p>
        </w:tc>
        <w:tc>
          <w:tcPr>
            <w:tcW w:w="964" w:type="dxa"/>
            <w:vAlign w:val="center"/>
            <w:hideMark/>
          </w:tcPr>
          <w:p w14:paraId="5BCD87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8017,1</w:t>
            </w:r>
          </w:p>
        </w:tc>
        <w:tc>
          <w:tcPr>
            <w:tcW w:w="964" w:type="dxa"/>
            <w:vAlign w:val="center"/>
            <w:hideMark/>
          </w:tcPr>
          <w:p w14:paraId="76E0387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8271,1</w:t>
            </w:r>
          </w:p>
        </w:tc>
        <w:tc>
          <w:tcPr>
            <w:tcW w:w="964" w:type="dxa"/>
            <w:vAlign w:val="center"/>
            <w:hideMark/>
          </w:tcPr>
          <w:p w14:paraId="12E3EBE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7750</w:t>
            </w:r>
          </w:p>
        </w:tc>
        <w:tc>
          <w:tcPr>
            <w:tcW w:w="964" w:type="dxa"/>
            <w:vAlign w:val="center"/>
            <w:hideMark/>
          </w:tcPr>
          <w:p w14:paraId="4CDDC4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7900</w:t>
            </w:r>
          </w:p>
        </w:tc>
        <w:tc>
          <w:tcPr>
            <w:tcW w:w="964" w:type="dxa"/>
            <w:vAlign w:val="center"/>
            <w:hideMark/>
          </w:tcPr>
          <w:p w14:paraId="72C181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8050</w:t>
            </w:r>
          </w:p>
        </w:tc>
        <w:tc>
          <w:tcPr>
            <w:tcW w:w="964" w:type="dxa"/>
            <w:vAlign w:val="center"/>
            <w:hideMark/>
          </w:tcPr>
          <w:p w14:paraId="04A3A4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8200</w:t>
            </w:r>
          </w:p>
        </w:tc>
        <w:tc>
          <w:tcPr>
            <w:tcW w:w="964" w:type="dxa"/>
            <w:vAlign w:val="center"/>
            <w:hideMark/>
          </w:tcPr>
          <w:p w14:paraId="14DAEB9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8350</w:t>
            </w:r>
          </w:p>
        </w:tc>
        <w:tc>
          <w:tcPr>
            <w:tcW w:w="964" w:type="dxa"/>
            <w:vAlign w:val="center"/>
            <w:hideMark/>
          </w:tcPr>
          <w:p w14:paraId="2D8C9C2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8500</w:t>
            </w:r>
          </w:p>
        </w:tc>
        <w:tc>
          <w:tcPr>
            <w:tcW w:w="964" w:type="dxa"/>
            <w:vAlign w:val="center"/>
            <w:hideMark/>
          </w:tcPr>
          <w:p w14:paraId="06505D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8750</w:t>
            </w:r>
          </w:p>
        </w:tc>
        <w:tc>
          <w:tcPr>
            <w:tcW w:w="964" w:type="dxa"/>
            <w:vAlign w:val="center"/>
            <w:hideMark/>
          </w:tcPr>
          <w:p w14:paraId="54204B6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9000</w:t>
            </w:r>
          </w:p>
        </w:tc>
      </w:tr>
      <w:tr w:rsidR="000F1DB2" w:rsidRPr="001763E8" w14:paraId="07A1339D" w14:textId="77777777" w:rsidTr="00B92CB6">
        <w:trPr>
          <w:trHeight w:val="300"/>
        </w:trPr>
        <w:tc>
          <w:tcPr>
            <w:tcW w:w="5033" w:type="dxa"/>
            <w:vAlign w:val="center"/>
            <w:hideMark/>
          </w:tcPr>
          <w:p w14:paraId="7955F51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Оборот розничной торговли, млн. руб.</w:t>
            </w:r>
          </w:p>
        </w:tc>
        <w:tc>
          <w:tcPr>
            <w:tcW w:w="964" w:type="dxa"/>
            <w:vAlign w:val="center"/>
            <w:hideMark/>
          </w:tcPr>
          <w:p w14:paraId="71A7A4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2 642</w:t>
            </w:r>
          </w:p>
        </w:tc>
        <w:tc>
          <w:tcPr>
            <w:tcW w:w="964" w:type="dxa"/>
            <w:vAlign w:val="center"/>
            <w:hideMark/>
          </w:tcPr>
          <w:p w14:paraId="47686B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2 845</w:t>
            </w:r>
          </w:p>
        </w:tc>
        <w:tc>
          <w:tcPr>
            <w:tcW w:w="964" w:type="dxa"/>
            <w:vAlign w:val="center"/>
            <w:hideMark/>
          </w:tcPr>
          <w:p w14:paraId="0BF618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3 073</w:t>
            </w:r>
          </w:p>
        </w:tc>
        <w:tc>
          <w:tcPr>
            <w:tcW w:w="964" w:type="dxa"/>
            <w:vAlign w:val="center"/>
            <w:hideMark/>
          </w:tcPr>
          <w:p w14:paraId="7B24CF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3 215</w:t>
            </w:r>
          </w:p>
        </w:tc>
        <w:tc>
          <w:tcPr>
            <w:tcW w:w="964" w:type="dxa"/>
            <w:vAlign w:val="center"/>
            <w:hideMark/>
          </w:tcPr>
          <w:p w14:paraId="4E39F7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3 344</w:t>
            </w:r>
          </w:p>
        </w:tc>
        <w:tc>
          <w:tcPr>
            <w:tcW w:w="964" w:type="dxa"/>
            <w:vAlign w:val="center"/>
            <w:hideMark/>
          </w:tcPr>
          <w:p w14:paraId="20C9C64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3 411</w:t>
            </w:r>
          </w:p>
        </w:tc>
        <w:tc>
          <w:tcPr>
            <w:tcW w:w="964" w:type="dxa"/>
            <w:vAlign w:val="center"/>
            <w:hideMark/>
          </w:tcPr>
          <w:p w14:paraId="77C7D10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3 479</w:t>
            </w:r>
          </w:p>
        </w:tc>
        <w:tc>
          <w:tcPr>
            <w:tcW w:w="964" w:type="dxa"/>
            <w:vAlign w:val="center"/>
            <w:hideMark/>
          </w:tcPr>
          <w:p w14:paraId="47ABE2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3 549</w:t>
            </w:r>
          </w:p>
        </w:tc>
        <w:tc>
          <w:tcPr>
            <w:tcW w:w="964" w:type="dxa"/>
            <w:vAlign w:val="center"/>
            <w:hideMark/>
          </w:tcPr>
          <w:p w14:paraId="281654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3 996</w:t>
            </w:r>
          </w:p>
        </w:tc>
        <w:tc>
          <w:tcPr>
            <w:tcW w:w="964" w:type="dxa"/>
            <w:vAlign w:val="center"/>
            <w:hideMark/>
          </w:tcPr>
          <w:p w14:paraId="7BBC73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5 273</w:t>
            </w:r>
          </w:p>
        </w:tc>
      </w:tr>
      <w:tr w:rsidR="000F1DB2" w:rsidRPr="001763E8" w14:paraId="7CB8060F" w14:textId="77777777" w:rsidTr="00B92CB6">
        <w:trPr>
          <w:trHeight w:val="300"/>
        </w:trPr>
        <w:tc>
          <w:tcPr>
            <w:tcW w:w="5033" w:type="dxa"/>
            <w:vAlign w:val="center"/>
            <w:hideMark/>
          </w:tcPr>
          <w:p w14:paraId="4E45B645" w14:textId="29AB8ED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рост оборота розничной торговли</w:t>
            </w:r>
            <w:r w:rsidR="00580450" w:rsidRPr="001763E8">
              <w:rPr>
                <w:rFonts w:ascii="Times New Roman" w:hAnsi="Times New Roman"/>
                <w:sz w:val="20"/>
                <w:szCs w:val="20"/>
              </w:rPr>
              <w:t>, %</w:t>
            </w:r>
          </w:p>
        </w:tc>
        <w:tc>
          <w:tcPr>
            <w:tcW w:w="964" w:type="dxa"/>
            <w:vAlign w:val="center"/>
            <w:hideMark/>
          </w:tcPr>
          <w:p w14:paraId="636E63A9" w14:textId="15317A4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5,40</w:t>
            </w:r>
          </w:p>
        </w:tc>
        <w:tc>
          <w:tcPr>
            <w:tcW w:w="964" w:type="dxa"/>
            <w:vAlign w:val="center"/>
            <w:hideMark/>
          </w:tcPr>
          <w:p w14:paraId="1CF22822" w14:textId="2B1A50FF"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7,70</w:t>
            </w:r>
          </w:p>
        </w:tc>
        <w:tc>
          <w:tcPr>
            <w:tcW w:w="964" w:type="dxa"/>
            <w:vAlign w:val="center"/>
            <w:hideMark/>
          </w:tcPr>
          <w:p w14:paraId="10FA5CBF" w14:textId="67322E5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8,0</w:t>
            </w:r>
          </w:p>
        </w:tc>
        <w:tc>
          <w:tcPr>
            <w:tcW w:w="964" w:type="dxa"/>
            <w:vAlign w:val="center"/>
            <w:hideMark/>
          </w:tcPr>
          <w:p w14:paraId="6FC4CE4C" w14:textId="0A76F7B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4,6</w:t>
            </w:r>
          </w:p>
        </w:tc>
        <w:tc>
          <w:tcPr>
            <w:tcW w:w="964" w:type="dxa"/>
            <w:vAlign w:val="center"/>
            <w:hideMark/>
          </w:tcPr>
          <w:p w14:paraId="6C2B1B50" w14:textId="6270F45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4,0</w:t>
            </w:r>
          </w:p>
        </w:tc>
        <w:tc>
          <w:tcPr>
            <w:tcW w:w="964" w:type="dxa"/>
            <w:vAlign w:val="center"/>
            <w:hideMark/>
          </w:tcPr>
          <w:p w14:paraId="4CC3C6DF" w14:textId="523A61F8"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0DB127C4" w14:textId="6FA84CA8"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604F3A01" w14:textId="7B04589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5A713438" w14:textId="3C26D81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43ED2BD9" w14:textId="393E454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2,0</w:t>
            </w:r>
          </w:p>
        </w:tc>
      </w:tr>
      <w:tr w:rsidR="000F1DB2" w:rsidRPr="001763E8" w14:paraId="7CB02759" w14:textId="77777777" w:rsidTr="00B92CB6">
        <w:trPr>
          <w:trHeight w:val="300"/>
        </w:trPr>
        <w:tc>
          <w:tcPr>
            <w:tcW w:w="5033" w:type="dxa"/>
            <w:vAlign w:val="center"/>
            <w:hideMark/>
          </w:tcPr>
          <w:p w14:paraId="3ACD72A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Оборот общественного питания, млн. руб. </w:t>
            </w:r>
          </w:p>
        </w:tc>
        <w:tc>
          <w:tcPr>
            <w:tcW w:w="964" w:type="dxa"/>
            <w:vAlign w:val="center"/>
            <w:hideMark/>
          </w:tcPr>
          <w:p w14:paraId="76B508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2 599</w:t>
            </w:r>
          </w:p>
        </w:tc>
        <w:tc>
          <w:tcPr>
            <w:tcW w:w="964" w:type="dxa"/>
            <w:vAlign w:val="center"/>
            <w:hideMark/>
          </w:tcPr>
          <w:p w14:paraId="1A2066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2 706</w:t>
            </w:r>
          </w:p>
        </w:tc>
        <w:tc>
          <w:tcPr>
            <w:tcW w:w="964" w:type="dxa"/>
            <w:vAlign w:val="center"/>
            <w:hideMark/>
          </w:tcPr>
          <w:p w14:paraId="6805A96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3 032</w:t>
            </w:r>
          </w:p>
        </w:tc>
        <w:tc>
          <w:tcPr>
            <w:tcW w:w="964" w:type="dxa"/>
            <w:vAlign w:val="center"/>
            <w:hideMark/>
          </w:tcPr>
          <w:p w14:paraId="3C3FC2E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3 242</w:t>
            </w:r>
          </w:p>
        </w:tc>
        <w:tc>
          <w:tcPr>
            <w:tcW w:w="964" w:type="dxa"/>
            <w:vAlign w:val="center"/>
            <w:hideMark/>
          </w:tcPr>
          <w:p w14:paraId="752521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3 398</w:t>
            </w:r>
          </w:p>
        </w:tc>
        <w:tc>
          <w:tcPr>
            <w:tcW w:w="964" w:type="dxa"/>
            <w:vAlign w:val="center"/>
            <w:hideMark/>
          </w:tcPr>
          <w:p w14:paraId="2C90DE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3 466</w:t>
            </w:r>
          </w:p>
        </w:tc>
        <w:tc>
          <w:tcPr>
            <w:tcW w:w="964" w:type="dxa"/>
            <w:vAlign w:val="center"/>
            <w:hideMark/>
          </w:tcPr>
          <w:p w14:paraId="4CA626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3 535</w:t>
            </w:r>
          </w:p>
        </w:tc>
        <w:tc>
          <w:tcPr>
            <w:tcW w:w="964" w:type="dxa"/>
            <w:vAlign w:val="center"/>
            <w:hideMark/>
          </w:tcPr>
          <w:p w14:paraId="1D0CA6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3 606</w:t>
            </w:r>
          </w:p>
        </w:tc>
        <w:tc>
          <w:tcPr>
            <w:tcW w:w="964" w:type="dxa"/>
            <w:vAlign w:val="center"/>
            <w:hideMark/>
          </w:tcPr>
          <w:p w14:paraId="095ED6F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4 061</w:t>
            </w:r>
          </w:p>
        </w:tc>
        <w:tc>
          <w:tcPr>
            <w:tcW w:w="964" w:type="dxa"/>
            <w:vAlign w:val="center"/>
            <w:hideMark/>
          </w:tcPr>
          <w:p w14:paraId="166A07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5 358</w:t>
            </w:r>
          </w:p>
        </w:tc>
      </w:tr>
      <w:tr w:rsidR="000F1DB2" w:rsidRPr="001763E8" w14:paraId="59500609" w14:textId="77777777" w:rsidTr="00B92CB6">
        <w:trPr>
          <w:trHeight w:val="300"/>
        </w:trPr>
        <w:tc>
          <w:tcPr>
            <w:tcW w:w="5033" w:type="dxa"/>
            <w:vAlign w:val="center"/>
            <w:hideMark/>
          </w:tcPr>
          <w:p w14:paraId="0CE288F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рост оборота розничной торговли, %</w:t>
            </w:r>
          </w:p>
        </w:tc>
        <w:tc>
          <w:tcPr>
            <w:tcW w:w="964" w:type="dxa"/>
            <w:vAlign w:val="center"/>
            <w:hideMark/>
          </w:tcPr>
          <w:p w14:paraId="69ACC9C9" w14:textId="3F8CA19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3,70</w:t>
            </w:r>
          </w:p>
        </w:tc>
        <w:tc>
          <w:tcPr>
            <w:tcW w:w="964" w:type="dxa"/>
            <w:vAlign w:val="center"/>
            <w:hideMark/>
          </w:tcPr>
          <w:p w14:paraId="24C6195C" w14:textId="68CD384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4,10</w:t>
            </w:r>
          </w:p>
        </w:tc>
        <w:tc>
          <w:tcPr>
            <w:tcW w:w="964" w:type="dxa"/>
            <w:vAlign w:val="center"/>
            <w:hideMark/>
          </w:tcPr>
          <w:p w14:paraId="5EC7A321" w14:textId="7C498CE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64" w:type="dxa"/>
            <w:vAlign w:val="center"/>
            <w:hideMark/>
          </w:tcPr>
          <w:p w14:paraId="2BCA187C" w14:textId="0EBB3ECE"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6,9</w:t>
            </w:r>
          </w:p>
        </w:tc>
        <w:tc>
          <w:tcPr>
            <w:tcW w:w="964" w:type="dxa"/>
            <w:vAlign w:val="center"/>
            <w:hideMark/>
          </w:tcPr>
          <w:p w14:paraId="031A0B51" w14:textId="22C1DB9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4,8</w:t>
            </w:r>
          </w:p>
        </w:tc>
        <w:tc>
          <w:tcPr>
            <w:tcW w:w="964" w:type="dxa"/>
            <w:vAlign w:val="center"/>
            <w:hideMark/>
          </w:tcPr>
          <w:p w14:paraId="1930D3BB" w14:textId="05A74668"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01377459" w14:textId="24EF968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4777226B" w14:textId="29A9B3A9"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40704388" w14:textId="1E86556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2DDB837C" w14:textId="0CD46B9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2,0</w:t>
            </w:r>
          </w:p>
        </w:tc>
      </w:tr>
      <w:tr w:rsidR="000F1DB2" w:rsidRPr="001763E8" w14:paraId="3338B24E" w14:textId="77777777" w:rsidTr="00B92CB6">
        <w:trPr>
          <w:trHeight w:val="300"/>
        </w:trPr>
        <w:tc>
          <w:tcPr>
            <w:tcW w:w="5033" w:type="dxa"/>
            <w:vAlign w:val="center"/>
            <w:hideMark/>
          </w:tcPr>
          <w:p w14:paraId="6E0466E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Объем платных услуг населению, млн. руб. </w:t>
            </w:r>
          </w:p>
        </w:tc>
        <w:tc>
          <w:tcPr>
            <w:tcW w:w="964" w:type="dxa"/>
            <w:vAlign w:val="center"/>
            <w:hideMark/>
          </w:tcPr>
          <w:p w14:paraId="39EB96E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431</w:t>
            </w:r>
          </w:p>
        </w:tc>
        <w:tc>
          <w:tcPr>
            <w:tcW w:w="964" w:type="dxa"/>
            <w:vAlign w:val="center"/>
            <w:hideMark/>
          </w:tcPr>
          <w:p w14:paraId="1E0851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453</w:t>
            </w:r>
          </w:p>
        </w:tc>
        <w:tc>
          <w:tcPr>
            <w:tcW w:w="964" w:type="dxa"/>
            <w:vAlign w:val="center"/>
            <w:hideMark/>
          </w:tcPr>
          <w:p w14:paraId="402C00A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507</w:t>
            </w:r>
          </w:p>
        </w:tc>
        <w:tc>
          <w:tcPr>
            <w:tcW w:w="964" w:type="dxa"/>
            <w:vAlign w:val="center"/>
            <w:hideMark/>
          </w:tcPr>
          <w:p w14:paraId="73210B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543</w:t>
            </w:r>
          </w:p>
        </w:tc>
        <w:tc>
          <w:tcPr>
            <w:tcW w:w="964" w:type="dxa"/>
            <w:vAlign w:val="center"/>
            <w:hideMark/>
          </w:tcPr>
          <w:p w14:paraId="55D0DBE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569</w:t>
            </w:r>
          </w:p>
        </w:tc>
        <w:tc>
          <w:tcPr>
            <w:tcW w:w="964" w:type="dxa"/>
            <w:vAlign w:val="center"/>
            <w:hideMark/>
          </w:tcPr>
          <w:p w14:paraId="4891E7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580</w:t>
            </w:r>
          </w:p>
        </w:tc>
        <w:tc>
          <w:tcPr>
            <w:tcW w:w="964" w:type="dxa"/>
            <w:vAlign w:val="center"/>
            <w:hideMark/>
          </w:tcPr>
          <w:p w14:paraId="20610EB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592</w:t>
            </w:r>
          </w:p>
        </w:tc>
        <w:tc>
          <w:tcPr>
            <w:tcW w:w="964" w:type="dxa"/>
            <w:vAlign w:val="center"/>
            <w:hideMark/>
          </w:tcPr>
          <w:p w14:paraId="467D55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604</w:t>
            </w:r>
          </w:p>
        </w:tc>
        <w:tc>
          <w:tcPr>
            <w:tcW w:w="964" w:type="dxa"/>
            <w:vAlign w:val="center"/>
            <w:hideMark/>
          </w:tcPr>
          <w:p w14:paraId="514A8CE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680</w:t>
            </w:r>
          </w:p>
        </w:tc>
        <w:tc>
          <w:tcPr>
            <w:tcW w:w="964" w:type="dxa"/>
            <w:vAlign w:val="center"/>
            <w:hideMark/>
          </w:tcPr>
          <w:p w14:paraId="340B5E9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897</w:t>
            </w:r>
          </w:p>
        </w:tc>
      </w:tr>
      <w:tr w:rsidR="000F1DB2" w:rsidRPr="001763E8" w14:paraId="7FB2B609" w14:textId="77777777" w:rsidTr="00B92CB6">
        <w:trPr>
          <w:trHeight w:val="300"/>
        </w:trPr>
        <w:tc>
          <w:tcPr>
            <w:tcW w:w="5033" w:type="dxa"/>
            <w:vAlign w:val="center"/>
            <w:hideMark/>
          </w:tcPr>
          <w:p w14:paraId="211D1FF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рост объема платных услуг, %</w:t>
            </w:r>
          </w:p>
        </w:tc>
        <w:tc>
          <w:tcPr>
            <w:tcW w:w="964" w:type="dxa"/>
            <w:vAlign w:val="center"/>
            <w:hideMark/>
          </w:tcPr>
          <w:p w14:paraId="755F56EF" w14:textId="6EA34A6D"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3,50</w:t>
            </w:r>
          </w:p>
        </w:tc>
        <w:tc>
          <w:tcPr>
            <w:tcW w:w="964" w:type="dxa"/>
            <w:vAlign w:val="center"/>
            <w:hideMark/>
          </w:tcPr>
          <w:p w14:paraId="65970EBA" w14:textId="34DA45D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5,10</w:t>
            </w:r>
          </w:p>
        </w:tc>
        <w:tc>
          <w:tcPr>
            <w:tcW w:w="964" w:type="dxa"/>
            <w:vAlign w:val="center"/>
            <w:hideMark/>
          </w:tcPr>
          <w:p w14:paraId="6F1CD1CE" w14:textId="6060520F"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64" w:type="dxa"/>
            <w:vAlign w:val="center"/>
            <w:hideMark/>
          </w:tcPr>
          <w:p w14:paraId="3FA9BCAE" w14:textId="185F3789"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6,9</w:t>
            </w:r>
          </w:p>
        </w:tc>
        <w:tc>
          <w:tcPr>
            <w:tcW w:w="964" w:type="dxa"/>
            <w:vAlign w:val="center"/>
            <w:hideMark/>
          </w:tcPr>
          <w:p w14:paraId="6DB827F7" w14:textId="5E11D3C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4,8</w:t>
            </w:r>
          </w:p>
        </w:tc>
        <w:tc>
          <w:tcPr>
            <w:tcW w:w="964" w:type="dxa"/>
            <w:vAlign w:val="center"/>
            <w:hideMark/>
          </w:tcPr>
          <w:p w14:paraId="4CE216E1" w14:textId="0821F9FD"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1894A22A" w14:textId="1565782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191DD25E" w14:textId="57FA8C5F"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281C20F7" w14:textId="0E67E5A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5A295BC7" w14:textId="4AF9631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2,0</w:t>
            </w:r>
          </w:p>
        </w:tc>
      </w:tr>
      <w:tr w:rsidR="000F1DB2" w:rsidRPr="001763E8" w14:paraId="641FD515" w14:textId="77777777" w:rsidTr="00B92CB6">
        <w:trPr>
          <w:trHeight w:val="300"/>
        </w:trPr>
        <w:tc>
          <w:tcPr>
            <w:tcW w:w="5033" w:type="dxa"/>
            <w:vAlign w:val="center"/>
            <w:hideMark/>
          </w:tcPr>
          <w:p w14:paraId="05FE61D2" w14:textId="04A1B9FD" w:rsidR="000F1DB2" w:rsidRPr="001763E8" w:rsidRDefault="00580450" w:rsidP="001763E8">
            <w:pPr>
              <w:pStyle w:val="a7"/>
              <w:rPr>
                <w:rFonts w:ascii="Times New Roman" w:hAnsi="Times New Roman"/>
                <w:sz w:val="20"/>
                <w:szCs w:val="20"/>
              </w:rPr>
            </w:pPr>
            <w:r w:rsidRPr="001763E8">
              <w:rPr>
                <w:rFonts w:ascii="Times New Roman" w:hAnsi="Times New Roman"/>
                <w:sz w:val="20"/>
                <w:szCs w:val="20"/>
              </w:rPr>
              <w:t>Таблица 19</w:t>
            </w:r>
          </w:p>
        </w:tc>
        <w:tc>
          <w:tcPr>
            <w:tcW w:w="964" w:type="dxa"/>
            <w:noWrap/>
            <w:vAlign w:val="bottom"/>
            <w:hideMark/>
          </w:tcPr>
          <w:p w14:paraId="0AFB742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A3E53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99D622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5CB065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8BE72A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D42062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8F1EB1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3D3C52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3FBB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E1704CC" w14:textId="77777777" w:rsidR="000F1DB2" w:rsidRPr="001763E8" w:rsidRDefault="000F1DB2" w:rsidP="001763E8">
            <w:pPr>
              <w:pStyle w:val="a7"/>
              <w:jc w:val="center"/>
              <w:rPr>
                <w:rFonts w:ascii="Times New Roman" w:hAnsi="Times New Roman"/>
                <w:sz w:val="20"/>
                <w:szCs w:val="20"/>
              </w:rPr>
            </w:pPr>
          </w:p>
        </w:tc>
      </w:tr>
      <w:tr w:rsidR="000F1DB2" w:rsidRPr="001763E8" w14:paraId="1A20BBAB" w14:textId="77777777" w:rsidTr="00B92CB6">
        <w:trPr>
          <w:trHeight w:val="300"/>
        </w:trPr>
        <w:tc>
          <w:tcPr>
            <w:tcW w:w="5033" w:type="dxa"/>
            <w:vAlign w:val="center"/>
            <w:hideMark/>
          </w:tcPr>
          <w:p w14:paraId="343E71B4" w14:textId="34F958F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Индекс промышленного производства</w:t>
            </w:r>
            <w:r w:rsidR="00580450" w:rsidRPr="001763E8">
              <w:rPr>
                <w:rFonts w:ascii="Times New Roman" w:hAnsi="Times New Roman"/>
                <w:sz w:val="20"/>
                <w:szCs w:val="20"/>
              </w:rPr>
              <w:t>, %</w:t>
            </w:r>
          </w:p>
        </w:tc>
        <w:tc>
          <w:tcPr>
            <w:tcW w:w="964" w:type="dxa"/>
            <w:vAlign w:val="center"/>
            <w:hideMark/>
          </w:tcPr>
          <w:p w14:paraId="5A9CCF85" w14:textId="259BE7E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126</w:t>
            </w:r>
          </w:p>
        </w:tc>
        <w:tc>
          <w:tcPr>
            <w:tcW w:w="964" w:type="dxa"/>
            <w:vAlign w:val="center"/>
            <w:hideMark/>
          </w:tcPr>
          <w:p w14:paraId="4CD205F2" w14:textId="440BD96F"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112</w:t>
            </w:r>
          </w:p>
        </w:tc>
        <w:tc>
          <w:tcPr>
            <w:tcW w:w="964" w:type="dxa"/>
            <w:vAlign w:val="center"/>
            <w:hideMark/>
          </w:tcPr>
          <w:p w14:paraId="303AEC95" w14:textId="7A9FF7C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5F92D789" w14:textId="160DB060"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1F638095" w14:textId="7DA4728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748977D" w14:textId="38C2CEF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6E87B90" w14:textId="4629DEB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5FD92564" w14:textId="1035091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287C649E" w14:textId="3B07BA3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72CBB78" w14:textId="13D04D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r>
      <w:tr w:rsidR="000F1DB2" w:rsidRPr="001763E8" w14:paraId="6F4FC765" w14:textId="77777777" w:rsidTr="00B92CB6">
        <w:trPr>
          <w:trHeight w:val="765"/>
        </w:trPr>
        <w:tc>
          <w:tcPr>
            <w:tcW w:w="5033" w:type="dxa"/>
            <w:vAlign w:val="center"/>
            <w:hideMark/>
          </w:tcPr>
          <w:p w14:paraId="74CC572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отгруженных товаров собственного производства, выполненных работ и услуг собственными силами, млрд. руб.</w:t>
            </w:r>
          </w:p>
        </w:tc>
        <w:tc>
          <w:tcPr>
            <w:tcW w:w="964" w:type="dxa"/>
            <w:vAlign w:val="center"/>
            <w:hideMark/>
          </w:tcPr>
          <w:p w14:paraId="5E3755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803,6</w:t>
            </w:r>
          </w:p>
        </w:tc>
        <w:tc>
          <w:tcPr>
            <w:tcW w:w="964" w:type="dxa"/>
            <w:vAlign w:val="center"/>
            <w:hideMark/>
          </w:tcPr>
          <w:p w14:paraId="0BE4220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916,7</w:t>
            </w:r>
          </w:p>
        </w:tc>
        <w:tc>
          <w:tcPr>
            <w:tcW w:w="964" w:type="dxa"/>
            <w:vAlign w:val="center"/>
            <w:hideMark/>
          </w:tcPr>
          <w:p w14:paraId="49FAE8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930,6</w:t>
            </w:r>
          </w:p>
        </w:tc>
        <w:tc>
          <w:tcPr>
            <w:tcW w:w="964" w:type="dxa"/>
            <w:vAlign w:val="center"/>
            <w:hideMark/>
          </w:tcPr>
          <w:p w14:paraId="39A8BFB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1023,6</w:t>
            </w:r>
          </w:p>
        </w:tc>
        <w:tc>
          <w:tcPr>
            <w:tcW w:w="964" w:type="dxa"/>
            <w:vAlign w:val="center"/>
            <w:hideMark/>
          </w:tcPr>
          <w:p w14:paraId="19CF95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1074,8</w:t>
            </w:r>
          </w:p>
        </w:tc>
        <w:tc>
          <w:tcPr>
            <w:tcW w:w="964" w:type="dxa"/>
            <w:vAlign w:val="center"/>
            <w:hideMark/>
          </w:tcPr>
          <w:p w14:paraId="4B94838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1128,5</w:t>
            </w:r>
          </w:p>
        </w:tc>
        <w:tc>
          <w:tcPr>
            <w:tcW w:w="964" w:type="dxa"/>
            <w:vAlign w:val="center"/>
            <w:hideMark/>
          </w:tcPr>
          <w:p w14:paraId="1B85EF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1151,1</w:t>
            </w:r>
          </w:p>
        </w:tc>
        <w:tc>
          <w:tcPr>
            <w:tcW w:w="964" w:type="dxa"/>
            <w:vAlign w:val="center"/>
            <w:hideMark/>
          </w:tcPr>
          <w:p w14:paraId="7C50B34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1174,1</w:t>
            </w:r>
          </w:p>
        </w:tc>
        <w:tc>
          <w:tcPr>
            <w:tcW w:w="964" w:type="dxa"/>
            <w:vAlign w:val="center"/>
            <w:hideMark/>
          </w:tcPr>
          <w:p w14:paraId="3EF98B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1 322</w:t>
            </w:r>
          </w:p>
        </w:tc>
        <w:tc>
          <w:tcPr>
            <w:tcW w:w="964" w:type="dxa"/>
            <w:vAlign w:val="center"/>
            <w:hideMark/>
          </w:tcPr>
          <w:p w14:paraId="066F1A4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1 745</w:t>
            </w:r>
          </w:p>
        </w:tc>
      </w:tr>
      <w:tr w:rsidR="000F1DB2" w:rsidRPr="001763E8" w14:paraId="6D71A0FD" w14:textId="77777777" w:rsidTr="00B92CB6">
        <w:trPr>
          <w:trHeight w:val="300"/>
        </w:trPr>
        <w:tc>
          <w:tcPr>
            <w:tcW w:w="5033" w:type="dxa"/>
            <w:vAlign w:val="center"/>
            <w:hideMark/>
          </w:tcPr>
          <w:p w14:paraId="62A150F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Обрабатывающие производства, млн. руб. </w:t>
            </w:r>
          </w:p>
        </w:tc>
        <w:tc>
          <w:tcPr>
            <w:tcW w:w="964" w:type="dxa"/>
            <w:vAlign w:val="center"/>
            <w:hideMark/>
          </w:tcPr>
          <w:p w14:paraId="61AC2DD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4 329</w:t>
            </w:r>
          </w:p>
        </w:tc>
        <w:tc>
          <w:tcPr>
            <w:tcW w:w="964" w:type="dxa"/>
            <w:vAlign w:val="center"/>
            <w:hideMark/>
          </w:tcPr>
          <w:p w14:paraId="25681CC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3 924</w:t>
            </w:r>
          </w:p>
        </w:tc>
        <w:tc>
          <w:tcPr>
            <w:tcW w:w="964" w:type="dxa"/>
            <w:vAlign w:val="center"/>
            <w:hideMark/>
          </w:tcPr>
          <w:p w14:paraId="2623C4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3 983</w:t>
            </w:r>
          </w:p>
        </w:tc>
        <w:tc>
          <w:tcPr>
            <w:tcW w:w="964" w:type="dxa"/>
            <w:vAlign w:val="center"/>
            <w:hideMark/>
          </w:tcPr>
          <w:p w14:paraId="453DBD6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4 382</w:t>
            </w:r>
          </w:p>
        </w:tc>
        <w:tc>
          <w:tcPr>
            <w:tcW w:w="964" w:type="dxa"/>
            <w:vAlign w:val="center"/>
            <w:hideMark/>
          </w:tcPr>
          <w:p w14:paraId="6C98D3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4 601</w:t>
            </w:r>
          </w:p>
        </w:tc>
        <w:tc>
          <w:tcPr>
            <w:tcW w:w="964" w:type="dxa"/>
            <w:vAlign w:val="center"/>
            <w:hideMark/>
          </w:tcPr>
          <w:p w14:paraId="3DF65A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4 831</w:t>
            </w:r>
          </w:p>
        </w:tc>
        <w:tc>
          <w:tcPr>
            <w:tcW w:w="964" w:type="dxa"/>
            <w:vAlign w:val="center"/>
            <w:hideMark/>
          </w:tcPr>
          <w:p w14:paraId="2F09E00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4 927</w:t>
            </w:r>
          </w:p>
        </w:tc>
        <w:tc>
          <w:tcPr>
            <w:tcW w:w="964" w:type="dxa"/>
            <w:vAlign w:val="center"/>
            <w:hideMark/>
          </w:tcPr>
          <w:p w14:paraId="28E448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5 026</w:t>
            </w:r>
          </w:p>
        </w:tc>
        <w:tc>
          <w:tcPr>
            <w:tcW w:w="964" w:type="dxa"/>
            <w:vAlign w:val="center"/>
            <w:hideMark/>
          </w:tcPr>
          <w:p w14:paraId="58BA8B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5 660</w:t>
            </w:r>
          </w:p>
        </w:tc>
        <w:tc>
          <w:tcPr>
            <w:tcW w:w="964" w:type="dxa"/>
            <w:vAlign w:val="center"/>
            <w:hideMark/>
          </w:tcPr>
          <w:p w14:paraId="079154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7 468</w:t>
            </w:r>
          </w:p>
        </w:tc>
      </w:tr>
      <w:tr w:rsidR="000F1DB2" w:rsidRPr="001763E8" w14:paraId="0ECA882E" w14:textId="77777777" w:rsidTr="00B92CB6">
        <w:trPr>
          <w:trHeight w:val="300"/>
        </w:trPr>
        <w:tc>
          <w:tcPr>
            <w:tcW w:w="5033" w:type="dxa"/>
            <w:vAlign w:val="center"/>
            <w:hideMark/>
          </w:tcPr>
          <w:p w14:paraId="3B39E9AB" w14:textId="27A61AE1" w:rsidR="000F1DB2" w:rsidRPr="001763E8" w:rsidRDefault="00580450" w:rsidP="001763E8">
            <w:pPr>
              <w:pStyle w:val="a7"/>
              <w:rPr>
                <w:rFonts w:ascii="Times New Roman" w:hAnsi="Times New Roman"/>
                <w:sz w:val="20"/>
                <w:szCs w:val="20"/>
              </w:rPr>
            </w:pPr>
            <w:r w:rsidRPr="001763E8">
              <w:rPr>
                <w:rFonts w:ascii="Times New Roman" w:hAnsi="Times New Roman"/>
                <w:sz w:val="20"/>
                <w:szCs w:val="20"/>
              </w:rPr>
              <w:t>Таблица 20</w:t>
            </w:r>
          </w:p>
        </w:tc>
        <w:tc>
          <w:tcPr>
            <w:tcW w:w="964" w:type="dxa"/>
            <w:noWrap/>
            <w:vAlign w:val="bottom"/>
            <w:hideMark/>
          </w:tcPr>
          <w:p w14:paraId="37C6245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76D8BB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096422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F74950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685221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C7A180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2F7F96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E27440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6A6E9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5210505" w14:textId="77777777" w:rsidR="000F1DB2" w:rsidRPr="001763E8" w:rsidRDefault="000F1DB2" w:rsidP="001763E8">
            <w:pPr>
              <w:pStyle w:val="a7"/>
              <w:jc w:val="center"/>
              <w:rPr>
                <w:rFonts w:ascii="Times New Roman" w:hAnsi="Times New Roman"/>
                <w:sz w:val="20"/>
                <w:szCs w:val="20"/>
              </w:rPr>
            </w:pPr>
          </w:p>
        </w:tc>
      </w:tr>
      <w:tr w:rsidR="000F1DB2" w:rsidRPr="001763E8" w14:paraId="6954CE27" w14:textId="77777777" w:rsidTr="00B92CB6">
        <w:trPr>
          <w:trHeight w:val="300"/>
        </w:trPr>
        <w:tc>
          <w:tcPr>
            <w:tcW w:w="5033" w:type="dxa"/>
            <w:vAlign w:val="center"/>
            <w:hideMark/>
          </w:tcPr>
          <w:p w14:paraId="0AD70DD4"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Продукция сельского хозяйства, млн руб.</w:t>
            </w:r>
          </w:p>
        </w:tc>
        <w:tc>
          <w:tcPr>
            <w:tcW w:w="964" w:type="dxa"/>
            <w:vAlign w:val="center"/>
            <w:hideMark/>
          </w:tcPr>
          <w:p w14:paraId="773A2B9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2 321</w:t>
            </w:r>
          </w:p>
        </w:tc>
        <w:tc>
          <w:tcPr>
            <w:tcW w:w="964" w:type="dxa"/>
            <w:vAlign w:val="center"/>
            <w:hideMark/>
          </w:tcPr>
          <w:p w14:paraId="0DA66AA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2 618</w:t>
            </w:r>
          </w:p>
        </w:tc>
        <w:tc>
          <w:tcPr>
            <w:tcW w:w="964" w:type="dxa"/>
            <w:vAlign w:val="center"/>
            <w:hideMark/>
          </w:tcPr>
          <w:p w14:paraId="4456C1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2 868</w:t>
            </w:r>
          </w:p>
        </w:tc>
        <w:tc>
          <w:tcPr>
            <w:tcW w:w="964" w:type="dxa"/>
            <w:vAlign w:val="center"/>
            <w:hideMark/>
          </w:tcPr>
          <w:p w14:paraId="4F4AC2E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3 009</w:t>
            </w:r>
          </w:p>
        </w:tc>
        <w:tc>
          <w:tcPr>
            <w:tcW w:w="964" w:type="dxa"/>
            <w:vAlign w:val="center"/>
            <w:hideMark/>
          </w:tcPr>
          <w:p w14:paraId="02245C4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3 142</w:t>
            </w:r>
          </w:p>
        </w:tc>
        <w:tc>
          <w:tcPr>
            <w:tcW w:w="964" w:type="dxa"/>
            <w:vAlign w:val="center"/>
            <w:hideMark/>
          </w:tcPr>
          <w:p w14:paraId="47F5F93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3 205</w:t>
            </w:r>
          </w:p>
        </w:tc>
        <w:tc>
          <w:tcPr>
            <w:tcW w:w="964" w:type="dxa"/>
            <w:vAlign w:val="center"/>
            <w:hideMark/>
          </w:tcPr>
          <w:p w14:paraId="4267C8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3 269</w:t>
            </w:r>
          </w:p>
        </w:tc>
        <w:tc>
          <w:tcPr>
            <w:tcW w:w="964" w:type="dxa"/>
            <w:vAlign w:val="center"/>
            <w:hideMark/>
          </w:tcPr>
          <w:p w14:paraId="228C1B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3 335</w:t>
            </w:r>
          </w:p>
        </w:tc>
        <w:tc>
          <w:tcPr>
            <w:tcW w:w="964" w:type="dxa"/>
            <w:vAlign w:val="center"/>
            <w:hideMark/>
          </w:tcPr>
          <w:p w14:paraId="7410831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3 401</w:t>
            </w:r>
          </w:p>
        </w:tc>
        <w:tc>
          <w:tcPr>
            <w:tcW w:w="964" w:type="dxa"/>
            <w:vAlign w:val="center"/>
            <w:hideMark/>
          </w:tcPr>
          <w:p w14:paraId="3881DF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3 469</w:t>
            </w:r>
          </w:p>
        </w:tc>
      </w:tr>
      <w:tr w:rsidR="000F1DB2" w:rsidRPr="001763E8" w14:paraId="51883B41" w14:textId="77777777" w:rsidTr="00B92CB6">
        <w:trPr>
          <w:trHeight w:val="510"/>
        </w:trPr>
        <w:tc>
          <w:tcPr>
            <w:tcW w:w="5033" w:type="dxa"/>
            <w:vAlign w:val="center"/>
            <w:hideMark/>
          </w:tcPr>
          <w:p w14:paraId="75758F1F" w14:textId="58BA8A4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Индекс производства продукции сельского хозяйства</w:t>
            </w:r>
            <w:r w:rsidR="00580450" w:rsidRPr="001763E8">
              <w:rPr>
                <w:rFonts w:ascii="Times New Roman" w:hAnsi="Times New Roman"/>
                <w:sz w:val="20"/>
                <w:szCs w:val="20"/>
              </w:rPr>
              <w:t>, %</w:t>
            </w:r>
          </w:p>
        </w:tc>
        <w:tc>
          <w:tcPr>
            <w:tcW w:w="964" w:type="dxa"/>
            <w:vAlign w:val="center"/>
            <w:hideMark/>
          </w:tcPr>
          <w:p w14:paraId="3A009A1D" w14:textId="38B5A6F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108</w:t>
            </w:r>
          </w:p>
        </w:tc>
        <w:tc>
          <w:tcPr>
            <w:tcW w:w="964" w:type="dxa"/>
            <w:vAlign w:val="center"/>
            <w:hideMark/>
          </w:tcPr>
          <w:p w14:paraId="44251C22" w14:textId="6A42148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113</w:t>
            </w:r>
          </w:p>
        </w:tc>
        <w:tc>
          <w:tcPr>
            <w:tcW w:w="964" w:type="dxa"/>
            <w:vAlign w:val="center"/>
            <w:hideMark/>
          </w:tcPr>
          <w:p w14:paraId="5EB516C5" w14:textId="11DDA6C6"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110</w:t>
            </w:r>
          </w:p>
        </w:tc>
        <w:tc>
          <w:tcPr>
            <w:tcW w:w="964" w:type="dxa"/>
            <w:vAlign w:val="center"/>
            <w:hideMark/>
          </w:tcPr>
          <w:p w14:paraId="64377C46" w14:textId="384451C0"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105</w:t>
            </w:r>
          </w:p>
        </w:tc>
        <w:tc>
          <w:tcPr>
            <w:tcW w:w="964" w:type="dxa"/>
            <w:vAlign w:val="center"/>
            <w:hideMark/>
          </w:tcPr>
          <w:p w14:paraId="3FA77B2C" w14:textId="5AA3B9C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104</w:t>
            </w:r>
          </w:p>
        </w:tc>
        <w:tc>
          <w:tcPr>
            <w:tcW w:w="964" w:type="dxa"/>
            <w:vAlign w:val="center"/>
            <w:hideMark/>
          </w:tcPr>
          <w:p w14:paraId="172D167C" w14:textId="3648053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37C4622C" w14:textId="33B5CA06"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03F704A2" w14:textId="43A1B91E"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36797BBE" w14:textId="385705E6"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6D8CE709" w14:textId="677FF406"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r>
      <w:tr w:rsidR="000F1DB2" w:rsidRPr="001763E8" w14:paraId="48388983" w14:textId="77777777" w:rsidTr="00B92CB6">
        <w:trPr>
          <w:trHeight w:val="510"/>
        </w:trPr>
        <w:tc>
          <w:tcPr>
            <w:tcW w:w="5033" w:type="dxa"/>
            <w:vAlign w:val="center"/>
            <w:hideMark/>
          </w:tcPr>
          <w:p w14:paraId="72561789"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Производство овощей и картофеля в хозяйствах всех категорий</w:t>
            </w:r>
          </w:p>
        </w:tc>
        <w:tc>
          <w:tcPr>
            <w:tcW w:w="964" w:type="dxa"/>
            <w:vAlign w:val="center"/>
            <w:hideMark/>
          </w:tcPr>
          <w:p w14:paraId="6BD1C4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8 793</w:t>
            </w:r>
          </w:p>
        </w:tc>
        <w:tc>
          <w:tcPr>
            <w:tcW w:w="964" w:type="dxa"/>
            <w:vAlign w:val="center"/>
            <w:hideMark/>
          </w:tcPr>
          <w:p w14:paraId="6965912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8 370</w:t>
            </w:r>
          </w:p>
        </w:tc>
        <w:tc>
          <w:tcPr>
            <w:tcW w:w="964" w:type="dxa"/>
            <w:vAlign w:val="center"/>
            <w:hideMark/>
          </w:tcPr>
          <w:p w14:paraId="787F29E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8 789</w:t>
            </w:r>
          </w:p>
        </w:tc>
        <w:tc>
          <w:tcPr>
            <w:tcW w:w="964" w:type="dxa"/>
            <w:vAlign w:val="center"/>
            <w:hideMark/>
          </w:tcPr>
          <w:p w14:paraId="4177C3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9 289</w:t>
            </w:r>
          </w:p>
        </w:tc>
        <w:tc>
          <w:tcPr>
            <w:tcW w:w="964" w:type="dxa"/>
            <w:vAlign w:val="center"/>
            <w:hideMark/>
          </w:tcPr>
          <w:p w14:paraId="2A87BF8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9 753</w:t>
            </w:r>
          </w:p>
        </w:tc>
        <w:tc>
          <w:tcPr>
            <w:tcW w:w="964" w:type="dxa"/>
            <w:vAlign w:val="center"/>
            <w:hideMark/>
          </w:tcPr>
          <w:p w14:paraId="34CACB7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9 850</w:t>
            </w:r>
          </w:p>
        </w:tc>
        <w:tc>
          <w:tcPr>
            <w:tcW w:w="964" w:type="dxa"/>
            <w:vAlign w:val="center"/>
            <w:hideMark/>
          </w:tcPr>
          <w:p w14:paraId="62ECB45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9 949</w:t>
            </w:r>
          </w:p>
        </w:tc>
        <w:tc>
          <w:tcPr>
            <w:tcW w:w="964" w:type="dxa"/>
            <w:vAlign w:val="center"/>
            <w:hideMark/>
          </w:tcPr>
          <w:p w14:paraId="2DCFC0E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10 048</w:t>
            </w:r>
          </w:p>
        </w:tc>
        <w:tc>
          <w:tcPr>
            <w:tcW w:w="964" w:type="dxa"/>
            <w:vAlign w:val="center"/>
            <w:hideMark/>
          </w:tcPr>
          <w:p w14:paraId="1628407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10 667</w:t>
            </w:r>
          </w:p>
        </w:tc>
        <w:tc>
          <w:tcPr>
            <w:tcW w:w="964" w:type="dxa"/>
            <w:vAlign w:val="center"/>
            <w:hideMark/>
          </w:tcPr>
          <w:p w14:paraId="213D502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12 261</w:t>
            </w:r>
          </w:p>
        </w:tc>
      </w:tr>
      <w:tr w:rsidR="000F1DB2" w:rsidRPr="001763E8" w14:paraId="6E2ED63D" w14:textId="77777777" w:rsidTr="00B92CB6">
        <w:trPr>
          <w:trHeight w:val="510"/>
        </w:trPr>
        <w:tc>
          <w:tcPr>
            <w:tcW w:w="5033" w:type="dxa"/>
            <w:vAlign w:val="center"/>
            <w:hideMark/>
          </w:tcPr>
          <w:p w14:paraId="3C0039E9"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Производство скота и птицы на убой в хозяйствах всех категорий</w:t>
            </w:r>
          </w:p>
        </w:tc>
        <w:tc>
          <w:tcPr>
            <w:tcW w:w="964" w:type="dxa"/>
            <w:vAlign w:val="center"/>
            <w:hideMark/>
          </w:tcPr>
          <w:p w14:paraId="6FBA78E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1 072</w:t>
            </w:r>
          </w:p>
        </w:tc>
        <w:tc>
          <w:tcPr>
            <w:tcW w:w="964" w:type="dxa"/>
            <w:vAlign w:val="center"/>
            <w:hideMark/>
          </w:tcPr>
          <w:p w14:paraId="5FBC5CC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1 536</w:t>
            </w:r>
          </w:p>
        </w:tc>
        <w:tc>
          <w:tcPr>
            <w:tcW w:w="964" w:type="dxa"/>
            <w:vAlign w:val="center"/>
            <w:hideMark/>
          </w:tcPr>
          <w:p w14:paraId="583F2C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1 564</w:t>
            </w:r>
          </w:p>
        </w:tc>
        <w:tc>
          <w:tcPr>
            <w:tcW w:w="964" w:type="dxa"/>
            <w:vAlign w:val="center"/>
            <w:hideMark/>
          </w:tcPr>
          <w:p w14:paraId="0A91B9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1 597</w:t>
            </w:r>
          </w:p>
        </w:tc>
        <w:tc>
          <w:tcPr>
            <w:tcW w:w="964" w:type="dxa"/>
            <w:vAlign w:val="center"/>
            <w:hideMark/>
          </w:tcPr>
          <w:p w14:paraId="137879C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1 631</w:t>
            </w:r>
          </w:p>
        </w:tc>
        <w:tc>
          <w:tcPr>
            <w:tcW w:w="964" w:type="dxa"/>
            <w:vAlign w:val="center"/>
            <w:hideMark/>
          </w:tcPr>
          <w:p w14:paraId="0FE405F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1 665</w:t>
            </w:r>
          </w:p>
        </w:tc>
        <w:tc>
          <w:tcPr>
            <w:tcW w:w="964" w:type="dxa"/>
            <w:vAlign w:val="center"/>
            <w:hideMark/>
          </w:tcPr>
          <w:p w14:paraId="39C552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1 701</w:t>
            </w:r>
          </w:p>
        </w:tc>
        <w:tc>
          <w:tcPr>
            <w:tcW w:w="964" w:type="dxa"/>
            <w:vAlign w:val="center"/>
            <w:hideMark/>
          </w:tcPr>
          <w:p w14:paraId="6208870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1 737</w:t>
            </w:r>
          </w:p>
        </w:tc>
        <w:tc>
          <w:tcPr>
            <w:tcW w:w="964" w:type="dxa"/>
            <w:vAlign w:val="center"/>
            <w:hideMark/>
          </w:tcPr>
          <w:p w14:paraId="7C301D5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1 973</w:t>
            </w:r>
          </w:p>
        </w:tc>
        <w:tc>
          <w:tcPr>
            <w:tcW w:w="964" w:type="dxa"/>
            <w:vAlign w:val="center"/>
            <w:hideMark/>
          </w:tcPr>
          <w:p w14:paraId="5CE23C4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2 656</w:t>
            </w:r>
          </w:p>
        </w:tc>
      </w:tr>
      <w:tr w:rsidR="000F1DB2" w:rsidRPr="001763E8" w14:paraId="72D5981A" w14:textId="77777777" w:rsidTr="00B92CB6">
        <w:trPr>
          <w:trHeight w:val="510"/>
        </w:trPr>
        <w:tc>
          <w:tcPr>
            <w:tcW w:w="5033" w:type="dxa"/>
            <w:vAlign w:val="center"/>
            <w:hideMark/>
          </w:tcPr>
          <w:p w14:paraId="15DDE4B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Производство молока в хозяйствах всех категорий</w:t>
            </w:r>
          </w:p>
        </w:tc>
        <w:tc>
          <w:tcPr>
            <w:tcW w:w="964" w:type="dxa"/>
            <w:vAlign w:val="center"/>
            <w:hideMark/>
          </w:tcPr>
          <w:p w14:paraId="7C9AF79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6 324</w:t>
            </w:r>
          </w:p>
        </w:tc>
        <w:tc>
          <w:tcPr>
            <w:tcW w:w="964" w:type="dxa"/>
            <w:vAlign w:val="center"/>
            <w:hideMark/>
          </w:tcPr>
          <w:p w14:paraId="601983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5 534</w:t>
            </w:r>
          </w:p>
        </w:tc>
        <w:tc>
          <w:tcPr>
            <w:tcW w:w="964" w:type="dxa"/>
            <w:vAlign w:val="center"/>
            <w:hideMark/>
          </w:tcPr>
          <w:p w14:paraId="4DCCD9A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5 811</w:t>
            </w:r>
          </w:p>
        </w:tc>
        <w:tc>
          <w:tcPr>
            <w:tcW w:w="964" w:type="dxa"/>
            <w:vAlign w:val="center"/>
            <w:hideMark/>
          </w:tcPr>
          <w:p w14:paraId="46C5FC3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6 101</w:t>
            </w:r>
          </w:p>
        </w:tc>
        <w:tc>
          <w:tcPr>
            <w:tcW w:w="964" w:type="dxa"/>
            <w:vAlign w:val="center"/>
            <w:hideMark/>
          </w:tcPr>
          <w:p w14:paraId="34696D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6 406</w:t>
            </w:r>
          </w:p>
        </w:tc>
        <w:tc>
          <w:tcPr>
            <w:tcW w:w="964" w:type="dxa"/>
            <w:vAlign w:val="center"/>
            <w:hideMark/>
          </w:tcPr>
          <w:p w14:paraId="4BA31E5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6 542</w:t>
            </w:r>
          </w:p>
        </w:tc>
        <w:tc>
          <w:tcPr>
            <w:tcW w:w="964" w:type="dxa"/>
            <w:vAlign w:val="center"/>
            <w:hideMark/>
          </w:tcPr>
          <w:p w14:paraId="4BCF91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6 682</w:t>
            </w:r>
          </w:p>
        </w:tc>
        <w:tc>
          <w:tcPr>
            <w:tcW w:w="964" w:type="dxa"/>
            <w:vAlign w:val="center"/>
            <w:hideMark/>
          </w:tcPr>
          <w:p w14:paraId="75154C4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6 825</w:t>
            </w:r>
          </w:p>
        </w:tc>
        <w:tc>
          <w:tcPr>
            <w:tcW w:w="964" w:type="dxa"/>
            <w:vAlign w:val="center"/>
            <w:hideMark/>
          </w:tcPr>
          <w:p w14:paraId="4D1D22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7 752</w:t>
            </w:r>
          </w:p>
        </w:tc>
        <w:tc>
          <w:tcPr>
            <w:tcW w:w="964" w:type="dxa"/>
            <w:vAlign w:val="center"/>
            <w:hideMark/>
          </w:tcPr>
          <w:p w14:paraId="71CA240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10 434</w:t>
            </w:r>
          </w:p>
        </w:tc>
      </w:tr>
      <w:tr w:rsidR="000F1DB2" w:rsidRPr="001763E8" w14:paraId="056B891A" w14:textId="77777777" w:rsidTr="00B92CB6">
        <w:trPr>
          <w:trHeight w:val="510"/>
        </w:trPr>
        <w:tc>
          <w:tcPr>
            <w:tcW w:w="5033" w:type="dxa"/>
            <w:vAlign w:val="center"/>
            <w:hideMark/>
          </w:tcPr>
          <w:p w14:paraId="0739230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Производство пищевой рыбной продукции собственного производства</w:t>
            </w:r>
          </w:p>
        </w:tc>
        <w:tc>
          <w:tcPr>
            <w:tcW w:w="964" w:type="dxa"/>
            <w:vAlign w:val="center"/>
            <w:hideMark/>
          </w:tcPr>
          <w:p w14:paraId="360231B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0D3B0A3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2D03785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w:t>
            </w:r>
          </w:p>
        </w:tc>
        <w:tc>
          <w:tcPr>
            <w:tcW w:w="964" w:type="dxa"/>
            <w:vAlign w:val="center"/>
            <w:hideMark/>
          </w:tcPr>
          <w:p w14:paraId="792C2F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211</w:t>
            </w:r>
          </w:p>
        </w:tc>
        <w:tc>
          <w:tcPr>
            <w:tcW w:w="964" w:type="dxa"/>
            <w:vAlign w:val="center"/>
            <w:hideMark/>
          </w:tcPr>
          <w:p w14:paraId="2F39F85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379</w:t>
            </w:r>
          </w:p>
        </w:tc>
        <w:tc>
          <w:tcPr>
            <w:tcW w:w="964" w:type="dxa"/>
            <w:vAlign w:val="center"/>
            <w:hideMark/>
          </w:tcPr>
          <w:p w14:paraId="5DF81B8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607</w:t>
            </w:r>
          </w:p>
        </w:tc>
        <w:tc>
          <w:tcPr>
            <w:tcW w:w="964" w:type="dxa"/>
            <w:vAlign w:val="center"/>
            <w:hideMark/>
          </w:tcPr>
          <w:p w14:paraId="124618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637</w:t>
            </w:r>
          </w:p>
        </w:tc>
        <w:tc>
          <w:tcPr>
            <w:tcW w:w="964" w:type="dxa"/>
            <w:vAlign w:val="center"/>
            <w:hideMark/>
          </w:tcPr>
          <w:p w14:paraId="2627321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669</w:t>
            </w:r>
          </w:p>
        </w:tc>
        <w:tc>
          <w:tcPr>
            <w:tcW w:w="964" w:type="dxa"/>
            <w:vAlign w:val="center"/>
            <w:hideMark/>
          </w:tcPr>
          <w:p w14:paraId="48B916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703</w:t>
            </w:r>
          </w:p>
        </w:tc>
        <w:tc>
          <w:tcPr>
            <w:tcW w:w="964" w:type="dxa"/>
            <w:vAlign w:val="center"/>
            <w:hideMark/>
          </w:tcPr>
          <w:p w14:paraId="7FB2B23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738</w:t>
            </w:r>
          </w:p>
        </w:tc>
      </w:tr>
      <w:tr w:rsidR="000F1DB2" w:rsidRPr="001763E8" w14:paraId="4A052D7E" w14:textId="77777777" w:rsidTr="00B92CB6">
        <w:trPr>
          <w:trHeight w:val="510"/>
        </w:trPr>
        <w:tc>
          <w:tcPr>
            <w:tcW w:w="5033" w:type="dxa"/>
            <w:vAlign w:val="center"/>
            <w:hideMark/>
          </w:tcPr>
          <w:p w14:paraId="09776904" w14:textId="52BBA149"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самообеспеченности продовольственной продукцией</w:t>
            </w:r>
            <w:r w:rsidR="00580450" w:rsidRPr="001763E8">
              <w:rPr>
                <w:rFonts w:ascii="Times New Roman" w:hAnsi="Times New Roman"/>
                <w:sz w:val="20"/>
                <w:szCs w:val="20"/>
              </w:rPr>
              <w:t>, %</w:t>
            </w:r>
          </w:p>
        </w:tc>
        <w:tc>
          <w:tcPr>
            <w:tcW w:w="964" w:type="dxa"/>
            <w:vAlign w:val="center"/>
            <w:hideMark/>
          </w:tcPr>
          <w:p w14:paraId="45046544" w14:textId="20CDBEE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98</w:t>
            </w:r>
          </w:p>
        </w:tc>
        <w:tc>
          <w:tcPr>
            <w:tcW w:w="964" w:type="dxa"/>
            <w:vAlign w:val="center"/>
            <w:hideMark/>
          </w:tcPr>
          <w:p w14:paraId="54ADBEFD" w14:textId="6663816E"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98</w:t>
            </w:r>
          </w:p>
        </w:tc>
        <w:tc>
          <w:tcPr>
            <w:tcW w:w="964" w:type="dxa"/>
            <w:vAlign w:val="center"/>
            <w:hideMark/>
          </w:tcPr>
          <w:p w14:paraId="2884CF38" w14:textId="7619E258"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98</w:t>
            </w:r>
          </w:p>
        </w:tc>
        <w:tc>
          <w:tcPr>
            <w:tcW w:w="964" w:type="dxa"/>
            <w:vAlign w:val="center"/>
            <w:hideMark/>
          </w:tcPr>
          <w:p w14:paraId="0A0E72FC" w14:textId="21D4AFB1"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75DE6A4" w14:textId="25175686"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8660B28" w14:textId="79C3852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DC6AE63" w14:textId="09C230B8"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A1CCFEC" w14:textId="2D4D7C2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E618745" w14:textId="300CE576"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2E8F498B" w14:textId="7C28A966"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100</w:t>
            </w:r>
          </w:p>
        </w:tc>
      </w:tr>
      <w:tr w:rsidR="000F1DB2" w:rsidRPr="001763E8" w14:paraId="7B6AF42C" w14:textId="77777777" w:rsidTr="00B92CB6">
        <w:trPr>
          <w:trHeight w:val="300"/>
        </w:trPr>
        <w:tc>
          <w:tcPr>
            <w:tcW w:w="5033" w:type="dxa"/>
            <w:vAlign w:val="center"/>
            <w:hideMark/>
          </w:tcPr>
          <w:p w14:paraId="43AF0600" w14:textId="1BAEBC72" w:rsidR="000F1DB2" w:rsidRPr="001763E8" w:rsidRDefault="00580450" w:rsidP="001763E8">
            <w:pPr>
              <w:pStyle w:val="a7"/>
              <w:rPr>
                <w:rFonts w:ascii="Times New Roman" w:hAnsi="Times New Roman"/>
                <w:sz w:val="20"/>
                <w:szCs w:val="20"/>
              </w:rPr>
            </w:pPr>
            <w:r w:rsidRPr="001763E8">
              <w:rPr>
                <w:rFonts w:ascii="Times New Roman" w:hAnsi="Times New Roman"/>
                <w:sz w:val="20"/>
                <w:szCs w:val="20"/>
              </w:rPr>
              <w:t>Таблица 21</w:t>
            </w:r>
          </w:p>
        </w:tc>
        <w:tc>
          <w:tcPr>
            <w:tcW w:w="964" w:type="dxa"/>
            <w:noWrap/>
            <w:vAlign w:val="bottom"/>
            <w:hideMark/>
          </w:tcPr>
          <w:p w14:paraId="2C8615E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F03FC7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6F9332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12B40E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665F9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96E3D7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538994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75D289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BEADCA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C1EFA08" w14:textId="77777777" w:rsidR="000F1DB2" w:rsidRPr="001763E8" w:rsidRDefault="000F1DB2" w:rsidP="001763E8">
            <w:pPr>
              <w:pStyle w:val="a7"/>
              <w:jc w:val="center"/>
              <w:rPr>
                <w:rFonts w:ascii="Times New Roman" w:hAnsi="Times New Roman"/>
                <w:sz w:val="20"/>
                <w:szCs w:val="20"/>
              </w:rPr>
            </w:pPr>
          </w:p>
        </w:tc>
      </w:tr>
      <w:tr w:rsidR="000F1DB2" w:rsidRPr="001763E8" w14:paraId="79BB616D" w14:textId="77777777" w:rsidTr="00B92CB6">
        <w:trPr>
          <w:trHeight w:val="510"/>
        </w:trPr>
        <w:tc>
          <w:tcPr>
            <w:tcW w:w="5033" w:type="dxa"/>
            <w:vAlign w:val="center"/>
            <w:hideMark/>
          </w:tcPr>
          <w:p w14:paraId="5126322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lastRenderedPageBreak/>
              <w:t>Коренное население малочисленных народов Севера, чел.</w:t>
            </w:r>
          </w:p>
        </w:tc>
        <w:tc>
          <w:tcPr>
            <w:tcW w:w="964" w:type="dxa"/>
            <w:vAlign w:val="center"/>
            <w:hideMark/>
          </w:tcPr>
          <w:p w14:paraId="415EA0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2280</w:t>
            </w:r>
          </w:p>
        </w:tc>
        <w:tc>
          <w:tcPr>
            <w:tcW w:w="964" w:type="dxa"/>
            <w:vAlign w:val="center"/>
            <w:hideMark/>
          </w:tcPr>
          <w:p w14:paraId="6640B11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2166</w:t>
            </w:r>
          </w:p>
        </w:tc>
        <w:tc>
          <w:tcPr>
            <w:tcW w:w="964" w:type="dxa"/>
            <w:vAlign w:val="center"/>
            <w:hideMark/>
          </w:tcPr>
          <w:p w14:paraId="5AD657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2187</w:t>
            </w:r>
          </w:p>
        </w:tc>
        <w:tc>
          <w:tcPr>
            <w:tcW w:w="964" w:type="dxa"/>
            <w:vAlign w:val="center"/>
            <w:hideMark/>
          </w:tcPr>
          <w:p w14:paraId="6BDE56A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2208</w:t>
            </w:r>
          </w:p>
        </w:tc>
        <w:tc>
          <w:tcPr>
            <w:tcW w:w="964" w:type="dxa"/>
            <w:vAlign w:val="center"/>
            <w:hideMark/>
          </w:tcPr>
          <w:p w14:paraId="4BAEBF5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2230</w:t>
            </w:r>
          </w:p>
        </w:tc>
        <w:tc>
          <w:tcPr>
            <w:tcW w:w="964" w:type="dxa"/>
            <w:vAlign w:val="center"/>
            <w:hideMark/>
          </w:tcPr>
          <w:p w14:paraId="09EF973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2252</w:t>
            </w:r>
          </w:p>
        </w:tc>
        <w:tc>
          <w:tcPr>
            <w:tcW w:w="964" w:type="dxa"/>
            <w:vAlign w:val="center"/>
            <w:hideMark/>
          </w:tcPr>
          <w:p w14:paraId="478909A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2274</w:t>
            </w:r>
          </w:p>
        </w:tc>
        <w:tc>
          <w:tcPr>
            <w:tcW w:w="964" w:type="dxa"/>
            <w:vAlign w:val="center"/>
            <w:hideMark/>
          </w:tcPr>
          <w:p w14:paraId="6F44EC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2296</w:t>
            </w:r>
          </w:p>
        </w:tc>
        <w:tc>
          <w:tcPr>
            <w:tcW w:w="964" w:type="dxa"/>
            <w:vAlign w:val="center"/>
            <w:hideMark/>
          </w:tcPr>
          <w:p w14:paraId="423266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2318</w:t>
            </w:r>
          </w:p>
        </w:tc>
        <w:tc>
          <w:tcPr>
            <w:tcW w:w="964" w:type="dxa"/>
            <w:vAlign w:val="center"/>
            <w:hideMark/>
          </w:tcPr>
          <w:p w14:paraId="228F97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2341</w:t>
            </w:r>
          </w:p>
        </w:tc>
      </w:tr>
      <w:tr w:rsidR="000F1DB2" w:rsidRPr="001763E8" w14:paraId="4AED7E58" w14:textId="77777777" w:rsidTr="00B92CB6">
        <w:trPr>
          <w:trHeight w:val="489"/>
        </w:trPr>
        <w:tc>
          <w:tcPr>
            <w:tcW w:w="5033" w:type="dxa"/>
            <w:vAlign w:val="center"/>
            <w:hideMark/>
          </w:tcPr>
          <w:p w14:paraId="249583AB"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Национальные общины, предприятия, занимающиеся традиционными видами деятельности, ед.</w:t>
            </w:r>
          </w:p>
        </w:tc>
        <w:tc>
          <w:tcPr>
            <w:tcW w:w="964" w:type="dxa"/>
            <w:vAlign w:val="center"/>
            <w:hideMark/>
          </w:tcPr>
          <w:p w14:paraId="16E8EE5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43</w:t>
            </w:r>
          </w:p>
        </w:tc>
        <w:tc>
          <w:tcPr>
            <w:tcW w:w="964" w:type="dxa"/>
            <w:vAlign w:val="center"/>
            <w:hideMark/>
          </w:tcPr>
          <w:p w14:paraId="010C7AC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w:t>
            </w:r>
          </w:p>
        </w:tc>
        <w:tc>
          <w:tcPr>
            <w:tcW w:w="964" w:type="dxa"/>
            <w:vAlign w:val="center"/>
            <w:hideMark/>
          </w:tcPr>
          <w:p w14:paraId="56CF628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6D0402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DE980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11F45E5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66D3D1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c>
          <w:tcPr>
            <w:tcW w:w="964" w:type="dxa"/>
            <w:vAlign w:val="center"/>
            <w:hideMark/>
          </w:tcPr>
          <w:p w14:paraId="67292BE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w:t>
            </w:r>
          </w:p>
        </w:tc>
        <w:tc>
          <w:tcPr>
            <w:tcW w:w="964" w:type="dxa"/>
            <w:vAlign w:val="center"/>
            <w:hideMark/>
          </w:tcPr>
          <w:p w14:paraId="3186A0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w:t>
            </w:r>
          </w:p>
        </w:tc>
        <w:tc>
          <w:tcPr>
            <w:tcW w:w="964" w:type="dxa"/>
            <w:vAlign w:val="center"/>
            <w:hideMark/>
          </w:tcPr>
          <w:p w14:paraId="14C4549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w:t>
            </w:r>
          </w:p>
        </w:tc>
      </w:tr>
      <w:tr w:rsidR="000F1DB2" w:rsidRPr="001763E8" w14:paraId="7591B104" w14:textId="77777777" w:rsidTr="00B92CB6">
        <w:trPr>
          <w:trHeight w:val="300"/>
        </w:trPr>
        <w:tc>
          <w:tcPr>
            <w:tcW w:w="5033" w:type="dxa"/>
            <w:vAlign w:val="center"/>
            <w:hideMark/>
          </w:tcPr>
          <w:p w14:paraId="1414C1E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в них количество работающих</w:t>
            </w:r>
          </w:p>
        </w:tc>
        <w:tc>
          <w:tcPr>
            <w:tcW w:w="964" w:type="dxa"/>
            <w:vAlign w:val="center"/>
            <w:hideMark/>
          </w:tcPr>
          <w:p w14:paraId="7B5E61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79</w:t>
            </w:r>
          </w:p>
        </w:tc>
        <w:tc>
          <w:tcPr>
            <w:tcW w:w="964" w:type="dxa"/>
            <w:vAlign w:val="center"/>
            <w:hideMark/>
          </w:tcPr>
          <w:p w14:paraId="6EDF99B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1319BD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w:t>
            </w:r>
          </w:p>
        </w:tc>
        <w:tc>
          <w:tcPr>
            <w:tcW w:w="964" w:type="dxa"/>
            <w:vAlign w:val="center"/>
            <w:hideMark/>
          </w:tcPr>
          <w:p w14:paraId="5D74A50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75</w:t>
            </w:r>
          </w:p>
        </w:tc>
        <w:tc>
          <w:tcPr>
            <w:tcW w:w="964" w:type="dxa"/>
            <w:vAlign w:val="center"/>
            <w:hideMark/>
          </w:tcPr>
          <w:p w14:paraId="5EEB08C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79BDA0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105</w:t>
            </w:r>
          </w:p>
        </w:tc>
        <w:tc>
          <w:tcPr>
            <w:tcW w:w="964" w:type="dxa"/>
            <w:vAlign w:val="center"/>
            <w:hideMark/>
          </w:tcPr>
          <w:p w14:paraId="7ACF9E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64" w:type="dxa"/>
            <w:vAlign w:val="center"/>
            <w:hideMark/>
          </w:tcPr>
          <w:p w14:paraId="09F741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135</w:t>
            </w:r>
          </w:p>
        </w:tc>
        <w:tc>
          <w:tcPr>
            <w:tcW w:w="964" w:type="dxa"/>
            <w:vAlign w:val="center"/>
            <w:hideMark/>
          </w:tcPr>
          <w:p w14:paraId="6D9827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165</w:t>
            </w:r>
          </w:p>
        </w:tc>
        <w:tc>
          <w:tcPr>
            <w:tcW w:w="964" w:type="dxa"/>
            <w:vAlign w:val="center"/>
            <w:hideMark/>
          </w:tcPr>
          <w:p w14:paraId="012EA58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180</w:t>
            </w:r>
          </w:p>
        </w:tc>
      </w:tr>
      <w:tr w:rsidR="000F1DB2" w:rsidRPr="001763E8" w14:paraId="74EDFFF8" w14:textId="77777777" w:rsidTr="00B92CB6">
        <w:trPr>
          <w:trHeight w:val="300"/>
        </w:trPr>
        <w:tc>
          <w:tcPr>
            <w:tcW w:w="5033" w:type="dxa"/>
            <w:vAlign w:val="center"/>
            <w:hideMark/>
          </w:tcPr>
          <w:p w14:paraId="7140D964"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Вылов рыбы, тонн</w:t>
            </w:r>
          </w:p>
        </w:tc>
        <w:tc>
          <w:tcPr>
            <w:tcW w:w="964" w:type="dxa"/>
            <w:vAlign w:val="center"/>
            <w:hideMark/>
          </w:tcPr>
          <w:p w14:paraId="5FE0CF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2000</w:t>
            </w:r>
          </w:p>
        </w:tc>
        <w:tc>
          <w:tcPr>
            <w:tcW w:w="964" w:type="dxa"/>
            <w:vAlign w:val="center"/>
            <w:hideMark/>
          </w:tcPr>
          <w:p w14:paraId="4E77244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1597</w:t>
            </w:r>
          </w:p>
        </w:tc>
        <w:tc>
          <w:tcPr>
            <w:tcW w:w="964" w:type="dxa"/>
            <w:vAlign w:val="center"/>
            <w:hideMark/>
          </w:tcPr>
          <w:p w14:paraId="4BB81C0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1756</w:t>
            </w:r>
          </w:p>
        </w:tc>
        <w:tc>
          <w:tcPr>
            <w:tcW w:w="964" w:type="dxa"/>
            <w:vAlign w:val="center"/>
            <w:hideMark/>
          </w:tcPr>
          <w:p w14:paraId="7117F6A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2107</w:t>
            </w:r>
          </w:p>
        </w:tc>
        <w:tc>
          <w:tcPr>
            <w:tcW w:w="964" w:type="dxa"/>
            <w:vAlign w:val="center"/>
            <w:hideMark/>
          </w:tcPr>
          <w:p w14:paraId="3F5E7B2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2529</w:t>
            </w:r>
          </w:p>
        </w:tc>
        <w:tc>
          <w:tcPr>
            <w:tcW w:w="964" w:type="dxa"/>
            <w:vAlign w:val="center"/>
            <w:hideMark/>
          </w:tcPr>
          <w:p w14:paraId="26A64A4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3035</w:t>
            </w:r>
          </w:p>
        </w:tc>
        <w:tc>
          <w:tcPr>
            <w:tcW w:w="964" w:type="dxa"/>
            <w:vAlign w:val="center"/>
            <w:hideMark/>
          </w:tcPr>
          <w:p w14:paraId="547C3C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3186</w:t>
            </w:r>
          </w:p>
        </w:tc>
        <w:tc>
          <w:tcPr>
            <w:tcW w:w="964" w:type="dxa"/>
            <w:vAlign w:val="center"/>
            <w:hideMark/>
          </w:tcPr>
          <w:p w14:paraId="3D29782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3346</w:t>
            </w:r>
          </w:p>
        </w:tc>
        <w:tc>
          <w:tcPr>
            <w:tcW w:w="964" w:type="dxa"/>
            <w:vAlign w:val="center"/>
            <w:hideMark/>
          </w:tcPr>
          <w:p w14:paraId="7AF43E5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3513</w:t>
            </w:r>
          </w:p>
        </w:tc>
        <w:tc>
          <w:tcPr>
            <w:tcW w:w="964" w:type="dxa"/>
            <w:vAlign w:val="center"/>
            <w:hideMark/>
          </w:tcPr>
          <w:p w14:paraId="0708BAA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3689</w:t>
            </w:r>
          </w:p>
        </w:tc>
      </w:tr>
      <w:tr w:rsidR="000F1DB2" w:rsidRPr="001763E8" w14:paraId="3EEAB889" w14:textId="77777777" w:rsidTr="00B92CB6">
        <w:trPr>
          <w:trHeight w:val="300"/>
        </w:trPr>
        <w:tc>
          <w:tcPr>
            <w:tcW w:w="5033" w:type="dxa"/>
            <w:vAlign w:val="center"/>
            <w:hideMark/>
          </w:tcPr>
          <w:p w14:paraId="6981C2BB"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Заготовка дикоросов, тонн </w:t>
            </w:r>
          </w:p>
        </w:tc>
        <w:tc>
          <w:tcPr>
            <w:tcW w:w="964" w:type="dxa"/>
            <w:vAlign w:val="center"/>
            <w:hideMark/>
          </w:tcPr>
          <w:p w14:paraId="321860A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64</w:t>
            </w:r>
          </w:p>
        </w:tc>
        <w:tc>
          <w:tcPr>
            <w:tcW w:w="964" w:type="dxa"/>
            <w:vAlign w:val="center"/>
            <w:hideMark/>
          </w:tcPr>
          <w:p w14:paraId="6C4146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71</w:t>
            </w:r>
          </w:p>
        </w:tc>
        <w:tc>
          <w:tcPr>
            <w:tcW w:w="964" w:type="dxa"/>
            <w:vAlign w:val="center"/>
            <w:hideMark/>
          </w:tcPr>
          <w:p w14:paraId="1F42454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4C687F3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5FE4892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123</w:t>
            </w:r>
          </w:p>
        </w:tc>
        <w:tc>
          <w:tcPr>
            <w:tcW w:w="964" w:type="dxa"/>
            <w:vAlign w:val="center"/>
            <w:hideMark/>
          </w:tcPr>
          <w:p w14:paraId="5D6EEE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129</w:t>
            </w:r>
          </w:p>
        </w:tc>
        <w:tc>
          <w:tcPr>
            <w:tcW w:w="964" w:type="dxa"/>
            <w:vAlign w:val="center"/>
            <w:hideMark/>
          </w:tcPr>
          <w:p w14:paraId="03C40B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135</w:t>
            </w:r>
          </w:p>
        </w:tc>
        <w:tc>
          <w:tcPr>
            <w:tcW w:w="964" w:type="dxa"/>
            <w:vAlign w:val="center"/>
            <w:hideMark/>
          </w:tcPr>
          <w:p w14:paraId="12E6A0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142</w:t>
            </w:r>
          </w:p>
        </w:tc>
        <w:tc>
          <w:tcPr>
            <w:tcW w:w="964" w:type="dxa"/>
            <w:vAlign w:val="center"/>
            <w:hideMark/>
          </w:tcPr>
          <w:p w14:paraId="34B9224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149</w:t>
            </w:r>
          </w:p>
        </w:tc>
        <w:tc>
          <w:tcPr>
            <w:tcW w:w="964" w:type="dxa"/>
            <w:vAlign w:val="center"/>
            <w:hideMark/>
          </w:tcPr>
          <w:p w14:paraId="3D63F64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157</w:t>
            </w:r>
          </w:p>
        </w:tc>
      </w:tr>
      <w:tr w:rsidR="000F1DB2" w:rsidRPr="001763E8" w14:paraId="24C74773" w14:textId="77777777" w:rsidTr="00B92CB6">
        <w:trPr>
          <w:trHeight w:val="300"/>
        </w:trPr>
        <w:tc>
          <w:tcPr>
            <w:tcW w:w="5033" w:type="dxa"/>
            <w:vAlign w:val="center"/>
            <w:hideMark/>
          </w:tcPr>
          <w:p w14:paraId="4DB63DF4" w14:textId="40D2E695" w:rsidR="000F1DB2" w:rsidRPr="001763E8" w:rsidRDefault="00580450" w:rsidP="001763E8">
            <w:pPr>
              <w:pStyle w:val="a7"/>
              <w:rPr>
                <w:rFonts w:ascii="Times New Roman" w:hAnsi="Times New Roman"/>
                <w:sz w:val="20"/>
                <w:szCs w:val="20"/>
              </w:rPr>
            </w:pPr>
            <w:r w:rsidRPr="001763E8">
              <w:rPr>
                <w:rFonts w:ascii="Times New Roman" w:hAnsi="Times New Roman"/>
                <w:sz w:val="20"/>
                <w:szCs w:val="20"/>
              </w:rPr>
              <w:t>Таблица 22</w:t>
            </w:r>
          </w:p>
        </w:tc>
        <w:tc>
          <w:tcPr>
            <w:tcW w:w="964" w:type="dxa"/>
            <w:noWrap/>
            <w:vAlign w:val="bottom"/>
            <w:hideMark/>
          </w:tcPr>
          <w:p w14:paraId="63739FD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5C7F20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29C676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537E67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9103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22CF1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13738B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E88AFF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CD3292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BDEFE1C" w14:textId="77777777" w:rsidR="000F1DB2" w:rsidRPr="001763E8" w:rsidRDefault="000F1DB2" w:rsidP="001763E8">
            <w:pPr>
              <w:pStyle w:val="a7"/>
              <w:jc w:val="center"/>
              <w:rPr>
                <w:rFonts w:ascii="Times New Roman" w:hAnsi="Times New Roman"/>
                <w:sz w:val="20"/>
                <w:szCs w:val="20"/>
              </w:rPr>
            </w:pPr>
          </w:p>
        </w:tc>
      </w:tr>
      <w:tr w:rsidR="000F1DB2" w:rsidRPr="001763E8" w14:paraId="773B4F89" w14:textId="77777777" w:rsidTr="00B92CB6">
        <w:trPr>
          <w:trHeight w:val="510"/>
        </w:trPr>
        <w:tc>
          <w:tcPr>
            <w:tcW w:w="5033" w:type="dxa"/>
            <w:vAlign w:val="center"/>
            <w:hideMark/>
          </w:tcPr>
          <w:p w14:paraId="0C0CC10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туристов, ежегодно приезжающих в муниципальный район с туристской целью</w:t>
            </w:r>
          </w:p>
        </w:tc>
        <w:tc>
          <w:tcPr>
            <w:tcW w:w="964" w:type="dxa"/>
            <w:vAlign w:val="center"/>
            <w:hideMark/>
          </w:tcPr>
          <w:p w14:paraId="6054D5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31 777</w:t>
            </w:r>
          </w:p>
        </w:tc>
        <w:tc>
          <w:tcPr>
            <w:tcW w:w="964" w:type="dxa"/>
            <w:vAlign w:val="center"/>
            <w:hideMark/>
          </w:tcPr>
          <w:p w14:paraId="3195011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42 859</w:t>
            </w:r>
          </w:p>
        </w:tc>
        <w:tc>
          <w:tcPr>
            <w:tcW w:w="964" w:type="dxa"/>
            <w:vAlign w:val="center"/>
            <w:hideMark/>
          </w:tcPr>
          <w:p w14:paraId="3C56D9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49 288</w:t>
            </w:r>
          </w:p>
        </w:tc>
        <w:tc>
          <w:tcPr>
            <w:tcW w:w="964" w:type="dxa"/>
            <w:vAlign w:val="center"/>
            <w:hideMark/>
          </w:tcPr>
          <w:p w14:paraId="6AD43BF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56 681</w:t>
            </w:r>
          </w:p>
        </w:tc>
        <w:tc>
          <w:tcPr>
            <w:tcW w:w="964" w:type="dxa"/>
            <w:vAlign w:val="center"/>
            <w:hideMark/>
          </w:tcPr>
          <w:p w14:paraId="6B0DA4C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65 183</w:t>
            </w:r>
          </w:p>
        </w:tc>
        <w:tc>
          <w:tcPr>
            <w:tcW w:w="964" w:type="dxa"/>
            <w:vAlign w:val="center"/>
            <w:hideMark/>
          </w:tcPr>
          <w:p w14:paraId="057696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71 701</w:t>
            </w:r>
          </w:p>
        </w:tc>
        <w:tc>
          <w:tcPr>
            <w:tcW w:w="964" w:type="dxa"/>
            <w:vAlign w:val="center"/>
            <w:hideMark/>
          </w:tcPr>
          <w:p w14:paraId="31784E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78 872</w:t>
            </w:r>
          </w:p>
        </w:tc>
        <w:tc>
          <w:tcPr>
            <w:tcW w:w="964" w:type="dxa"/>
            <w:vAlign w:val="center"/>
            <w:hideMark/>
          </w:tcPr>
          <w:p w14:paraId="6F7768F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82 815</w:t>
            </w:r>
          </w:p>
        </w:tc>
        <w:tc>
          <w:tcPr>
            <w:tcW w:w="964" w:type="dxa"/>
            <w:vAlign w:val="center"/>
            <w:hideMark/>
          </w:tcPr>
          <w:p w14:paraId="53032B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85 331</w:t>
            </w:r>
          </w:p>
        </w:tc>
        <w:tc>
          <w:tcPr>
            <w:tcW w:w="964" w:type="dxa"/>
            <w:vAlign w:val="center"/>
            <w:hideMark/>
          </w:tcPr>
          <w:p w14:paraId="3B98FD5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91 502</w:t>
            </w:r>
          </w:p>
        </w:tc>
      </w:tr>
      <w:tr w:rsidR="000F1DB2" w:rsidRPr="001763E8" w14:paraId="6BF65813" w14:textId="77777777" w:rsidTr="00B92CB6">
        <w:trPr>
          <w:trHeight w:val="300"/>
        </w:trPr>
        <w:tc>
          <w:tcPr>
            <w:tcW w:w="5033" w:type="dxa"/>
            <w:vAlign w:val="center"/>
            <w:hideMark/>
          </w:tcPr>
          <w:p w14:paraId="39673AA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гостиниц</w:t>
            </w:r>
          </w:p>
        </w:tc>
        <w:tc>
          <w:tcPr>
            <w:tcW w:w="964" w:type="dxa"/>
            <w:vAlign w:val="center"/>
            <w:hideMark/>
          </w:tcPr>
          <w:p w14:paraId="4842B4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21BE7B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39413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22BE95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0482354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w:t>
            </w:r>
          </w:p>
        </w:tc>
        <w:tc>
          <w:tcPr>
            <w:tcW w:w="964" w:type="dxa"/>
            <w:vAlign w:val="center"/>
            <w:hideMark/>
          </w:tcPr>
          <w:p w14:paraId="12425CD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16F0E7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32E608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c>
          <w:tcPr>
            <w:tcW w:w="964" w:type="dxa"/>
            <w:vAlign w:val="center"/>
            <w:hideMark/>
          </w:tcPr>
          <w:p w14:paraId="3DEAAC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w:t>
            </w:r>
          </w:p>
        </w:tc>
        <w:tc>
          <w:tcPr>
            <w:tcW w:w="964" w:type="dxa"/>
            <w:vAlign w:val="center"/>
            <w:hideMark/>
          </w:tcPr>
          <w:p w14:paraId="6EDB3E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r>
    </w:tbl>
    <w:p w14:paraId="1D96688E" w14:textId="51845696" w:rsidR="00B92CB6" w:rsidRDefault="00B92CB6" w:rsidP="00B92CB6">
      <w:pPr>
        <w:rPr>
          <w:rFonts w:ascii="Times New Roman" w:hAnsi="Times New Roman" w:cs="Times New Roman"/>
          <w:sz w:val="28"/>
          <w:szCs w:val="28"/>
        </w:rPr>
      </w:pPr>
    </w:p>
    <w:sectPr w:rsidR="00B92CB6" w:rsidSect="00B92CB6">
      <w:pgSz w:w="16838" w:h="11906" w:orient="landscape"/>
      <w:pgMar w:top="1418" w:right="1134" w:bottom="567" w:left="1134"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53EA" w14:textId="77777777" w:rsidR="006661C7" w:rsidRDefault="006661C7" w:rsidP="00087202">
      <w:pPr>
        <w:spacing w:after="0" w:line="240" w:lineRule="auto"/>
      </w:pPr>
      <w:r>
        <w:separator/>
      </w:r>
    </w:p>
  </w:endnote>
  <w:endnote w:type="continuationSeparator" w:id="0">
    <w:p w14:paraId="5666AF03" w14:textId="77777777" w:rsidR="006661C7" w:rsidRDefault="006661C7" w:rsidP="0008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110965"/>
      <w:docPartObj>
        <w:docPartGallery w:val="Page Numbers (Bottom of Page)"/>
        <w:docPartUnique/>
      </w:docPartObj>
    </w:sdtPr>
    <w:sdtEndPr/>
    <w:sdtContent>
      <w:p w14:paraId="7B42FF2D" w14:textId="5B4CB1BF" w:rsidR="006661C7" w:rsidRDefault="006661C7">
        <w:pPr>
          <w:pStyle w:val="af0"/>
          <w:jc w:val="right"/>
        </w:pPr>
        <w:r>
          <w:fldChar w:fldCharType="begin"/>
        </w:r>
        <w:r>
          <w:instrText>PAGE   \* MERGEFORMAT</w:instrText>
        </w:r>
        <w:r>
          <w:fldChar w:fldCharType="separate"/>
        </w:r>
        <w:r w:rsidR="00F34268">
          <w:rPr>
            <w:noProof/>
          </w:rPr>
          <w:t>7</w:t>
        </w:r>
        <w:r>
          <w:fldChar w:fldCharType="end"/>
        </w:r>
      </w:p>
    </w:sdtContent>
  </w:sdt>
  <w:p w14:paraId="4E5B5708" w14:textId="77777777" w:rsidR="006661C7" w:rsidRDefault="006661C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14D0" w14:textId="77777777" w:rsidR="006661C7" w:rsidRDefault="006661C7" w:rsidP="00087202">
      <w:pPr>
        <w:spacing w:after="0" w:line="240" w:lineRule="auto"/>
      </w:pPr>
      <w:r>
        <w:separator/>
      </w:r>
    </w:p>
  </w:footnote>
  <w:footnote w:type="continuationSeparator" w:id="0">
    <w:p w14:paraId="1CD9C436" w14:textId="77777777" w:rsidR="006661C7" w:rsidRDefault="006661C7" w:rsidP="00087202">
      <w:pPr>
        <w:spacing w:after="0" w:line="240" w:lineRule="auto"/>
      </w:pPr>
      <w:r>
        <w:continuationSeparator/>
      </w:r>
    </w:p>
  </w:footnote>
  <w:footnote w:id="1">
    <w:p w14:paraId="0487D078" w14:textId="77777777" w:rsidR="006661C7" w:rsidRDefault="006661C7" w:rsidP="00087202">
      <w:pPr>
        <w:pStyle w:val="aa"/>
      </w:pPr>
      <w:r>
        <w:rPr>
          <w:rStyle w:val="ac"/>
        </w:rPr>
        <w:footnoteRef/>
      </w:r>
      <w:r>
        <w:t xml:space="preserve"> </w:t>
      </w:r>
      <w:r>
        <w:rPr>
          <w:lang w:eastAsia="en-US"/>
        </w:rPr>
        <w:t xml:space="preserve">Аббревиатура SWOT: </w:t>
      </w:r>
      <w:r w:rsidRPr="000D14C1">
        <w:rPr>
          <w:lang w:val="en-US" w:eastAsia="en-US"/>
        </w:rPr>
        <w:t>Strengths</w:t>
      </w:r>
      <w:r>
        <w:rPr>
          <w:lang w:eastAsia="en-US"/>
        </w:rPr>
        <w:t xml:space="preserve"> (сильные стороны), </w:t>
      </w:r>
      <w:r w:rsidRPr="000D14C1">
        <w:rPr>
          <w:lang w:val="en-US" w:eastAsia="en-US"/>
        </w:rPr>
        <w:t>Weaknesses</w:t>
      </w:r>
      <w:r>
        <w:rPr>
          <w:lang w:eastAsia="en-US"/>
        </w:rPr>
        <w:t xml:space="preserve"> (слабые стороны), </w:t>
      </w:r>
      <w:r w:rsidRPr="000D14C1">
        <w:rPr>
          <w:lang w:val="en-US" w:eastAsia="en-US"/>
        </w:rPr>
        <w:t>Opportunities</w:t>
      </w:r>
      <w:r>
        <w:rPr>
          <w:lang w:eastAsia="en-US"/>
        </w:rPr>
        <w:t xml:space="preserve"> (возможности) и </w:t>
      </w:r>
      <w:r w:rsidRPr="000D14C1">
        <w:rPr>
          <w:lang w:val="en-US" w:eastAsia="en-US"/>
        </w:rPr>
        <w:t>Threats</w:t>
      </w:r>
      <w:r>
        <w:rPr>
          <w:lang w:eastAsia="en-US"/>
        </w:rPr>
        <w:t xml:space="preserve"> (угрозы)</w:t>
      </w:r>
    </w:p>
  </w:footnote>
  <w:footnote w:id="2">
    <w:p w14:paraId="69554270" w14:textId="77777777" w:rsidR="006661C7" w:rsidRPr="009612AB" w:rsidRDefault="006661C7" w:rsidP="009612AB">
      <w:pPr>
        <w:spacing w:after="0" w:line="264" w:lineRule="auto"/>
        <w:jc w:val="both"/>
        <w:rPr>
          <w:rFonts w:ascii="Times New Roman" w:hAnsi="Times New Roman" w:cs="Times New Roman"/>
        </w:rPr>
      </w:pPr>
      <w:r>
        <w:rPr>
          <w:rStyle w:val="ac"/>
        </w:rPr>
        <w:footnoteRef/>
      </w:r>
      <w:r>
        <w:t xml:space="preserve"> </w:t>
      </w:r>
      <w:r w:rsidRPr="009612AB">
        <w:rPr>
          <w:rFonts w:ascii="Times New Roman" w:eastAsia="Times New Roman" w:hAnsi="Times New Roman" w:cs="Times New Roman"/>
          <w:color w:val="333333"/>
          <w:sz w:val="20"/>
          <w:szCs w:val="20"/>
        </w:rPr>
        <w:t xml:space="preserve">Аббревиатура PEST: </w:t>
      </w:r>
      <w:r w:rsidRPr="009612AB">
        <w:rPr>
          <w:rFonts w:ascii="Times New Roman" w:eastAsia="Times New Roman" w:hAnsi="Times New Roman" w:cs="Times New Roman"/>
          <w:color w:val="333333"/>
          <w:sz w:val="20"/>
          <w:szCs w:val="20"/>
          <w:lang w:val="en-US"/>
        </w:rPr>
        <w:t>Political</w:t>
      </w:r>
      <w:r w:rsidRPr="009612AB">
        <w:rPr>
          <w:rFonts w:ascii="Times New Roman" w:hAnsi="Times New Roman" w:cs="Times New Roman"/>
          <w:sz w:val="20"/>
          <w:szCs w:val="20"/>
          <w:lang w:eastAsia="ru-RU"/>
        </w:rPr>
        <w:t xml:space="preserve">— </w:t>
      </w:r>
      <w:r w:rsidRPr="009612AB">
        <w:rPr>
          <w:rFonts w:ascii="Times New Roman" w:eastAsia="Times New Roman" w:hAnsi="Times New Roman" w:cs="Times New Roman"/>
          <w:color w:val="333333"/>
          <w:sz w:val="20"/>
          <w:szCs w:val="20"/>
        </w:rPr>
        <w:t xml:space="preserve">политические, Economic </w:t>
      </w:r>
      <w:r w:rsidRPr="009612AB">
        <w:rPr>
          <w:rFonts w:ascii="Times New Roman" w:hAnsi="Times New Roman" w:cs="Times New Roman"/>
          <w:sz w:val="20"/>
          <w:szCs w:val="20"/>
          <w:lang w:eastAsia="ru-RU"/>
        </w:rPr>
        <w:t xml:space="preserve">— </w:t>
      </w:r>
      <w:r w:rsidRPr="009612AB">
        <w:rPr>
          <w:rFonts w:ascii="Times New Roman" w:eastAsia="Times New Roman" w:hAnsi="Times New Roman" w:cs="Times New Roman"/>
          <w:color w:val="333333"/>
          <w:sz w:val="20"/>
          <w:szCs w:val="20"/>
        </w:rPr>
        <w:t xml:space="preserve">экономические, </w:t>
      </w:r>
      <w:r w:rsidRPr="009612AB">
        <w:rPr>
          <w:rFonts w:ascii="Times New Roman" w:eastAsia="Times New Roman" w:hAnsi="Times New Roman" w:cs="Times New Roman"/>
          <w:color w:val="333333"/>
          <w:sz w:val="20"/>
          <w:szCs w:val="20"/>
          <w:lang w:val="en-US"/>
        </w:rPr>
        <w:t>Sociocultural</w:t>
      </w:r>
      <w:r w:rsidRPr="009612AB">
        <w:rPr>
          <w:rFonts w:ascii="Times New Roman" w:eastAsia="Times New Roman" w:hAnsi="Times New Roman" w:cs="Times New Roman"/>
          <w:color w:val="333333"/>
          <w:sz w:val="20"/>
          <w:szCs w:val="20"/>
        </w:rPr>
        <w:t xml:space="preserve"> </w:t>
      </w:r>
      <w:r w:rsidRPr="009612AB">
        <w:rPr>
          <w:rFonts w:ascii="Times New Roman" w:hAnsi="Times New Roman" w:cs="Times New Roman"/>
          <w:sz w:val="20"/>
          <w:szCs w:val="20"/>
          <w:lang w:eastAsia="ru-RU"/>
        </w:rPr>
        <w:t>—</w:t>
      </w:r>
      <w:r w:rsidRPr="009612AB">
        <w:rPr>
          <w:rFonts w:ascii="Times New Roman" w:eastAsia="Times New Roman" w:hAnsi="Times New Roman" w:cs="Times New Roman"/>
          <w:color w:val="333333"/>
          <w:sz w:val="20"/>
          <w:szCs w:val="20"/>
        </w:rPr>
        <w:t xml:space="preserve">социокультурные, </w:t>
      </w:r>
      <w:r w:rsidRPr="009612AB">
        <w:rPr>
          <w:rFonts w:ascii="Times New Roman" w:eastAsia="Times New Roman" w:hAnsi="Times New Roman" w:cs="Times New Roman"/>
          <w:color w:val="333333"/>
          <w:sz w:val="20"/>
          <w:szCs w:val="20"/>
          <w:lang w:val="en-US"/>
        </w:rPr>
        <w:t>Technological</w:t>
      </w:r>
      <w:r w:rsidRPr="009612AB">
        <w:rPr>
          <w:rFonts w:ascii="Times New Roman" w:eastAsia="Times New Roman" w:hAnsi="Times New Roman" w:cs="Times New Roman"/>
          <w:color w:val="333333"/>
          <w:sz w:val="20"/>
          <w:szCs w:val="20"/>
        </w:rPr>
        <w:t xml:space="preserve"> </w:t>
      </w:r>
      <w:r w:rsidRPr="009612AB">
        <w:rPr>
          <w:rFonts w:ascii="Times New Roman" w:hAnsi="Times New Roman" w:cs="Times New Roman"/>
          <w:sz w:val="20"/>
          <w:szCs w:val="20"/>
          <w:lang w:eastAsia="ru-RU"/>
        </w:rPr>
        <w:t>—</w:t>
      </w:r>
      <w:r w:rsidRPr="009612AB">
        <w:rPr>
          <w:rFonts w:ascii="Times New Roman" w:eastAsia="Times New Roman" w:hAnsi="Times New Roman" w:cs="Times New Roman"/>
          <w:color w:val="333333"/>
          <w:sz w:val="20"/>
          <w:szCs w:val="20"/>
        </w:rPr>
        <w:t xml:space="preserve"> технологические факторы.</w:t>
      </w:r>
    </w:p>
  </w:footnote>
  <w:footnote w:id="3">
    <w:p w14:paraId="06E2C165" w14:textId="77777777" w:rsidR="006661C7" w:rsidRDefault="006661C7" w:rsidP="00422F6A">
      <w:pPr>
        <w:pStyle w:val="aa"/>
      </w:pPr>
      <w:r>
        <w:rPr>
          <w:rStyle w:val="ac"/>
        </w:rPr>
        <w:footnoteRef/>
      </w:r>
      <w:r>
        <w:t xml:space="preserve"> Показатели обеспеченности врачами и медицинским персоналом посчитаны на основе данных, предоставленных Департаментом здравоохранения </w:t>
      </w:r>
      <w:r w:rsidRPr="008026C1">
        <w:t>Ханты-Мансийского автономного округа — Югры</w:t>
      </w:r>
    </w:p>
  </w:footnote>
  <w:footnote w:id="4">
    <w:p w14:paraId="665DA013" w14:textId="6F564984" w:rsidR="006661C7" w:rsidRDefault="006661C7">
      <w:pPr>
        <w:pStyle w:val="aa"/>
      </w:pPr>
      <w:r>
        <w:rPr>
          <w:rStyle w:val="ac"/>
        </w:rPr>
        <w:footnoteRef/>
      </w:r>
      <w:r>
        <w:t xml:space="preserve"> </w:t>
      </w:r>
      <w:r>
        <w:rPr>
          <w:rFonts w:eastAsia="SimSun"/>
        </w:rPr>
        <w:t>СОНКО</w:t>
      </w:r>
      <w:r>
        <w:rPr>
          <w:lang w:val="en-US"/>
        </w:rPr>
        <w:t> </w:t>
      </w:r>
      <w:r>
        <w:t>— аббревиатура словосочетания</w:t>
      </w:r>
      <w:r>
        <w:rPr>
          <w:lang w:val="en-US"/>
        </w:rPr>
        <w:t> </w:t>
      </w:r>
      <w:r>
        <w:rPr>
          <w:rFonts w:eastAsia="SimSun"/>
        </w:rPr>
        <w:t>«Социально ориентированная некоммерческая организация»</w:t>
      </w:r>
      <w:r>
        <w:t>.</w:t>
      </w:r>
      <w:r>
        <w:rPr>
          <w:lang w:val="en-US"/>
        </w:rPr>
        <w:t> </w:t>
      </w:r>
    </w:p>
  </w:footnote>
  <w:footnote w:id="5">
    <w:p w14:paraId="30D2E600" w14:textId="77777777" w:rsidR="006661C7" w:rsidRDefault="006661C7" w:rsidP="00262F4E">
      <w:pPr>
        <w:pStyle w:val="aa"/>
      </w:pPr>
      <w:r>
        <w:rPr>
          <w:rStyle w:val="ac"/>
        </w:rPr>
        <w:footnoteRef/>
      </w:r>
      <w:r>
        <w:t xml:space="preserve"> Перечень информационных систем https://hmrn.ru/about/informatsionnye-tekhnologii/informatsionnye-sistemy.php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D"/>
    <w:multiLevelType w:val="hybridMultilevel"/>
    <w:tmpl w:val="0C4E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73"/>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00000D6"/>
    <w:multiLevelType w:val="hybridMultilevel"/>
    <w:tmpl w:val="A7981412"/>
    <w:lvl w:ilvl="0" w:tplc="04090001">
      <w:start w:val="1"/>
      <w:numFmt w:val="bullet"/>
      <w:lvlText w:val=""/>
      <w:lvlJc w:val="left"/>
      <w:pPr>
        <w:ind w:left="735" w:hanging="375"/>
      </w:pPr>
      <w:rPr>
        <w:rFonts w:ascii="Symbol" w:hAnsi="Symbol" w:hint="default"/>
        <w:sz w:val="22"/>
      </w:rPr>
    </w:lvl>
    <w:lvl w:ilvl="1" w:tplc="5B06698C">
      <w:start w:val="1"/>
      <w:numFmt w:val="lowerLetter"/>
      <w:lvlText w:val="%2."/>
      <w:lvlJc w:val="left"/>
      <w:pPr>
        <w:ind w:left="1440" w:hanging="360"/>
      </w:pPr>
    </w:lvl>
    <w:lvl w:ilvl="2" w:tplc="85B85202" w:tentative="1">
      <w:start w:val="1"/>
      <w:numFmt w:val="lowerRoman"/>
      <w:lvlText w:val="%3."/>
      <w:lvlJc w:val="right"/>
      <w:pPr>
        <w:ind w:left="2160" w:hanging="180"/>
      </w:pPr>
    </w:lvl>
    <w:lvl w:ilvl="3" w:tplc="8D70AE14" w:tentative="1">
      <w:start w:val="1"/>
      <w:numFmt w:val="decimal"/>
      <w:lvlText w:val="%4."/>
      <w:lvlJc w:val="left"/>
      <w:pPr>
        <w:ind w:left="2880" w:hanging="360"/>
      </w:pPr>
    </w:lvl>
    <w:lvl w:ilvl="4" w:tplc="C9008E72" w:tentative="1">
      <w:start w:val="1"/>
      <w:numFmt w:val="lowerLetter"/>
      <w:lvlText w:val="%5."/>
      <w:lvlJc w:val="left"/>
      <w:pPr>
        <w:ind w:left="3600" w:hanging="360"/>
      </w:pPr>
    </w:lvl>
    <w:lvl w:ilvl="5" w:tplc="16003EC6" w:tentative="1">
      <w:start w:val="1"/>
      <w:numFmt w:val="lowerRoman"/>
      <w:lvlText w:val="%6."/>
      <w:lvlJc w:val="right"/>
      <w:pPr>
        <w:ind w:left="4320" w:hanging="180"/>
      </w:pPr>
    </w:lvl>
    <w:lvl w:ilvl="6" w:tplc="AC048500" w:tentative="1">
      <w:start w:val="1"/>
      <w:numFmt w:val="decimal"/>
      <w:lvlText w:val="%7."/>
      <w:lvlJc w:val="left"/>
      <w:pPr>
        <w:ind w:left="5040" w:hanging="360"/>
      </w:pPr>
    </w:lvl>
    <w:lvl w:ilvl="7" w:tplc="E3DE5DB8" w:tentative="1">
      <w:start w:val="1"/>
      <w:numFmt w:val="lowerLetter"/>
      <w:lvlText w:val="%8."/>
      <w:lvlJc w:val="left"/>
      <w:pPr>
        <w:ind w:left="5760" w:hanging="360"/>
      </w:pPr>
    </w:lvl>
    <w:lvl w:ilvl="8" w:tplc="DC0433B6" w:tentative="1">
      <w:start w:val="1"/>
      <w:numFmt w:val="lowerRoman"/>
      <w:lvlText w:val="%9."/>
      <w:lvlJc w:val="right"/>
      <w:pPr>
        <w:ind w:left="6480" w:hanging="180"/>
      </w:pPr>
    </w:lvl>
  </w:abstractNum>
  <w:abstractNum w:abstractNumId="3" w15:restartNumberingAfterBreak="0">
    <w:nsid w:val="1BDC7151"/>
    <w:multiLevelType w:val="multilevel"/>
    <w:tmpl w:val="F306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A0246"/>
    <w:multiLevelType w:val="multilevel"/>
    <w:tmpl w:val="B4A842B2"/>
    <w:lvl w:ilvl="0">
      <w:start w:val="3"/>
      <w:numFmt w:val="decimal"/>
      <w:lvlText w:val="%1"/>
      <w:lvlJc w:val="left"/>
      <w:pPr>
        <w:ind w:left="375" w:hanging="375"/>
      </w:pPr>
      <w:rPr>
        <w:rFonts w:hint="default"/>
      </w:rPr>
    </w:lvl>
    <w:lvl w:ilvl="1">
      <w:start w:val="4"/>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52705F80"/>
    <w:multiLevelType w:val="multilevel"/>
    <w:tmpl w:val="15F49F5A"/>
    <w:lvl w:ilvl="0">
      <w:start w:val="3"/>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7C25714F"/>
    <w:multiLevelType w:val="hybridMultilevel"/>
    <w:tmpl w:val="5560D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9587144">
    <w:abstractNumId w:val="1"/>
  </w:num>
  <w:num w:numId="2" w16cid:durableId="2144882572">
    <w:abstractNumId w:val="2"/>
  </w:num>
  <w:num w:numId="3" w16cid:durableId="1217932651">
    <w:abstractNumId w:val="6"/>
  </w:num>
  <w:num w:numId="4" w16cid:durableId="1908421961">
    <w:abstractNumId w:val="4"/>
  </w:num>
  <w:num w:numId="5" w16cid:durableId="1439787541">
    <w:abstractNumId w:val="5"/>
  </w:num>
  <w:num w:numId="6" w16cid:durableId="812990956">
    <w:abstractNumId w:val="0"/>
  </w:num>
  <w:num w:numId="7" w16cid:durableId="62130616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033"/>
    <w:rsid w:val="00010BB2"/>
    <w:rsid w:val="00012E13"/>
    <w:rsid w:val="00030753"/>
    <w:rsid w:val="00032F90"/>
    <w:rsid w:val="000365C7"/>
    <w:rsid w:val="00040186"/>
    <w:rsid w:val="000474A0"/>
    <w:rsid w:val="00061651"/>
    <w:rsid w:val="00073501"/>
    <w:rsid w:val="00073EA8"/>
    <w:rsid w:val="00087202"/>
    <w:rsid w:val="000A0750"/>
    <w:rsid w:val="000A4BE4"/>
    <w:rsid w:val="000A566F"/>
    <w:rsid w:val="000B1F05"/>
    <w:rsid w:val="000B69EA"/>
    <w:rsid w:val="000B6CAC"/>
    <w:rsid w:val="000C044E"/>
    <w:rsid w:val="000C1C98"/>
    <w:rsid w:val="000D57DE"/>
    <w:rsid w:val="000E03DD"/>
    <w:rsid w:val="000E179F"/>
    <w:rsid w:val="000E2A47"/>
    <w:rsid w:val="000E6CFD"/>
    <w:rsid w:val="000F1DB2"/>
    <w:rsid w:val="000F4B80"/>
    <w:rsid w:val="000F4E77"/>
    <w:rsid w:val="000F69E6"/>
    <w:rsid w:val="000F7330"/>
    <w:rsid w:val="00101D91"/>
    <w:rsid w:val="00101F2E"/>
    <w:rsid w:val="00111969"/>
    <w:rsid w:val="00111CAC"/>
    <w:rsid w:val="00113E80"/>
    <w:rsid w:val="00116033"/>
    <w:rsid w:val="00125ED6"/>
    <w:rsid w:val="00130260"/>
    <w:rsid w:val="00134DD5"/>
    <w:rsid w:val="0014466F"/>
    <w:rsid w:val="00150514"/>
    <w:rsid w:val="00152C85"/>
    <w:rsid w:val="001553DF"/>
    <w:rsid w:val="00175BE2"/>
    <w:rsid w:val="001763E8"/>
    <w:rsid w:val="0018338E"/>
    <w:rsid w:val="0018438F"/>
    <w:rsid w:val="001A126A"/>
    <w:rsid w:val="001A3E1B"/>
    <w:rsid w:val="001A4623"/>
    <w:rsid w:val="001A7A0B"/>
    <w:rsid w:val="001B1D24"/>
    <w:rsid w:val="001B2270"/>
    <w:rsid w:val="001B434E"/>
    <w:rsid w:val="001C5932"/>
    <w:rsid w:val="001D0E38"/>
    <w:rsid w:val="001E3B0C"/>
    <w:rsid w:val="00207448"/>
    <w:rsid w:val="00213611"/>
    <w:rsid w:val="00216802"/>
    <w:rsid w:val="002236E9"/>
    <w:rsid w:val="00223822"/>
    <w:rsid w:val="0022740F"/>
    <w:rsid w:val="002306D1"/>
    <w:rsid w:val="00234FF8"/>
    <w:rsid w:val="00237E95"/>
    <w:rsid w:val="002513E9"/>
    <w:rsid w:val="0025173D"/>
    <w:rsid w:val="00262F4E"/>
    <w:rsid w:val="0026709D"/>
    <w:rsid w:val="002704B7"/>
    <w:rsid w:val="00274BF9"/>
    <w:rsid w:val="00275EF9"/>
    <w:rsid w:val="0028098C"/>
    <w:rsid w:val="00282F3E"/>
    <w:rsid w:val="002838B5"/>
    <w:rsid w:val="00285196"/>
    <w:rsid w:val="00293A49"/>
    <w:rsid w:val="002A20CA"/>
    <w:rsid w:val="002A2264"/>
    <w:rsid w:val="002A4334"/>
    <w:rsid w:val="002A50EB"/>
    <w:rsid w:val="002B77E0"/>
    <w:rsid w:val="002D1860"/>
    <w:rsid w:val="002D750C"/>
    <w:rsid w:val="002E296E"/>
    <w:rsid w:val="002E6059"/>
    <w:rsid w:val="002E6584"/>
    <w:rsid w:val="002F12C2"/>
    <w:rsid w:val="002F2DE9"/>
    <w:rsid w:val="002F778E"/>
    <w:rsid w:val="00302DB6"/>
    <w:rsid w:val="00310649"/>
    <w:rsid w:val="00313B9C"/>
    <w:rsid w:val="00323D43"/>
    <w:rsid w:val="003245F3"/>
    <w:rsid w:val="00326FB4"/>
    <w:rsid w:val="00330F11"/>
    <w:rsid w:val="00333BCC"/>
    <w:rsid w:val="00337551"/>
    <w:rsid w:val="00341158"/>
    <w:rsid w:val="003478CE"/>
    <w:rsid w:val="003539BE"/>
    <w:rsid w:val="00361DF6"/>
    <w:rsid w:val="00363833"/>
    <w:rsid w:val="00365DF1"/>
    <w:rsid w:val="00372127"/>
    <w:rsid w:val="003738EA"/>
    <w:rsid w:val="00380E98"/>
    <w:rsid w:val="00383C28"/>
    <w:rsid w:val="0038565C"/>
    <w:rsid w:val="00387A94"/>
    <w:rsid w:val="00390322"/>
    <w:rsid w:val="00392719"/>
    <w:rsid w:val="003A3B9B"/>
    <w:rsid w:val="003A591E"/>
    <w:rsid w:val="003B52CA"/>
    <w:rsid w:val="003B6624"/>
    <w:rsid w:val="003C053E"/>
    <w:rsid w:val="003C700C"/>
    <w:rsid w:val="003C70E7"/>
    <w:rsid w:val="003C7E1B"/>
    <w:rsid w:val="003D3623"/>
    <w:rsid w:val="003E4543"/>
    <w:rsid w:val="003E464F"/>
    <w:rsid w:val="003F1044"/>
    <w:rsid w:val="003F5604"/>
    <w:rsid w:val="003F5D66"/>
    <w:rsid w:val="00401679"/>
    <w:rsid w:val="0040377E"/>
    <w:rsid w:val="00404CEE"/>
    <w:rsid w:val="004133AE"/>
    <w:rsid w:val="00414610"/>
    <w:rsid w:val="00420F63"/>
    <w:rsid w:val="00422F6A"/>
    <w:rsid w:val="0042766E"/>
    <w:rsid w:val="00427EB5"/>
    <w:rsid w:val="0043277F"/>
    <w:rsid w:val="00440015"/>
    <w:rsid w:val="00445EF9"/>
    <w:rsid w:val="004535A3"/>
    <w:rsid w:val="00470945"/>
    <w:rsid w:val="00470AF2"/>
    <w:rsid w:val="0047362B"/>
    <w:rsid w:val="004847BB"/>
    <w:rsid w:val="00487F95"/>
    <w:rsid w:val="00491C3B"/>
    <w:rsid w:val="004A1BC6"/>
    <w:rsid w:val="004A4A6C"/>
    <w:rsid w:val="004B365F"/>
    <w:rsid w:val="004C1FBB"/>
    <w:rsid w:val="004D09C0"/>
    <w:rsid w:val="004D1B19"/>
    <w:rsid w:val="004D5793"/>
    <w:rsid w:val="004D6D93"/>
    <w:rsid w:val="004F1762"/>
    <w:rsid w:val="004F488D"/>
    <w:rsid w:val="004F4A4E"/>
    <w:rsid w:val="00501879"/>
    <w:rsid w:val="00501B52"/>
    <w:rsid w:val="0050710C"/>
    <w:rsid w:val="0051646E"/>
    <w:rsid w:val="005206AD"/>
    <w:rsid w:val="00523832"/>
    <w:rsid w:val="00533F21"/>
    <w:rsid w:val="00534244"/>
    <w:rsid w:val="00540B1C"/>
    <w:rsid w:val="00543349"/>
    <w:rsid w:val="00545F31"/>
    <w:rsid w:val="00547447"/>
    <w:rsid w:val="00553AE2"/>
    <w:rsid w:val="00555087"/>
    <w:rsid w:val="00561B04"/>
    <w:rsid w:val="00563899"/>
    <w:rsid w:val="00565DF9"/>
    <w:rsid w:val="005749C4"/>
    <w:rsid w:val="00580450"/>
    <w:rsid w:val="00580B81"/>
    <w:rsid w:val="0059029B"/>
    <w:rsid w:val="00593029"/>
    <w:rsid w:val="005948B6"/>
    <w:rsid w:val="00595B20"/>
    <w:rsid w:val="005A053D"/>
    <w:rsid w:val="005A32F4"/>
    <w:rsid w:val="005B0AEF"/>
    <w:rsid w:val="005B2E5D"/>
    <w:rsid w:val="005B39C6"/>
    <w:rsid w:val="005B61A8"/>
    <w:rsid w:val="005C0511"/>
    <w:rsid w:val="005D0524"/>
    <w:rsid w:val="005D13B3"/>
    <w:rsid w:val="005D28E3"/>
    <w:rsid w:val="005D358C"/>
    <w:rsid w:val="005D590F"/>
    <w:rsid w:val="005D6728"/>
    <w:rsid w:val="005D6C31"/>
    <w:rsid w:val="005D7C9E"/>
    <w:rsid w:val="005E3069"/>
    <w:rsid w:val="005E4D5F"/>
    <w:rsid w:val="005F1D53"/>
    <w:rsid w:val="005F5D7B"/>
    <w:rsid w:val="00602BFD"/>
    <w:rsid w:val="00607642"/>
    <w:rsid w:val="00614F3D"/>
    <w:rsid w:val="00615924"/>
    <w:rsid w:val="00617687"/>
    <w:rsid w:val="006233F8"/>
    <w:rsid w:val="00631CB5"/>
    <w:rsid w:val="00633598"/>
    <w:rsid w:val="006354E2"/>
    <w:rsid w:val="00636C09"/>
    <w:rsid w:val="00640C59"/>
    <w:rsid w:val="00642E8F"/>
    <w:rsid w:val="0065471E"/>
    <w:rsid w:val="006558B9"/>
    <w:rsid w:val="006570F1"/>
    <w:rsid w:val="0066412C"/>
    <w:rsid w:val="006661C7"/>
    <w:rsid w:val="006771EC"/>
    <w:rsid w:val="00692BB3"/>
    <w:rsid w:val="006961A2"/>
    <w:rsid w:val="006A4A12"/>
    <w:rsid w:val="006A644C"/>
    <w:rsid w:val="006B3850"/>
    <w:rsid w:val="006C54E5"/>
    <w:rsid w:val="006E2E5F"/>
    <w:rsid w:val="006F5F7F"/>
    <w:rsid w:val="00700A92"/>
    <w:rsid w:val="00700DF4"/>
    <w:rsid w:val="00701E2A"/>
    <w:rsid w:val="00705366"/>
    <w:rsid w:val="007075BE"/>
    <w:rsid w:val="0071268D"/>
    <w:rsid w:val="0071711E"/>
    <w:rsid w:val="00720FE4"/>
    <w:rsid w:val="00726E20"/>
    <w:rsid w:val="0073373F"/>
    <w:rsid w:val="00741644"/>
    <w:rsid w:val="00742866"/>
    <w:rsid w:val="00744B2F"/>
    <w:rsid w:val="00746A57"/>
    <w:rsid w:val="007473B8"/>
    <w:rsid w:val="00757242"/>
    <w:rsid w:val="007641D1"/>
    <w:rsid w:val="00764C06"/>
    <w:rsid w:val="00765B3D"/>
    <w:rsid w:val="00766983"/>
    <w:rsid w:val="00770BC6"/>
    <w:rsid w:val="00771A9A"/>
    <w:rsid w:val="00771B8D"/>
    <w:rsid w:val="00773599"/>
    <w:rsid w:val="0077588D"/>
    <w:rsid w:val="00782B94"/>
    <w:rsid w:val="00783CF7"/>
    <w:rsid w:val="00785691"/>
    <w:rsid w:val="00792455"/>
    <w:rsid w:val="007946E4"/>
    <w:rsid w:val="00794F2F"/>
    <w:rsid w:val="00795304"/>
    <w:rsid w:val="007A0E38"/>
    <w:rsid w:val="007A465B"/>
    <w:rsid w:val="007B065E"/>
    <w:rsid w:val="007B5DAC"/>
    <w:rsid w:val="007C20C4"/>
    <w:rsid w:val="007C689B"/>
    <w:rsid w:val="007D039E"/>
    <w:rsid w:val="007E225D"/>
    <w:rsid w:val="007E3D85"/>
    <w:rsid w:val="007E408F"/>
    <w:rsid w:val="007E61CC"/>
    <w:rsid w:val="007E7172"/>
    <w:rsid w:val="008025F1"/>
    <w:rsid w:val="00804F11"/>
    <w:rsid w:val="00813F16"/>
    <w:rsid w:val="00823B60"/>
    <w:rsid w:val="00827520"/>
    <w:rsid w:val="0083498B"/>
    <w:rsid w:val="00836186"/>
    <w:rsid w:val="008361E8"/>
    <w:rsid w:val="00837E3D"/>
    <w:rsid w:val="008428C7"/>
    <w:rsid w:val="00845F65"/>
    <w:rsid w:val="008508C0"/>
    <w:rsid w:val="00855F14"/>
    <w:rsid w:val="008561C9"/>
    <w:rsid w:val="00856E46"/>
    <w:rsid w:val="00867329"/>
    <w:rsid w:val="00867A9A"/>
    <w:rsid w:val="0087320E"/>
    <w:rsid w:val="00875202"/>
    <w:rsid w:val="0087577C"/>
    <w:rsid w:val="008824C6"/>
    <w:rsid w:val="008901BA"/>
    <w:rsid w:val="00893A00"/>
    <w:rsid w:val="008A0F88"/>
    <w:rsid w:val="008A1DED"/>
    <w:rsid w:val="008A6630"/>
    <w:rsid w:val="008B3192"/>
    <w:rsid w:val="008B4FFD"/>
    <w:rsid w:val="008B679B"/>
    <w:rsid w:val="008C088C"/>
    <w:rsid w:val="008C1822"/>
    <w:rsid w:val="008C3BEF"/>
    <w:rsid w:val="008D0656"/>
    <w:rsid w:val="008D1AFA"/>
    <w:rsid w:val="008D324A"/>
    <w:rsid w:val="008D77BF"/>
    <w:rsid w:val="008F2E08"/>
    <w:rsid w:val="008F3142"/>
    <w:rsid w:val="008F5FC5"/>
    <w:rsid w:val="00904203"/>
    <w:rsid w:val="00906FFB"/>
    <w:rsid w:val="009074E9"/>
    <w:rsid w:val="009075DF"/>
    <w:rsid w:val="00930777"/>
    <w:rsid w:val="00931416"/>
    <w:rsid w:val="009336E9"/>
    <w:rsid w:val="00937185"/>
    <w:rsid w:val="00950628"/>
    <w:rsid w:val="00955E01"/>
    <w:rsid w:val="009612AB"/>
    <w:rsid w:val="00962501"/>
    <w:rsid w:val="00962865"/>
    <w:rsid w:val="00962F83"/>
    <w:rsid w:val="0096368E"/>
    <w:rsid w:val="00964C45"/>
    <w:rsid w:val="00965C15"/>
    <w:rsid w:val="00974D15"/>
    <w:rsid w:val="0098363B"/>
    <w:rsid w:val="009860D6"/>
    <w:rsid w:val="009911CE"/>
    <w:rsid w:val="009912F1"/>
    <w:rsid w:val="00991DC2"/>
    <w:rsid w:val="009A16D2"/>
    <w:rsid w:val="009A35E8"/>
    <w:rsid w:val="009A68A3"/>
    <w:rsid w:val="009A7AF4"/>
    <w:rsid w:val="009C10BE"/>
    <w:rsid w:val="009D5F22"/>
    <w:rsid w:val="009E1C89"/>
    <w:rsid w:val="009F12F9"/>
    <w:rsid w:val="009F4E35"/>
    <w:rsid w:val="009F72BE"/>
    <w:rsid w:val="009F7547"/>
    <w:rsid w:val="00A012D1"/>
    <w:rsid w:val="00A0484D"/>
    <w:rsid w:val="00A26CF6"/>
    <w:rsid w:val="00A331F1"/>
    <w:rsid w:val="00A36A8B"/>
    <w:rsid w:val="00A37362"/>
    <w:rsid w:val="00A40D45"/>
    <w:rsid w:val="00A41926"/>
    <w:rsid w:val="00A41CCF"/>
    <w:rsid w:val="00A4725C"/>
    <w:rsid w:val="00A47919"/>
    <w:rsid w:val="00A52CFD"/>
    <w:rsid w:val="00A61023"/>
    <w:rsid w:val="00A63121"/>
    <w:rsid w:val="00A67135"/>
    <w:rsid w:val="00A67526"/>
    <w:rsid w:val="00A853A2"/>
    <w:rsid w:val="00AC49D8"/>
    <w:rsid w:val="00AC72BC"/>
    <w:rsid w:val="00AD6752"/>
    <w:rsid w:val="00AD7252"/>
    <w:rsid w:val="00AE16F0"/>
    <w:rsid w:val="00AE226A"/>
    <w:rsid w:val="00AE240F"/>
    <w:rsid w:val="00AE3DE3"/>
    <w:rsid w:val="00AE623F"/>
    <w:rsid w:val="00AE75DC"/>
    <w:rsid w:val="00AF0A4E"/>
    <w:rsid w:val="00AF613D"/>
    <w:rsid w:val="00B00E97"/>
    <w:rsid w:val="00B047F2"/>
    <w:rsid w:val="00B06331"/>
    <w:rsid w:val="00B1730D"/>
    <w:rsid w:val="00B21ABF"/>
    <w:rsid w:val="00B248D5"/>
    <w:rsid w:val="00B25A77"/>
    <w:rsid w:val="00B278C1"/>
    <w:rsid w:val="00B4410A"/>
    <w:rsid w:val="00B4576B"/>
    <w:rsid w:val="00B51118"/>
    <w:rsid w:val="00B607AA"/>
    <w:rsid w:val="00B65AF5"/>
    <w:rsid w:val="00B7548C"/>
    <w:rsid w:val="00B847E5"/>
    <w:rsid w:val="00B878F7"/>
    <w:rsid w:val="00B912B5"/>
    <w:rsid w:val="00B92CB6"/>
    <w:rsid w:val="00B9533C"/>
    <w:rsid w:val="00B964C1"/>
    <w:rsid w:val="00BA2578"/>
    <w:rsid w:val="00BA78F8"/>
    <w:rsid w:val="00BB1505"/>
    <w:rsid w:val="00BB2B72"/>
    <w:rsid w:val="00BB2D34"/>
    <w:rsid w:val="00BC029D"/>
    <w:rsid w:val="00BC54B0"/>
    <w:rsid w:val="00BD04A1"/>
    <w:rsid w:val="00BD0793"/>
    <w:rsid w:val="00BD0AA1"/>
    <w:rsid w:val="00BD11DE"/>
    <w:rsid w:val="00BD7511"/>
    <w:rsid w:val="00BD7AA2"/>
    <w:rsid w:val="00BF0E8B"/>
    <w:rsid w:val="00C1066D"/>
    <w:rsid w:val="00C1793A"/>
    <w:rsid w:val="00C30FE1"/>
    <w:rsid w:val="00C31B2D"/>
    <w:rsid w:val="00C375C9"/>
    <w:rsid w:val="00C42813"/>
    <w:rsid w:val="00C42FA5"/>
    <w:rsid w:val="00C45CC7"/>
    <w:rsid w:val="00C45E84"/>
    <w:rsid w:val="00C542CF"/>
    <w:rsid w:val="00C54FF6"/>
    <w:rsid w:val="00C55799"/>
    <w:rsid w:val="00C55D54"/>
    <w:rsid w:val="00C602CA"/>
    <w:rsid w:val="00C640E3"/>
    <w:rsid w:val="00C64361"/>
    <w:rsid w:val="00C65AC6"/>
    <w:rsid w:val="00C679D7"/>
    <w:rsid w:val="00C67FBF"/>
    <w:rsid w:val="00C73234"/>
    <w:rsid w:val="00C75282"/>
    <w:rsid w:val="00C7682A"/>
    <w:rsid w:val="00C814A8"/>
    <w:rsid w:val="00C84F7D"/>
    <w:rsid w:val="00C962B3"/>
    <w:rsid w:val="00CA1409"/>
    <w:rsid w:val="00CB399F"/>
    <w:rsid w:val="00CC01BF"/>
    <w:rsid w:val="00CC1162"/>
    <w:rsid w:val="00CC24C6"/>
    <w:rsid w:val="00CC3E82"/>
    <w:rsid w:val="00CD3A12"/>
    <w:rsid w:val="00CD4070"/>
    <w:rsid w:val="00CE09E4"/>
    <w:rsid w:val="00CE1BAC"/>
    <w:rsid w:val="00CE2E11"/>
    <w:rsid w:val="00CE71A9"/>
    <w:rsid w:val="00CE7306"/>
    <w:rsid w:val="00CF0DF0"/>
    <w:rsid w:val="00CF125A"/>
    <w:rsid w:val="00CF1AC4"/>
    <w:rsid w:val="00D115F3"/>
    <w:rsid w:val="00D13F69"/>
    <w:rsid w:val="00D22215"/>
    <w:rsid w:val="00D233F3"/>
    <w:rsid w:val="00D23C4A"/>
    <w:rsid w:val="00D27178"/>
    <w:rsid w:val="00D272BF"/>
    <w:rsid w:val="00D33A28"/>
    <w:rsid w:val="00D37855"/>
    <w:rsid w:val="00D47AE4"/>
    <w:rsid w:val="00D47F55"/>
    <w:rsid w:val="00D51B7E"/>
    <w:rsid w:val="00D528B7"/>
    <w:rsid w:val="00D554E4"/>
    <w:rsid w:val="00D5599A"/>
    <w:rsid w:val="00D5659F"/>
    <w:rsid w:val="00D5762C"/>
    <w:rsid w:val="00D61527"/>
    <w:rsid w:val="00D61A14"/>
    <w:rsid w:val="00D62283"/>
    <w:rsid w:val="00D7050E"/>
    <w:rsid w:val="00D73B71"/>
    <w:rsid w:val="00D76E50"/>
    <w:rsid w:val="00D76F3F"/>
    <w:rsid w:val="00D94436"/>
    <w:rsid w:val="00DA296F"/>
    <w:rsid w:val="00DB17B5"/>
    <w:rsid w:val="00DC2ACD"/>
    <w:rsid w:val="00DC3984"/>
    <w:rsid w:val="00DC529B"/>
    <w:rsid w:val="00DD5B0A"/>
    <w:rsid w:val="00DD7EE6"/>
    <w:rsid w:val="00DE268F"/>
    <w:rsid w:val="00DE4A6E"/>
    <w:rsid w:val="00DE4EF0"/>
    <w:rsid w:val="00E052F0"/>
    <w:rsid w:val="00E06696"/>
    <w:rsid w:val="00E11CAA"/>
    <w:rsid w:val="00E208AE"/>
    <w:rsid w:val="00E234B1"/>
    <w:rsid w:val="00E26B57"/>
    <w:rsid w:val="00E36FEF"/>
    <w:rsid w:val="00E45EDC"/>
    <w:rsid w:val="00E519CF"/>
    <w:rsid w:val="00E51C2A"/>
    <w:rsid w:val="00E62489"/>
    <w:rsid w:val="00E7026C"/>
    <w:rsid w:val="00E7207C"/>
    <w:rsid w:val="00E74D63"/>
    <w:rsid w:val="00E819AC"/>
    <w:rsid w:val="00E8382F"/>
    <w:rsid w:val="00EA30B8"/>
    <w:rsid w:val="00EA3D77"/>
    <w:rsid w:val="00EB2DAE"/>
    <w:rsid w:val="00EB306F"/>
    <w:rsid w:val="00EB4D42"/>
    <w:rsid w:val="00EB70B1"/>
    <w:rsid w:val="00EC0540"/>
    <w:rsid w:val="00EC4BE8"/>
    <w:rsid w:val="00EC70F1"/>
    <w:rsid w:val="00ED6997"/>
    <w:rsid w:val="00ED7624"/>
    <w:rsid w:val="00EE372B"/>
    <w:rsid w:val="00EE471F"/>
    <w:rsid w:val="00EE479E"/>
    <w:rsid w:val="00EF571A"/>
    <w:rsid w:val="00F039F4"/>
    <w:rsid w:val="00F041E6"/>
    <w:rsid w:val="00F07331"/>
    <w:rsid w:val="00F11946"/>
    <w:rsid w:val="00F15AE0"/>
    <w:rsid w:val="00F20C8A"/>
    <w:rsid w:val="00F271A4"/>
    <w:rsid w:val="00F31629"/>
    <w:rsid w:val="00F34268"/>
    <w:rsid w:val="00F34C2B"/>
    <w:rsid w:val="00F35B88"/>
    <w:rsid w:val="00F366FF"/>
    <w:rsid w:val="00F63C8A"/>
    <w:rsid w:val="00F65259"/>
    <w:rsid w:val="00F65DBA"/>
    <w:rsid w:val="00F679D8"/>
    <w:rsid w:val="00F718AB"/>
    <w:rsid w:val="00F80543"/>
    <w:rsid w:val="00F80C2B"/>
    <w:rsid w:val="00F84480"/>
    <w:rsid w:val="00F8551C"/>
    <w:rsid w:val="00F96AC9"/>
    <w:rsid w:val="00FA0A82"/>
    <w:rsid w:val="00FA1502"/>
    <w:rsid w:val="00FA36E4"/>
    <w:rsid w:val="00FA77AA"/>
    <w:rsid w:val="00FB1E99"/>
    <w:rsid w:val="00FB4C1F"/>
    <w:rsid w:val="00FB56E8"/>
    <w:rsid w:val="00FB7AC5"/>
    <w:rsid w:val="00FC1989"/>
    <w:rsid w:val="00FC5F5C"/>
    <w:rsid w:val="00FD6C61"/>
    <w:rsid w:val="00FD7B5D"/>
    <w:rsid w:val="00FD7E91"/>
    <w:rsid w:val="00FE23A8"/>
    <w:rsid w:val="00FE2BE6"/>
    <w:rsid w:val="00FE42EE"/>
    <w:rsid w:val="00FF0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7503B8"/>
  <w15:docId w15:val="{64AA41A9-D8AA-4BA6-81EA-A89F5B28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F571A"/>
    <w:pPr>
      <w:keepNext/>
      <w:keepLines/>
      <w:numPr>
        <w:numId w:val="1"/>
      </w:numPr>
      <w:spacing w:before="360" w:after="80" w:line="259" w:lineRule="auto"/>
      <w:outlineLvl w:val="0"/>
    </w:pPr>
    <w:rPr>
      <w:rFonts w:ascii="Calibri" w:eastAsia="SimSun" w:hAnsi="Calibri" w:cs="SimSun"/>
      <w:b/>
      <w:color w:val="595959" w:themeColor="text1" w:themeTint="A6"/>
      <w:kern w:val="2"/>
      <w:sz w:val="40"/>
      <w:szCs w:val="40"/>
      <w14:ligatures w14:val="standardContextual"/>
    </w:rPr>
  </w:style>
  <w:style w:type="paragraph" w:styleId="2">
    <w:name w:val="heading 2"/>
    <w:basedOn w:val="a"/>
    <w:next w:val="a"/>
    <w:link w:val="20"/>
    <w:uiPriority w:val="9"/>
    <w:unhideWhenUsed/>
    <w:qFormat/>
    <w:rsid w:val="00EF571A"/>
    <w:pPr>
      <w:keepNext/>
      <w:keepLines/>
      <w:numPr>
        <w:ilvl w:val="1"/>
        <w:numId w:val="1"/>
      </w:numPr>
      <w:spacing w:before="360" w:after="80" w:line="259" w:lineRule="auto"/>
      <w:outlineLvl w:val="1"/>
    </w:pPr>
    <w:rPr>
      <w:rFonts w:ascii="Calibri" w:eastAsia="SimSun" w:hAnsi="Calibri" w:cs="SimSun"/>
      <w:b/>
      <w:color w:val="595959" w:themeColor="text1" w:themeTint="A6"/>
      <w:kern w:val="2"/>
      <w:sz w:val="32"/>
      <w:szCs w:val="32"/>
      <w14:ligatures w14:val="standardContextual"/>
    </w:rPr>
  </w:style>
  <w:style w:type="paragraph" w:styleId="3">
    <w:name w:val="heading 3"/>
    <w:basedOn w:val="a"/>
    <w:next w:val="a"/>
    <w:link w:val="30"/>
    <w:uiPriority w:val="9"/>
    <w:unhideWhenUsed/>
    <w:qFormat/>
    <w:rsid w:val="00EF571A"/>
    <w:pPr>
      <w:keepNext/>
      <w:keepLines/>
      <w:numPr>
        <w:ilvl w:val="2"/>
        <w:numId w:val="1"/>
      </w:numPr>
      <w:spacing w:before="360" w:after="80" w:line="259" w:lineRule="auto"/>
      <w:outlineLvl w:val="2"/>
    </w:pPr>
    <w:rPr>
      <w:rFonts w:ascii="Calibri" w:eastAsia="SimSun" w:hAnsi="Calibri" w:cs="SimSun"/>
      <w:b/>
      <w:color w:val="595959" w:themeColor="text1" w:themeTint="A6"/>
      <w:kern w:val="2"/>
      <w:sz w:val="28"/>
      <w:szCs w:val="28"/>
      <w14:ligatures w14:val="standardContextual"/>
    </w:rPr>
  </w:style>
  <w:style w:type="paragraph" w:styleId="4">
    <w:name w:val="heading 4"/>
    <w:basedOn w:val="a"/>
    <w:next w:val="a"/>
    <w:link w:val="40"/>
    <w:uiPriority w:val="9"/>
    <w:semiHidden/>
    <w:unhideWhenUsed/>
    <w:rsid w:val="00EF571A"/>
    <w:pPr>
      <w:keepNext/>
      <w:keepLines/>
      <w:numPr>
        <w:ilvl w:val="3"/>
        <w:numId w:val="1"/>
      </w:numPr>
      <w:spacing w:before="80" w:after="40" w:line="259" w:lineRule="auto"/>
      <w:outlineLvl w:val="3"/>
    </w:pPr>
    <w:rPr>
      <w:rFonts w:ascii="Times New Roman" w:eastAsia="SimSun" w:hAnsi="Times New Roman" w:cs="SimSun"/>
      <w:i/>
      <w:iCs/>
      <w:color w:val="2F5496"/>
      <w:kern w:val="2"/>
      <w:sz w:val="24"/>
      <w14:ligatures w14:val="standardContextual"/>
    </w:rPr>
  </w:style>
  <w:style w:type="paragraph" w:styleId="5">
    <w:name w:val="heading 5"/>
    <w:basedOn w:val="a"/>
    <w:next w:val="a"/>
    <w:link w:val="50"/>
    <w:uiPriority w:val="9"/>
    <w:semiHidden/>
    <w:unhideWhenUsed/>
    <w:qFormat/>
    <w:rsid w:val="00EF571A"/>
    <w:pPr>
      <w:keepNext/>
      <w:keepLines/>
      <w:numPr>
        <w:ilvl w:val="4"/>
        <w:numId w:val="1"/>
      </w:numPr>
      <w:spacing w:before="80" w:after="40" w:line="259" w:lineRule="auto"/>
      <w:outlineLvl w:val="4"/>
    </w:pPr>
    <w:rPr>
      <w:rFonts w:ascii="Times New Roman" w:eastAsia="SimSun" w:hAnsi="Times New Roman" w:cs="SimSun"/>
      <w:color w:val="2F5496"/>
      <w:kern w:val="2"/>
      <w:sz w:val="24"/>
      <w14:ligatures w14:val="standardContextual"/>
    </w:rPr>
  </w:style>
  <w:style w:type="paragraph" w:styleId="6">
    <w:name w:val="heading 6"/>
    <w:basedOn w:val="a"/>
    <w:next w:val="a"/>
    <w:link w:val="60"/>
    <w:uiPriority w:val="9"/>
    <w:semiHidden/>
    <w:unhideWhenUsed/>
    <w:qFormat/>
    <w:rsid w:val="00EF571A"/>
    <w:pPr>
      <w:keepNext/>
      <w:keepLines/>
      <w:numPr>
        <w:ilvl w:val="5"/>
        <w:numId w:val="1"/>
      </w:numPr>
      <w:spacing w:before="40" w:after="0" w:line="259" w:lineRule="auto"/>
      <w:outlineLvl w:val="5"/>
    </w:pPr>
    <w:rPr>
      <w:rFonts w:ascii="Times New Roman" w:eastAsia="SimSun" w:hAnsi="Times New Roman" w:cs="SimSun"/>
      <w:i/>
      <w:iCs/>
      <w:color w:val="595959"/>
      <w:kern w:val="2"/>
      <w:sz w:val="24"/>
      <w14:ligatures w14:val="standardContextual"/>
    </w:rPr>
  </w:style>
  <w:style w:type="paragraph" w:styleId="7">
    <w:name w:val="heading 7"/>
    <w:basedOn w:val="a"/>
    <w:next w:val="a"/>
    <w:link w:val="70"/>
    <w:uiPriority w:val="9"/>
    <w:rsid w:val="00EF571A"/>
    <w:pPr>
      <w:keepNext/>
      <w:keepLines/>
      <w:numPr>
        <w:ilvl w:val="6"/>
        <w:numId w:val="1"/>
      </w:numPr>
      <w:spacing w:before="40" w:after="0" w:line="259" w:lineRule="auto"/>
      <w:outlineLvl w:val="6"/>
    </w:pPr>
    <w:rPr>
      <w:rFonts w:ascii="Times New Roman" w:eastAsia="SimSun" w:hAnsi="Times New Roman" w:cs="SimSun"/>
      <w:color w:val="595959"/>
      <w:kern w:val="2"/>
      <w:sz w:val="24"/>
      <w14:ligatures w14:val="standardContextual"/>
    </w:rPr>
  </w:style>
  <w:style w:type="paragraph" w:styleId="8">
    <w:name w:val="heading 8"/>
    <w:basedOn w:val="a"/>
    <w:next w:val="a"/>
    <w:link w:val="80"/>
    <w:uiPriority w:val="9"/>
    <w:rsid w:val="00EF571A"/>
    <w:pPr>
      <w:keepNext/>
      <w:keepLines/>
      <w:numPr>
        <w:ilvl w:val="7"/>
        <w:numId w:val="1"/>
      </w:numPr>
      <w:spacing w:before="120" w:after="0" w:line="259" w:lineRule="auto"/>
      <w:outlineLvl w:val="7"/>
    </w:pPr>
    <w:rPr>
      <w:rFonts w:ascii="Times New Roman" w:eastAsia="SimSun" w:hAnsi="Times New Roman" w:cs="SimSun"/>
      <w:i/>
      <w:iCs/>
      <w:color w:val="272727"/>
      <w:kern w:val="2"/>
      <w:sz w:val="24"/>
      <w14:ligatures w14:val="standardContextual"/>
    </w:rPr>
  </w:style>
  <w:style w:type="paragraph" w:styleId="9">
    <w:name w:val="heading 9"/>
    <w:basedOn w:val="a"/>
    <w:next w:val="a"/>
    <w:link w:val="90"/>
    <w:uiPriority w:val="9"/>
    <w:rsid w:val="00EF571A"/>
    <w:pPr>
      <w:keepNext/>
      <w:keepLines/>
      <w:numPr>
        <w:ilvl w:val="8"/>
        <w:numId w:val="1"/>
      </w:numPr>
      <w:spacing w:before="120" w:after="0" w:line="259" w:lineRule="auto"/>
      <w:outlineLvl w:val="8"/>
    </w:pPr>
    <w:rPr>
      <w:rFonts w:ascii="Times New Roman" w:eastAsia="SimSun" w:hAnsi="Times New Roman" w:cs="SimSun"/>
      <w:color w:val="272727"/>
      <w:kern w:val="2"/>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71A"/>
    <w:rPr>
      <w:rFonts w:ascii="Calibri" w:eastAsia="SimSun" w:hAnsi="Calibri" w:cs="SimSun"/>
      <w:b/>
      <w:color w:val="595959" w:themeColor="text1" w:themeTint="A6"/>
      <w:kern w:val="2"/>
      <w:sz w:val="40"/>
      <w:szCs w:val="40"/>
      <w14:ligatures w14:val="standardContextual"/>
    </w:rPr>
  </w:style>
  <w:style w:type="character" w:customStyle="1" w:styleId="20">
    <w:name w:val="Заголовок 2 Знак"/>
    <w:basedOn w:val="a0"/>
    <w:link w:val="2"/>
    <w:uiPriority w:val="9"/>
    <w:rsid w:val="00EF571A"/>
    <w:rPr>
      <w:rFonts w:ascii="Calibri" w:eastAsia="SimSun" w:hAnsi="Calibri" w:cs="SimSun"/>
      <w:b/>
      <w:color w:val="595959" w:themeColor="text1" w:themeTint="A6"/>
      <w:kern w:val="2"/>
      <w:sz w:val="32"/>
      <w:szCs w:val="32"/>
      <w14:ligatures w14:val="standardContextual"/>
    </w:rPr>
  </w:style>
  <w:style w:type="character" w:customStyle="1" w:styleId="30">
    <w:name w:val="Заголовок 3 Знак"/>
    <w:basedOn w:val="a0"/>
    <w:link w:val="3"/>
    <w:uiPriority w:val="9"/>
    <w:rsid w:val="00EF571A"/>
    <w:rPr>
      <w:rFonts w:ascii="Calibri" w:eastAsia="SimSun" w:hAnsi="Calibri" w:cs="SimSun"/>
      <w:b/>
      <w:color w:val="595959" w:themeColor="text1" w:themeTint="A6"/>
      <w:kern w:val="2"/>
      <w:sz w:val="28"/>
      <w:szCs w:val="28"/>
      <w14:ligatures w14:val="standardContextual"/>
    </w:rPr>
  </w:style>
  <w:style w:type="character" w:customStyle="1" w:styleId="40">
    <w:name w:val="Заголовок 4 Знак"/>
    <w:basedOn w:val="a0"/>
    <w:link w:val="4"/>
    <w:uiPriority w:val="9"/>
    <w:semiHidden/>
    <w:rsid w:val="00EF571A"/>
    <w:rPr>
      <w:rFonts w:ascii="Times New Roman" w:eastAsia="SimSun" w:hAnsi="Times New Roman" w:cs="SimSun"/>
      <w:i/>
      <w:iCs/>
      <w:color w:val="2F5496"/>
      <w:kern w:val="2"/>
      <w:sz w:val="24"/>
      <w14:ligatures w14:val="standardContextual"/>
    </w:rPr>
  </w:style>
  <w:style w:type="character" w:customStyle="1" w:styleId="50">
    <w:name w:val="Заголовок 5 Знак"/>
    <w:basedOn w:val="a0"/>
    <w:link w:val="5"/>
    <w:uiPriority w:val="9"/>
    <w:semiHidden/>
    <w:rsid w:val="00EF571A"/>
    <w:rPr>
      <w:rFonts w:ascii="Times New Roman" w:eastAsia="SimSun" w:hAnsi="Times New Roman" w:cs="SimSun"/>
      <w:color w:val="2F5496"/>
      <w:kern w:val="2"/>
      <w:sz w:val="24"/>
      <w14:ligatures w14:val="standardContextual"/>
    </w:rPr>
  </w:style>
  <w:style w:type="character" w:customStyle="1" w:styleId="60">
    <w:name w:val="Заголовок 6 Знак"/>
    <w:basedOn w:val="a0"/>
    <w:link w:val="6"/>
    <w:uiPriority w:val="9"/>
    <w:semiHidden/>
    <w:rsid w:val="00EF571A"/>
    <w:rPr>
      <w:rFonts w:ascii="Times New Roman" w:eastAsia="SimSun" w:hAnsi="Times New Roman" w:cs="SimSun"/>
      <w:i/>
      <w:iCs/>
      <w:color w:val="595959"/>
      <w:kern w:val="2"/>
      <w:sz w:val="24"/>
      <w14:ligatures w14:val="standardContextual"/>
    </w:rPr>
  </w:style>
  <w:style w:type="character" w:customStyle="1" w:styleId="70">
    <w:name w:val="Заголовок 7 Знак"/>
    <w:basedOn w:val="a0"/>
    <w:link w:val="7"/>
    <w:uiPriority w:val="9"/>
    <w:rsid w:val="00EF571A"/>
    <w:rPr>
      <w:rFonts w:ascii="Times New Roman" w:eastAsia="SimSun" w:hAnsi="Times New Roman" w:cs="SimSun"/>
      <w:color w:val="595959"/>
      <w:kern w:val="2"/>
      <w:sz w:val="24"/>
      <w14:ligatures w14:val="standardContextual"/>
    </w:rPr>
  </w:style>
  <w:style w:type="character" w:customStyle="1" w:styleId="80">
    <w:name w:val="Заголовок 8 Знак"/>
    <w:basedOn w:val="a0"/>
    <w:link w:val="8"/>
    <w:uiPriority w:val="9"/>
    <w:rsid w:val="00EF571A"/>
    <w:rPr>
      <w:rFonts w:ascii="Times New Roman" w:eastAsia="SimSun" w:hAnsi="Times New Roman" w:cs="SimSun"/>
      <w:i/>
      <w:iCs/>
      <w:color w:val="272727"/>
      <w:kern w:val="2"/>
      <w:sz w:val="24"/>
      <w14:ligatures w14:val="standardContextual"/>
    </w:rPr>
  </w:style>
  <w:style w:type="character" w:customStyle="1" w:styleId="90">
    <w:name w:val="Заголовок 9 Знак"/>
    <w:basedOn w:val="a0"/>
    <w:link w:val="9"/>
    <w:uiPriority w:val="9"/>
    <w:rsid w:val="00EF571A"/>
    <w:rPr>
      <w:rFonts w:ascii="Times New Roman" w:eastAsia="SimSun" w:hAnsi="Times New Roman" w:cs="SimSun"/>
      <w:color w:val="272727"/>
      <w:kern w:val="2"/>
      <w:sz w:val="24"/>
      <w14:ligatures w14:val="standardContextual"/>
    </w:rPr>
  </w:style>
  <w:style w:type="paragraph" w:customStyle="1" w:styleId="ConsNormal">
    <w:name w:val="ConsNormal"/>
    <w:uiPriority w:val="99"/>
    <w:rsid w:val="00A472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aliases w:val="ПАРАГРАФ,Выделеный,Текст с номером,Абзац списка для документа,Абзац списка4,Абзац списка основной"/>
    <w:basedOn w:val="a"/>
    <w:link w:val="a4"/>
    <w:uiPriority w:val="34"/>
    <w:qFormat/>
    <w:rsid w:val="00A4725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basedOn w:val="a0"/>
    <w:link w:val="a3"/>
    <w:uiPriority w:val="34"/>
    <w:rsid w:val="00EF571A"/>
    <w:rPr>
      <w:rFonts w:ascii="Times New Roman" w:eastAsia="Times New Roman" w:hAnsi="Times New Roman" w:cs="Times New Roman"/>
      <w:sz w:val="20"/>
      <w:szCs w:val="20"/>
      <w:lang w:eastAsia="ru-RU"/>
    </w:rPr>
  </w:style>
  <w:style w:type="table" w:customStyle="1" w:styleId="11">
    <w:name w:val="Сетка таблицы11"/>
    <w:basedOn w:val="a1"/>
    <w:rsid w:val="00D9443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E47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71F"/>
    <w:rPr>
      <w:rFonts w:ascii="Tahoma" w:hAnsi="Tahoma" w:cs="Tahoma"/>
      <w:sz w:val="16"/>
      <w:szCs w:val="16"/>
    </w:rPr>
  </w:style>
  <w:style w:type="paragraph" w:styleId="a7">
    <w:name w:val="No Spacing"/>
    <w:link w:val="a8"/>
    <w:qFormat/>
    <w:rsid w:val="00792455"/>
    <w:pPr>
      <w:spacing w:after="0" w:line="240" w:lineRule="auto"/>
    </w:pPr>
    <w:rPr>
      <w:rFonts w:ascii="Calibri" w:eastAsia="Calibri" w:hAnsi="Calibri" w:cs="Times New Roman"/>
    </w:rPr>
  </w:style>
  <w:style w:type="character" w:customStyle="1" w:styleId="a8">
    <w:name w:val="Без интервала Знак"/>
    <w:link w:val="a7"/>
    <w:rsid w:val="00792455"/>
    <w:rPr>
      <w:rFonts w:ascii="Calibri" w:eastAsia="Calibri" w:hAnsi="Calibri" w:cs="Times New Roman"/>
    </w:rPr>
  </w:style>
  <w:style w:type="paragraph" w:styleId="a9">
    <w:name w:val="caption"/>
    <w:basedOn w:val="a"/>
    <w:next w:val="a"/>
    <w:qFormat/>
    <w:rsid w:val="00EF571A"/>
    <w:pPr>
      <w:keepNext/>
      <w:spacing w:before="240" w:after="120" w:line="240" w:lineRule="auto"/>
    </w:pPr>
    <w:rPr>
      <w:rFonts w:ascii="Times New Roman" w:eastAsia="Calibri" w:hAnsi="Times New Roman" w:cs="SimSun"/>
      <w:i/>
      <w:iCs/>
      <w:kern w:val="2"/>
      <w:sz w:val="24"/>
      <w:szCs w:val="18"/>
      <w14:ligatures w14:val="standardContextual"/>
    </w:rPr>
  </w:style>
  <w:style w:type="table" w:customStyle="1" w:styleId="PlainTable41">
    <w:name w:val="Plain Table 41"/>
    <w:basedOn w:val="a1"/>
    <w:uiPriority w:val="44"/>
    <w:rsid w:val="00EF571A"/>
    <w:pPr>
      <w:spacing w:after="0" w:line="240" w:lineRule="auto"/>
    </w:pPr>
    <w:rPr>
      <w:rFonts w:ascii="Calibri" w:eastAsia="Calibri" w:hAnsi="Calibri" w:cs="SimSun"/>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a">
    <w:name w:val="footnote text"/>
    <w:aliases w:val="Текст сноски Знак Знак Знак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Знак4 Знак,Знак4, Знак4"/>
    <w:basedOn w:val="a"/>
    <w:link w:val="ab"/>
    <w:uiPriority w:val="99"/>
    <w:qFormat/>
    <w:rsid w:val="00087202"/>
    <w:pPr>
      <w:spacing w:before="120"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 Знак Знак Знак Знак Знак,Table_Footnote_last Знак1 Знак,Table_Footnote_last Знак Знак Знак Знак Знак,Table_Footnote_last Знак Знак Знак,Текст сноски Знак1 Знак Знак,Текст сноски Знак Знак Знак Знак1,Знак4 Знак Знак"/>
    <w:basedOn w:val="a0"/>
    <w:link w:val="aa"/>
    <w:uiPriority w:val="99"/>
    <w:qFormat/>
    <w:rsid w:val="00087202"/>
    <w:rPr>
      <w:rFonts w:ascii="Times New Roman" w:eastAsia="Times New Roman" w:hAnsi="Times New Roman" w:cs="Times New Roman"/>
      <w:sz w:val="20"/>
      <w:szCs w:val="20"/>
      <w:lang w:eastAsia="ru-RU"/>
    </w:rPr>
  </w:style>
  <w:style w:type="character" w:styleId="ac">
    <w:name w:val="footnote reference"/>
    <w:aliases w:val="Текст сновски,fr,Знак сноски 1,Знак сноски-FN,Ciae niinee-FN,Ciae niinee I,Footnotes refss,Appel note de bas de page,Referencia nota al pie,Footnote Reference Superscript,Footnote Reference Arial,BVI fnr,SUPERS,Footnote symbol,FZ"/>
    <w:link w:val="CiaeniineeI"/>
    <w:uiPriority w:val="99"/>
    <w:qFormat/>
    <w:rsid w:val="00087202"/>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c"/>
    <w:uiPriority w:val="99"/>
    <w:qFormat/>
    <w:rsid w:val="00087202"/>
    <w:pPr>
      <w:spacing w:before="120" w:after="120" w:line="240" w:lineRule="exact"/>
    </w:pPr>
    <w:rPr>
      <w:vertAlign w:val="superscript"/>
    </w:rPr>
  </w:style>
  <w:style w:type="table" w:styleId="ad">
    <w:name w:val="Table Grid"/>
    <w:basedOn w:val="a1"/>
    <w:uiPriority w:val="59"/>
    <w:rsid w:val="00087202"/>
    <w:pPr>
      <w:spacing w:after="0" w:line="240" w:lineRule="auto"/>
    </w:pPr>
    <w:rPr>
      <w:rFonts w:ascii="Calibri" w:eastAsia="Calibri" w:hAnsi="Calibri" w:cs="SimSu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330F1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30F11"/>
  </w:style>
  <w:style w:type="paragraph" w:styleId="af0">
    <w:name w:val="footer"/>
    <w:basedOn w:val="a"/>
    <w:link w:val="af1"/>
    <w:uiPriority w:val="99"/>
    <w:unhideWhenUsed/>
    <w:rsid w:val="00330F11"/>
    <w:pPr>
      <w:tabs>
        <w:tab w:val="center" w:pos="4677"/>
        <w:tab w:val="right" w:pos="9355"/>
      </w:tabs>
      <w:spacing w:after="0" w:line="240" w:lineRule="auto"/>
    </w:pPr>
  </w:style>
  <w:style w:type="character" w:customStyle="1" w:styleId="af1">
    <w:name w:val="Нижний колонтитул Знак"/>
    <w:basedOn w:val="a0"/>
    <w:link w:val="af0"/>
    <w:uiPriority w:val="99"/>
    <w:qFormat/>
    <w:rsid w:val="00330F11"/>
  </w:style>
  <w:style w:type="paragraph" w:customStyle="1" w:styleId="af2">
    <w:name w:val="Содержимое таблицы"/>
    <w:basedOn w:val="a"/>
    <w:qFormat/>
    <w:rsid w:val="00422F6A"/>
    <w:pPr>
      <w:suppressLineNumbers/>
      <w:suppressAutoHyphens/>
      <w:spacing w:before="120" w:after="0" w:line="240" w:lineRule="auto"/>
    </w:pPr>
    <w:rPr>
      <w:rFonts w:ascii="Times New Roman" w:eastAsia="Times New Roman" w:hAnsi="Times New Roman" w:cs="Times New Roman"/>
      <w:sz w:val="24"/>
      <w:szCs w:val="24"/>
      <w:lang w:eastAsia="ar-SA"/>
    </w:rPr>
  </w:style>
  <w:style w:type="paragraph" w:styleId="af3">
    <w:name w:val="Body Text"/>
    <w:basedOn w:val="a"/>
    <w:link w:val="af4"/>
    <w:qFormat/>
    <w:rsid w:val="000E6CFD"/>
    <w:pPr>
      <w:widowControl w:val="0"/>
      <w:autoSpaceDE w:val="0"/>
      <w:autoSpaceDN w:val="0"/>
      <w:spacing w:before="120" w:after="0" w:line="240" w:lineRule="auto"/>
      <w:ind w:left="460" w:hanging="360"/>
      <w:jc w:val="both"/>
    </w:pPr>
    <w:rPr>
      <w:rFonts w:ascii="Arial" w:eastAsia="Arial" w:hAnsi="Arial" w:cs="Arial"/>
      <w:sz w:val="24"/>
      <w:szCs w:val="24"/>
      <w:lang w:eastAsia="ru-RU" w:bidi="ru-RU"/>
    </w:rPr>
  </w:style>
  <w:style w:type="character" w:customStyle="1" w:styleId="af4">
    <w:name w:val="Основной текст Знак"/>
    <w:basedOn w:val="a0"/>
    <w:link w:val="af3"/>
    <w:uiPriority w:val="1"/>
    <w:rsid w:val="000E6CFD"/>
    <w:rPr>
      <w:rFonts w:ascii="Arial" w:eastAsia="Arial" w:hAnsi="Arial" w:cs="Arial"/>
      <w:sz w:val="24"/>
      <w:szCs w:val="24"/>
      <w:lang w:eastAsia="ru-RU" w:bidi="ru-RU"/>
    </w:rPr>
  </w:style>
  <w:style w:type="character" w:styleId="af5">
    <w:name w:val="Hyperlink"/>
    <w:basedOn w:val="a0"/>
    <w:uiPriority w:val="99"/>
    <w:unhideWhenUsed/>
    <w:rsid w:val="00262F4E"/>
    <w:rPr>
      <w:color w:val="0000FF" w:themeColor="hyperlink"/>
      <w:u w:val="single"/>
    </w:rPr>
  </w:style>
  <w:style w:type="paragraph" w:styleId="af6">
    <w:name w:val="Title"/>
    <w:basedOn w:val="a"/>
    <w:next w:val="a"/>
    <w:link w:val="af7"/>
    <w:uiPriority w:val="10"/>
    <w:qFormat/>
    <w:rsid w:val="00F718AB"/>
    <w:pPr>
      <w:spacing w:before="120" w:after="80" w:line="240" w:lineRule="auto"/>
      <w:contextualSpacing/>
    </w:pPr>
    <w:rPr>
      <w:rFonts w:ascii="Calibri Light" w:eastAsia="SimSun" w:hAnsi="Calibri Light" w:cs="SimSun"/>
      <w:spacing w:val="-10"/>
      <w:kern w:val="28"/>
      <w:sz w:val="56"/>
      <w:szCs w:val="56"/>
      <w14:ligatures w14:val="standardContextual"/>
    </w:rPr>
  </w:style>
  <w:style w:type="character" w:customStyle="1" w:styleId="af7">
    <w:name w:val="Заголовок Знак"/>
    <w:basedOn w:val="a0"/>
    <w:link w:val="af6"/>
    <w:uiPriority w:val="10"/>
    <w:rsid w:val="00F718AB"/>
    <w:rPr>
      <w:rFonts w:ascii="Calibri Light" w:eastAsia="SimSun" w:hAnsi="Calibri Light" w:cs="SimSun"/>
      <w:spacing w:val="-10"/>
      <w:kern w:val="28"/>
      <w:sz w:val="56"/>
      <w:szCs w:val="56"/>
      <w14:ligatures w14:val="standardContextual"/>
    </w:rPr>
  </w:style>
  <w:style w:type="paragraph" w:styleId="af8">
    <w:name w:val="Intense Quote"/>
    <w:basedOn w:val="a"/>
    <w:next w:val="a"/>
    <w:link w:val="af9"/>
    <w:uiPriority w:val="30"/>
    <w:qFormat/>
    <w:rsid w:val="00F718AB"/>
    <w:pPr>
      <w:pBdr>
        <w:top w:val="single" w:sz="4" w:space="10" w:color="2F5496"/>
        <w:bottom w:val="single" w:sz="4" w:space="10" w:color="2F5496"/>
      </w:pBdr>
      <w:spacing w:before="360" w:after="360" w:line="259" w:lineRule="auto"/>
      <w:ind w:left="864" w:right="864"/>
      <w:jc w:val="center"/>
    </w:pPr>
    <w:rPr>
      <w:rFonts w:ascii="Times New Roman" w:eastAsia="Calibri" w:hAnsi="Times New Roman" w:cs="SimSun"/>
      <w:i/>
      <w:iCs/>
      <w:color w:val="2F5496"/>
      <w:kern w:val="2"/>
      <w:sz w:val="24"/>
      <w14:ligatures w14:val="standardContextual"/>
    </w:rPr>
  </w:style>
  <w:style w:type="character" w:customStyle="1" w:styleId="af9">
    <w:name w:val="Выделенная цитата Знак"/>
    <w:basedOn w:val="a0"/>
    <w:link w:val="af8"/>
    <w:uiPriority w:val="30"/>
    <w:rsid w:val="00F718AB"/>
    <w:rPr>
      <w:rFonts w:ascii="Times New Roman" w:eastAsia="Calibri" w:hAnsi="Times New Roman" w:cs="SimSun"/>
      <w:i/>
      <w:iCs/>
      <w:color w:val="2F5496"/>
      <w:kern w:val="2"/>
      <w:sz w:val="24"/>
      <w14:ligatures w14:val="standardContextual"/>
    </w:rPr>
  </w:style>
  <w:style w:type="character" w:styleId="afa">
    <w:name w:val="Intense Reference"/>
    <w:basedOn w:val="a0"/>
    <w:uiPriority w:val="32"/>
    <w:qFormat/>
    <w:rsid w:val="00F718AB"/>
    <w:rPr>
      <w:b/>
      <w:bCs/>
      <w:smallCaps/>
      <w:color w:val="2F5496"/>
      <w:spacing w:val="5"/>
    </w:rPr>
  </w:style>
  <w:style w:type="paragraph" w:customStyle="1" w:styleId="afb">
    <w:name w:val="Основной"/>
    <w:basedOn w:val="a"/>
    <w:rsid w:val="00F718AB"/>
    <w:pPr>
      <w:suppressAutoHyphens/>
      <w:spacing w:before="120" w:after="0" w:line="480" w:lineRule="auto"/>
      <w:ind w:firstLine="709"/>
      <w:jc w:val="both"/>
    </w:pPr>
    <w:rPr>
      <w:rFonts w:ascii="Times New Roman" w:eastAsia="Times New Roman" w:hAnsi="Times New Roman" w:cs="Times New Roman"/>
      <w:sz w:val="24"/>
      <w:szCs w:val="28"/>
      <w:lang w:eastAsia="ar-SA"/>
    </w:rPr>
  </w:style>
  <w:style w:type="paragraph" w:styleId="afc">
    <w:name w:val="List"/>
    <w:basedOn w:val="af3"/>
    <w:rsid w:val="00F718AB"/>
    <w:pPr>
      <w:widowControl/>
      <w:suppressAutoHyphens/>
      <w:autoSpaceDE/>
      <w:autoSpaceDN/>
      <w:spacing w:after="140" w:line="276" w:lineRule="auto"/>
      <w:ind w:left="0" w:firstLine="0"/>
      <w:jc w:val="left"/>
    </w:pPr>
    <w:rPr>
      <w:rFonts w:ascii="Calibri" w:eastAsia="Calibri" w:hAnsi="Calibri"/>
      <w:sz w:val="22"/>
      <w:szCs w:val="22"/>
      <w:lang w:eastAsia="en-US" w:bidi="ar-SA"/>
    </w:rPr>
  </w:style>
  <w:style w:type="paragraph" w:customStyle="1" w:styleId="afd">
    <w:name w:val="Заголовок таблицы"/>
    <w:basedOn w:val="af2"/>
    <w:qFormat/>
    <w:rsid w:val="00F718AB"/>
    <w:pPr>
      <w:spacing w:after="200" w:line="276" w:lineRule="auto"/>
      <w:jc w:val="center"/>
    </w:pPr>
    <w:rPr>
      <w:rFonts w:ascii="Calibri" w:eastAsia="Calibri" w:hAnsi="Calibri" w:cs="Tahoma"/>
      <w:b/>
      <w:bCs/>
      <w:sz w:val="22"/>
      <w:szCs w:val="22"/>
      <w:lang w:eastAsia="en-US"/>
    </w:rPr>
  </w:style>
  <w:style w:type="paragraph" w:styleId="afe">
    <w:name w:val="TOC Heading"/>
    <w:basedOn w:val="1"/>
    <w:next w:val="a"/>
    <w:uiPriority w:val="39"/>
    <w:unhideWhenUsed/>
    <w:qFormat/>
    <w:rsid w:val="00F718AB"/>
    <w:pPr>
      <w:numPr>
        <w:numId w:val="0"/>
      </w:numPr>
      <w:spacing w:before="240" w:after="0"/>
      <w:outlineLvl w:val="9"/>
    </w:pPr>
    <w:rPr>
      <w:rFonts w:asciiTheme="majorHAnsi" w:eastAsiaTheme="majorEastAsia" w:hAnsiTheme="majorHAnsi" w:cstheme="majorBidi"/>
      <w:color w:val="365F91" w:themeColor="accent1" w:themeShade="BF"/>
      <w:kern w:val="0"/>
      <w:sz w:val="32"/>
      <w:szCs w:val="32"/>
      <w:lang w:val="en-US"/>
      <w14:ligatures w14:val="none"/>
    </w:rPr>
  </w:style>
  <w:style w:type="paragraph" w:styleId="12">
    <w:name w:val="toc 1"/>
    <w:basedOn w:val="a"/>
    <w:next w:val="a"/>
    <w:autoRedefine/>
    <w:uiPriority w:val="39"/>
    <w:unhideWhenUsed/>
    <w:rsid w:val="00F718AB"/>
    <w:pPr>
      <w:tabs>
        <w:tab w:val="right" w:leader="dot" w:pos="9344"/>
      </w:tabs>
      <w:spacing w:before="120" w:after="120" w:line="259" w:lineRule="auto"/>
      <w:ind w:left="454" w:hanging="454"/>
    </w:pPr>
    <w:rPr>
      <w:rFonts w:ascii="Times New Roman" w:eastAsia="Calibri" w:hAnsi="Times New Roman" w:cs="SimSun"/>
      <w:kern w:val="2"/>
      <w:sz w:val="24"/>
      <w14:ligatures w14:val="standardContextual"/>
    </w:rPr>
  </w:style>
  <w:style w:type="paragraph" w:styleId="21">
    <w:name w:val="toc 2"/>
    <w:basedOn w:val="a"/>
    <w:next w:val="a"/>
    <w:autoRedefine/>
    <w:uiPriority w:val="39"/>
    <w:unhideWhenUsed/>
    <w:rsid w:val="00F718AB"/>
    <w:pPr>
      <w:tabs>
        <w:tab w:val="left" w:pos="1200"/>
        <w:tab w:val="right" w:leader="dot" w:pos="10245"/>
      </w:tabs>
      <w:spacing w:before="120" w:after="120" w:line="259" w:lineRule="auto"/>
      <w:ind w:left="1021" w:hanging="567"/>
    </w:pPr>
    <w:rPr>
      <w:rFonts w:ascii="Times New Roman" w:eastAsia="Calibri" w:hAnsi="Times New Roman" w:cs="SimSun"/>
      <w:kern w:val="2"/>
      <w:sz w:val="24"/>
      <w14:ligatures w14:val="standardContextual"/>
    </w:rPr>
  </w:style>
  <w:style w:type="paragraph" w:styleId="31">
    <w:name w:val="toc 3"/>
    <w:basedOn w:val="a"/>
    <w:next w:val="a"/>
    <w:autoRedefine/>
    <w:uiPriority w:val="39"/>
    <w:unhideWhenUsed/>
    <w:rsid w:val="00F718AB"/>
    <w:pPr>
      <w:spacing w:before="120" w:after="0" w:line="259" w:lineRule="auto"/>
      <w:ind w:left="1701" w:right="567" w:hanging="680"/>
      <w:contextualSpacing/>
    </w:pPr>
    <w:rPr>
      <w:rFonts w:ascii="Times New Roman" w:eastAsia="Calibri" w:hAnsi="Times New Roman" w:cs="SimSun"/>
      <w:kern w:val="2"/>
      <w:sz w:val="24"/>
      <w14:ligatures w14:val="standardContextual"/>
    </w:rPr>
  </w:style>
  <w:style w:type="character" w:customStyle="1" w:styleId="aff">
    <w:name w:val="Текст примечания Знак"/>
    <w:basedOn w:val="a0"/>
    <w:link w:val="aff0"/>
    <w:uiPriority w:val="99"/>
    <w:semiHidden/>
    <w:rsid w:val="00F718AB"/>
    <w:rPr>
      <w:rFonts w:ascii="Times New Roman" w:eastAsia="Calibri" w:hAnsi="Times New Roman" w:cs="SimSun"/>
      <w:kern w:val="2"/>
      <w:sz w:val="20"/>
      <w:szCs w:val="20"/>
      <w14:ligatures w14:val="standardContextual"/>
    </w:rPr>
  </w:style>
  <w:style w:type="paragraph" w:styleId="aff0">
    <w:name w:val="annotation text"/>
    <w:basedOn w:val="a"/>
    <w:link w:val="aff"/>
    <w:uiPriority w:val="99"/>
    <w:semiHidden/>
    <w:unhideWhenUsed/>
    <w:rsid w:val="00F718AB"/>
    <w:pPr>
      <w:spacing w:before="120" w:after="120" w:line="240" w:lineRule="auto"/>
    </w:pPr>
    <w:rPr>
      <w:rFonts w:ascii="Times New Roman" w:eastAsia="Calibri" w:hAnsi="Times New Roman" w:cs="SimSun"/>
      <w:kern w:val="2"/>
      <w:sz w:val="20"/>
      <w:szCs w:val="20"/>
      <w14:ligatures w14:val="standardContextual"/>
    </w:rPr>
  </w:style>
  <w:style w:type="character" w:customStyle="1" w:styleId="aff1">
    <w:name w:val="Тема примечания Знак"/>
    <w:basedOn w:val="aff"/>
    <w:link w:val="aff2"/>
    <w:uiPriority w:val="99"/>
    <w:semiHidden/>
    <w:rsid w:val="00F718AB"/>
    <w:rPr>
      <w:rFonts w:ascii="Times New Roman" w:eastAsia="Calibri" w:hAnsi="Times New Roman" w:cs="SimSun"/>
      <w:b/>
      <w:bCs/>
      <w:kern w:val="2"/>
      <w:sz w:val="20"/>
      <w:szCs w:val="20"/>
      <w14:ligatures w14:val="standardContextual"/>
    </w:rPr>
  </w:style>
  <w:style w:type="paragraph" w:styleId="aff2">
    <w:name w:val="annotation subject"/>
    <w:basedOn w:val="aff0"/>
    <w:next w:val="aff0"/>
    <w:link w:val="aff1"/>
    <w:uiPriority w:val="99"/>
    <w:semiHidden/>
    <w:unhideWhenUsed/>
    <w:rsid w:val="00F718AB"/>
    <w:rPr>
      <w:b/>
      <w:bCs/>
    </w:rPr>
  </w:style>
  <w:style w:type="paragraph" w:styleId="aff3">
    <w:name w:val="Normal (Web)"/>
    <w:basedOn w:val="a"/>
    <w:uiPriority w:val="99"/>
    <w:semiHidden/>
    <w:unhideWhenUsed/>
    <w:rsid w:val="005D5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Strong"/>
    <w:basedOn w:val="a0"/>
    <w:uiPriority w:val="22"/>
    <w:qFormat/>
    <w:rsid w:val="005D590F"/>
    <w:rPr>
      <w:b/>
      <w:bCs/>
    </w:rPr>
  </w:style>
  <w:style w:type="character" w:styleId="aff5">
    <w:name w:val="Unresolved Mention"/>
    <w:basedOn w:val="a0"/>
    <w:uiPriority w:val="99"/>
    <w:semiHidden/>
    <w:unhideWhenUsed/>
    <w:rsid w:val="00EC0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299864">
      <w:bodyDiv w:val="1"/>
      <w:marLeft w:val="0"/>
      <w:marRight w:val="0"/>
      <w:marTop w:val="0"/>
      <w:marBottom w:val="0"/>
      <w:divBdr>
        <w:top w:val="none" w:sz="0" w:space="0" w:color="auto"/>
        <w:left w:val="none" w:sz="0" w:space="0" w:color="auto"/>
        <w:bottom w:val="none" w:sz="0" w:space="0" w:color="auto"/>
        <w:right w:val="none" w:sz="0" w:space="0" w:color="auto"/>
      </w:divBdr>
    </w:div>
    <w:div w:id="18718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2AC1D-CF1E-4A8C-8AE7-996C4DA8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112</Pages>
  <Words>38152</Words>
  <Characters>217473</Characters>
  <Application>Microsoft Office Word</Application>
  <DocSecurity>0</DocSecurity>
  <Lines>1812</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Оришина Н.И.</dc:creator>
  <cp:lastModifiedBy>Овсянников Ю.А.</cp:lastModifiedBy>
  <cp:revision>14</cp:revision>
  <cp:lastPrinted>2025-12-03T11:58:00Z</cp:lastPrinted>
  <dcterms:created xsi:type="dcterms:W3CDTF">2025-12-02T04:31:00Z</dcterms:created>
  <dcterms:modified xsi:type="dcterms:W3CDTF">2025-12-03T12:04:00Z</dcterms:modified>
</cp:coreProperties>
</file>